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2E" w:rsidRDefault="00602B2E" w:rsidP="009D0DCF">
      <w:bookmarkStart w:id="0" w:name="page1"/>
      <w:bookmarkEnd w:id="0"/>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334" w:lineRule="exact"/>
        <w:rPr>
          <w:sz w:val="24"/>
          <w:szCs w:val="24"/>
        </w:rPr>
      </w:pPr>
    </w:p>
    <w:p w:rsidR="00602B2E" w:rsidRPr="00BC4CB1" w:rsidRDefault="00D52419">
      <w:pPr>
        <w:ind w:right="21"/>
        <w:jc w:val="center"/>
        <w:rPr>
          <w:sz w:val="72"/>
          <w:szCs w:val="72"/>
        </w:rPr>
      </w:pPr>
      <w:r w:rsidRPr="00BC4CB1">
        <w:rPr>
          <w:rFonts w:eastAsia="Times New Roman"/>
          <w:b/>
          <w:bCs/>
          <w:sz w:val="72"/>
          <w:szCs w:val="72"/>
          <w:u w:val="single"/>
        </w:rPr>
        <w:t>TENDER DOCUMENT</w:t>
      </w:r>
    </w:p>
    <w:p w:rsidR="00BC4CB1" w:rsidRPr="00AE3A6E" w:rsidRDefault="00141A17">
      <w:pPr>
        <w:ind w:right="1"/>
        <w:jc w:val="center"/>
        <w:rPr>
          <w:rFonts w:eastAsia="Times New Roman"/>
          <w:b/>
          <w:bCs/>
          <w:sz w:val="44"/>
          <w:szCs w:val="44"/>
        </w:rPr>
      </w:pPr>
      <w:r>
        <w:rPr>
          <w:rFonts w:eastAsia="Times New Roman"/>
          <w:b/>
          <w:bCs/>
          <w:sz w:val="44"/>
          <w:szCs w:val="44"/>
        </w:rPr>
        <w:t xml:space="preserve">TENDER </w:t>
      </w:r>
      <w:r w:rsidRPr="00BE3DAF">
        <w:rPr>
          <w:rFonts w:eastAsia="Times New Roman"/>
          <w:b/>
          <w:bCs/>
          <w:sz w:val="44"/>
          <w:szCs w:val="44"/>
        </w:rPr>
        <w:t>ENQUIRY #</w:t>
      </w:r>
      <w:r w:rsidR="00ED0E03" w:rsidRPr="00BE3DAF">
        <w:rPr>
          <w:rFonts w:eastAsia="Times New Roman"/>
          <w:b/>
          <w:bCs/>
          <w:sz w:val="44"/>
          <w:szCs w:val="44"/>
        </w:rPr>
        <w:t>06</w:t>
      </w:r>
      <w:r w:rsidRPr="00BE3DAF">
        <w:rPr>
          <w:rFonts w:eastAsia="Times New Roman"/>
          <w:b/>
          <w:bCs/>
          <w:sz w:val="44"/>
          <w:szCs w:val="44"/>
        </w:rPr>
        <w:t>/COU/LZW/2024</w:t>
      </w:r>
    </w:p>
    <w:p w:rsidR="00602B2E" w:rsidRDefault="00D52419">
      <w:pPr>
        <w:ind w:right="1"/>
        <w:jc w:val="center"/>
        <w:rPr>
          <w:sz w:val="20"/>
          <w:szCs w:val="20"/>
        </w:rPr>
      </w:pPr>
      <w:r>
        <w:rPr>
          <w:rFonts w:eastAsia="Times New Roman"/>
          <w:b/>
          <w:bCs/>
          <w:sz w:val="44"/>
          <w:szCs w:val="44"/>
        </w:rPr>
        <w:t>FOR</w:t>
      </w:r>
    </w:p>
    <w:p w:rsidR="00602B2E" w:rsidRDefault="00602B2E">
      <w:pPr>
        <w:spacing w:line="22" w:lineRule="exact"/>
        <w:rPr>
          <w:sz w:val="24"/>
          <w:szCs w:val="24"/>
        </w:rPr>
      </w:pPr>
    </w:p>
    <w:p w:rsidR="00602B2E" w:rsidRDefault="00D52419">
      <w:pPr>
        <w:spacing w:line="243" w:lineRule="auto"/>
        <w:ind w:left="80" w:right="81"/>
        <w:jc w:val="center"/>
        <w:rPr>
          <w:sz w:val="20"/>
          <w:szCs w:val="20"/>
        </w:rPr>
      </w:pPr>
      <w:r>
        <w:rPr>
          <w:rFonts w:eastAsia="Times New Roman"/>
          <w:b/>
          <w:bCs/>
          <w:sz w:val="43"/>
          <w:szCs w:val="43"/>
        </w:rPr>
        <w:t>HIRING SERVICES OF COURIER AGENCY FOR DELIVERING INTERNATIONAL</w:t>
      </w:r>
      <w:r w:rsidR="00DB631A">
        <w:rPr>
          <w:rFonts w:eastAsia="Times New Roman"/>
          <w:b/>
          <w:bCs/>
          <w:sz w:val="43"/>
          <w:szCs w:val="43"/>
        </w:rPr>
        <w:t xml:space="preserve">/NATIONAL </w:t>
      </w:r>
      <w:r w:rsidR="007B184C">
        <w:rPr>
          <w:rFonts w:eastAsia="Times New Roman"/>
          <w:b/>
          <w:bCs/>
          <w:sz w:val="43"/>
          <w:szCs w:val="43"/>
        </w:rPr>
        <w:t>&amp; LOCAL</w:t>
      </w:r>
      <w:r>
        <w:rPr>
          <w:rFonts w:eastAsia="Times New Roman"/>
          <w:b/>
          <w:bCs/>
          <w:sz w:val="43"/>
          <w:szCs w:val="43"/>
        </w:rPr>
        <w:t xml:space="preserve"> MAILS</w:t>
      </w: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350" w:lineRule="exact"/>
        <w:rPr>
          <w:sz w:val="24"/>
          <w:szCs w:val="24"/>
        </w:rPr>
      </w:pPr>
    </w:p>
    <w:p w:rsidR="00602B2E" w:rsidRDefault="00D52419">
      <w:pPr>
        <w:ind w:right="1"/>
        <w:jc w:val="center"/>
        <w:rPr>
          <w:sz w:val="20"/>
          <w:szCs w:val="20"/>
        </w:rPr>
      </w:pPr>
      <w:r>
        <w:rPr>
          <w:rFonts w:eastAsia="Times New Roman"/>
          <w:b/>
          <w:bCs/>
          <w:sz w:val="44"/>
          <w:szCs w:val="44"/>
        </w:rPr>
        <w:t>FOR</w:t>
      </w:r>
    </w:p>
    <w:p w:rsidR="00602B2E" w:rsidRDefault="00D52419">
      <w:pPr>
        <w:spacing w:line="239" w:lineRule="auto"/>
        <w:ind w:right="1"/>
        <w:jc w:val="center"/>
        <w:rPr>
          <w:sz w:val="20"/>
          <w:szCs w:val="20"/>
        </w:rPr>
      </w:pPr>
      <w:r>
        <w:rPr>
          <w:rFonts w:eastAsia="Times New Roman"/>
          <w:b/>
          <w:bCs/>
          <w:sz w:val="44"/>
          <w:szCs w:val="44"/>
        </w:rPr>
        <w:t>STATE LIFE INSURANCE CORPORATION</w:t>
      </w:r>
    </w:p>
    <w:p w:rsidR="00602B2E" w:rsidRDefault="00B71CDA" w:rsidP="00B71CDA">
      <w:pPr>
        <w:spacing w:line="239" w:lineRule="auto"/>
        <w:ind w:right="1"/>
        <w:jc w:val="center"/>
        <w:rPr>
          <w:sz w:val="20"/>
          <w:szCs w:val="20"/>
        </w:rPr>
      </w:pPr>
      <w:r>
        <w:rPr>
          <w:rFonts w:eastAsia="Times New Roman"/>
          <w:b/>
          <w:bCs/>
          <w:sz w:val="44"/>
          <w:szCs w:val="44"/>
          <w:u w:val="single"/>
        </w:rPr>
        <w:t>LAHORE ZONE WESTERN</w:t>
      </w: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200" w:lineRule="exact"/>
        <w:rPr>
          <w:sz w:val="24"/>
          <w:szCs w:val="24"/>
        </w:rPr>
      </w:pPr>
    </w:p>
    <w:p w:rsidR="00602B2E" w:rsidRDefault="00602B2E">
      <w:pPr>
        <w:spacing w:line="398"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B71CDA" w:rsidRDefault="00B71CDA">
      <w:pPr>
        <w:spacing w:line="20" w:lineRule="exact"/>
        <w:rPr>
          <w:sz w:val="24"/>
          <w:szCs w:val="24"/>
        </w:rPr>
      </w:pPr>
    </w:p>
    <w:p w:rsidR="00602B2E" w:rsidRDefault="00D52419">
      <w:pPr>
        <w:spacing w:line="20" w:lineRule="exact"/>
        <w:rPr>
          <w:sz w:val="24"/>
          <w:szCs w:val="24"/>
        </w:rPr>
      </w:pPr>
      <w:r>
        <w:rPr>
          <w:noProof/>
          <w:sz w:val="24"/>
          <w:szCs w:val="24"/>
        </w:rPr>
        <w:drawing>
          <wp:anchor distT="0" distB="0" distL="114300" distR="114300" simplePos="0" relativeHeight="251654656" behindDoc="1" locked="0" layoutInCell="0" allowOverlap="1">
            <wp:simplePos x="0" y="0"/>
            <wp:positionH relativeFrom="column">
              <wp:posOffset>-17145</wp:posOffset>
            </wp:positionH>
            <wp:positionV relativeFrom="paragraph">
              <wp:posOffset>23495</wp:posOffset>
            </wp:positionV>
            <wp:extent cx="5772150" cy="38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5772150" cy="38100"/>
                    </a:xfrm>
                    <a:prstGeom prst="rect">
                      <a:avLst/>
                    </a:prstGeom>
                    <a:noFill/>
                  </pic:spPr>
                </pic:pic>
              </a:graphicData>
            </a:graphic>
          </wp:anchor>
        </w:drawing>
      </w:r>
    </w:p>
    <w:p w:rsidR="00602B2E" w:rsidRDefault="00602B2E">
      <w:pPr>
        <w:sectPr w:rsidR="00602B2E">
          <w:pgSz w:w="11920" w:h="16841"/>
          <w:pgMar w:top="1440" w:right="1440" w:bottom="669" w:left="1440" w:header="0" w:footer="0" w:gutter="0"/>
          <w:cols w:space="720" w:equalWidth="0">
            <w:col w:w="9041"/>
          </w:cols>
        </w:sectPr>
      </w:pPr>
    </w:p>
    <w:p w:rsidR="00C309CE" w:rsidRDefault="00D52419" w:rsidP="00A451CB">
      <w:pPr>
        <w:jc w:val="center"/>
        <w:rPr>
          <w:rFonts w:eastAsia="Times New Roman"/>
          <w:b/>
          <w:bCs/>
          <w:sz w:val="23"/>
          <w:szCs w:val="23"/>
        </w:rPr>
      </w:pPr>
      <w:bookmarkStart w:id="1" w:name="page2"/>
      <w:bookmarkEnd w:id="1"/>
      <w:r>
        <w:rPr>
          <w:rFonts w:eastAsia="Times New Roman"/>
          <w:sz w:val="23"/>
          <w:szCs w:val="23"/>
        </w:rPr>
        <w:lastRenderedPageBreak/>
        <w:t xml:space="preserve">Page </w:t>
      </w:r>
      <w:r>
        <w:rPr>
          <w:rFonts w:eastAsia="Times New Roman"/>
          <w:b/>
          <w:bCs/>
          <w:sz w:val="23"/>
          <w:szCs w:val="23"/>
        </w:rPr>
        <w:t>1</w:t>
      </w:r>
      <w:bookmarkStart w:id="2" w:name="page3"/>
      <w:bookmarkEnd w:id="2"/>
    </w:p>
    <w:p w:rsidR="00602B2E" w:rsidRDefault="00C309CE" w:rsidP="00C309CE">
      <w:pPr>
        <w:rPr>
          <w:rFonts w:eastAsia="Times New Roman"/>
          <w:b/>
          <w:bCs/>
          <w:sz w:val="24"/>
          <w:szCs w:val="24"/>
        </w:rPr>
      </w:pPr>
      <w:r>
        <w:rPr>
          <w:rFonts w:eastAsia="Times New Roman"/>
          <w:b/>
          <w:bCs/>
          <w:sz w:val="23"/>
          <w:szCs w:val="23"/>
        </w:rPr>
        <w:t xml:space="preserve">1.        </w:t>
      </w:r>
      <w:r w:rsidR="00D52419">
        <w:rPr>
          <w:rFonts w:eastAsia="Times New Roman"/>
          <w:b/>
          <w:bCs/>
          <w:sz w:val="24"/>
          <w:szCs w:val="24"/>
          <w:u w:val="single"/>
        </w:rPr>
        <w:t>BACKGROUND:</w:t>
      </w:r>
    </w:p>
    <w:p w:rsidR="00602B2E" w:rsidRDefault="00602B2E">
      <w:pPr>
        <w:spacing w:line="289" w:lineRule="exact"/>
        <w:rPr>
          <w:sz w:val="20"/>
          <w:szCs w:val="20"/>
        </w:rPr>
      </w:pPr>
    </w:p>
    <w:p w:rsidR="00602B2E" w:rsidRDefault="00D52419">
      <w:pPr>
        <w:spacing w:line="272" w:lineRule="auto"/>
        <w:ind w:firstLine="720"/>
        <w:jc w:val="both"/>
        <w:rPr>
          <w:sz w:val="20"/>
          <w:szCs w:val="20"/>
        </w:rPr>
      </w:pPr>
      <w:r>
        <w:rPr>
          <w:rFonts w:eastAsia="Times New Roman"/>
          <w:sz w:val="24"/>
          <w:szCs w:val="24"/>
        </w:rPr>
        <w:t>State Life Insurance Corporation of Pakistan is the largest life insurance institution in Pakistan providing life and group insurance protection to over 6 million people. Even after the introduction of private insurance companies, State Life Insurance Corporation of Pakistan still enjoys the lion’s share of the Pakistan life insurance industry.</w:t>
      </w:r>
    </w:p>
    <w:p w:rsidR="00602B2E" w:rsidRDefault="00602B2E">
      <w:pPr>
        <w:spacing w:line="259" w:lineRule="exact"/>
        <w:rPr>
          <w:sz w:val="20"/>
          <w:szCs w:val="20"/>
        </w:rPr>
      </w:pPr>
    </w:p>
    <w:p w:rsidR="00602B2E" w:rsidRDefault="00D52419" w:rsidP="00B17F0E">
      <w:pPr>
        <w:spacing w:line="272" w:lineRule="auto"/>
        <w:ind w:firstLine="720"/>
        <w:jc w:val="both"/>
        <w:rPr>
          <w:sz w:val="20"/>
          <w:szCs w:val="20"/>
        </w:rPr>
      </w:pPr>
      <w:r>
        <w:rPr>
          <w:rFonts w:eastAsia="Times New Roman"/>
          <w:sz w:val="24"/>
          <w:szCs w:val="24"/>
        </w:rPr>
        <w:t xml:space="preserve">Presently, State Life Insurance Corporation of Pakistan intends to invite sealed bids in accordance with PPRA Rules under Single </w:t>
      </w:r>
      <w:r w:rsidR="003674BA">
        <w:rPr>
          <w:rFonts w:eastAsia="Times New Roman"/>
          <w:sz w:val="24"/>
          <w:szCs w:val="24"/>
        </w:rPr>
        <w:t>S</w:t>
      </w:r>
      <w:r>
        <w:rPr>
          <w:rFonts w:eastAsia="Times New Roman"/>
          <w:sz w:val="24"/>
          <w:szCs w:val="24"/>
        </w:rPr>
        <w:t xml:space="preserve">tage </w:t>
      </w:r>
      <w:r w:rsidR="003674BA">
        <w:rPr>
          <w:rFonts w:eastAsia="Times New Roman"/>
          <w:sz w:val="24"/>
          <w:szCs w:val="24"/>
        </w:rPr>
        <w:t>T</w:t>
      </w:r>
      <w:r>
        <w:rPr>
          <w:rFonts w:eastAsia="Times New Roman"/>
          <w:sz w:val="24"/>
          <w:szCs w:val="24"/>
        </w:rPr>
        <w:t xml:space="preserve">wo </w:t>
      </w:r>
      <w:r w:rsidR="003674BA">
        <w:rPr>
          <w:rFonts w:eastAsia="Times New Roman"/>
          <w:sz w:val="24"/>
          <w:szCs w:val="24"/>
        </w:rPr>
        <w:t>E</w:t>
      </w:r>
      <w:r>
        <w:rPr>
          <w:rFonts w:eastAsia="Times New Roman"/>
          <w:sz w:val="24"/>
          <w:szCs w:val="24"/>
        </w:rPr>
        <w:t xml:space="preserve">nvelope </w:t>
      </w:r>
      <w:r w:rsidR="00B17F0E">
        <w:rPr>
          <w:rFonts w:eastAsia="Times New Roman"/>
          <w:sz w:val="24"/>
          <w:szCs w:val="24"/>
        </w:rPr>
        <w:t>P</w:t>
      </w:r>
      <w:r>
        <w:rPr>
          <w:rFonts w:eastAsia="Times New Roman"/>
          <w:sz w:val="24"/>
          <w:szCs w:val="24"/>
        </w:rPr>
        <w:t xml:space="preserve">rocedure from reputable </w:t>
      </w:r>
      <w:r w:rsidR="003674BA">
        <w:rPr>
          <w:rFonts w:eastAsia="Times New Roman"/>
          <w:sz w:val="24"/>
          <w:szCs w:val="24"/>
        </w:rPr>
        <w:t>C</w:t>
      </w:r>
      <w:r>
        <w:rPr>
          <w:rFonts w:eastAsia="Times New Roman"/>
          <w:sz w:val="24"/>
          <w:szCs w:val="24"/>
        </w:rPr>
        <w:t xml:space="preserve">ourier Agencies / Companies registered with Income Tax and Sales Tax Departments for delivery of Domestic/National &amp; International Mails for its </w:t>
      </w:r>
      <w:r w:rsidR="00B17F0E">
        <w:rPr>
          <w:rFonts w:eastAsia="Times New Roman"/>
          <w:sz w:val="24"/>
          <w:szCs w:val="24"/>
        </w:rPr>
        <w:t>Western Zone, Lahore.</w:t>
      </w:r>
    </w:p>
    <w:p w:rsidR="00602B2E" w:rsidRDefault="00602B2E">
      <w:pPr>
        <w:spacing w:line="396" w:lineRule="exact"/>
        <w:rPr>
          <w:sz w:val="20"/>
          <w:szCs w:val="20"/>
        </w:rPr>
      </w:pPr>
    </w:p>
    <w:p w:rsidR="00602B2E" w:rsidRDefault="00D52419">
      <w:pPr>
        <w:numPr>
          <w:ilvl w:val="0"/>
          <w:numId w:val="3"/>
        </w:numPr>
        <w:tabs>
          <w:tab w:val="left" w:pos="720"/>
        </w:tabs>
        <w:ind w:left="720" w:hanging="720"/>
        <w:rPr>
          <w:rFonts w:eastAsia="Times New Roman"/>
          <w:b/>
          <w:bCs/>
          <w:sz w:val="24"/>
          <w:szCs w:val="24"/>
        </w:rPr>
      </w:pPr>
      <w:r>
        <w:rPr>
          <w:rFonts w:eastAsia="Times New Roman"/>
          <w:b/>
          <w:bCs/>
          <w:sz w:val="24"/>
          <w:szCs w:val="24"/>
          <w:u w:val="single"/>
        </w:rPr>
        <w:t>SCOPE OF SERVICES:</w:t>
      </w:r>
    </w:p>
    <w:p w:rsidR="00602B2E" w:rsidRDefault="00602B2E">
      <w:pPr>
        <w:spacing w:line="312" w:lineRule="exact"/>
        <w:rPr>
          <w:sz w:val="20"/>
          <w:szCs w:val="20"/>
        </w:rPr>
      </w:pPr>
    </w:p>
    <w:p w:rsidR="00602B2E" w:rsidRDefault="00D52419" w:rsidP="00B17F0E">
      <w:pPr>
        <w:spacing w:line="273" w:lineRule="auto"/>
        <w:ind w:firstLine="720"/>
        <w:jc w:val="both"/>
        <w:rPr>
          <w:sz w:val="20"/>
          <w:szCs w:val="20"/>
        </w:rPr>
      </w:pPr>
      <w:r>
        <w:rPr>
          <w:rFonts w:eastAsia="Times New Roman"/>
          <w:sz w:val="24"/>
          <w:szCs w:val="24"/>
        </w:rPr>
        <w:t>State Life Insurance Corporation of Pakistan-</w:t>
      </w:r>
      <w:r w:rsidR="00B17F0E">
        <w:rPr>
          <w:rFonts w:eastAsia="Times New Roman"/>
          <w:sz w:val="24"/>
          <w:szCs w:val="24"/>
        </w:rPr>
        <w:t>Western Zone, Lahore</w:t>
      </w:r>
      <w:r>
        <w:rPr>
          <w:rFonts w:eastAsia="Times New Roman"/>
          <w:sz w:val="24"/>
          <w:szCs w:val="24"/>
        </w:rPr>
        <w:t xml:space="preserve"> requires the services of reputable courier agency for collecting the Domestic mails and International Mails of State Life Insurance Corporation of Pakistan-</w:t>
      </w:r>
      <w:r w:rsidR="003674BA">
        <w:rPr>
          <w:rFonts w:eastAsia="Times New Roman"/>
          <w:sz w:val="24"/>
          <w:szCs w:val="24"/>
        </w:rPr>
        <w:t xml:space="preserve"> Western Zone, Lahore</w:t>
      </w:r>
      <w:r>
        <w:rPr>
          <w:rFonts w:eastAsia="Times New Roman"/>
          <w:sz w:val="24"/>
          <w:szCs w:val="24"/>
        </w:rPr>
        <w:t xml:space="preserve"> and delivering the same to desired destination across the country (for domestic mails)/ globe (for international Mails).</w:t>
      </w:r>
    </w:p>
    <w:p w:rsidR="003674BA" w:rsidRDefault="003674BA" w:rsidP="003674BA">
      <w:pPr>
        <w:spacing w:line="272" w:lineRule="auto"/>
        <w:jc w:val="both"/>
        <w:rPr>
          <w:rFonts w:eastAsia="Times New Roman"/>
          <w:sz w:val="24"/>
          <w:szCs w:val="24"/>
        </w:rPr>
      </w:pPr>
    </w:p>
    <w:p w:rsidR="00602B2E" w:rsidRDefault="00D52419" w:rsidP="003674BA">
      <w:pPr>
        <w:spacing w:line="272" w:lineRule="auto"/>
        <w:jc w:val="both"/>
        <w:rPr>
          <w:sz w:val="20"/>
          <w:szCs w:val="20"/>
        </w:rPr>
      </w:pPr>
      <w:r>
        <w:rPr>
          <w:rFonts w:eastAsia="Times New Roman"/>
          <w:sz w:val="24"/>
          <w:szCs w:val="24"/>
        </w:rPr>
        <w:t>The successful bidder will be required to provide the best and timely services of all the mails from State Life Insurance Corporation of Pakistan-</w:t>
      </w:r>
      <w:r w:rsidR="00DD1D35">
        <w:rPr>
          <w:rFonts w:eastAsia="Times New Roman"/>
          <w:sz w:val="24"/>
          <w:szCs w:val="24"/>
        </w:rPr>
        <w:t>Western Zone, Lahore</w:t>
      </w:r>
      <w:r>
        <w:rPr>
          <w:rFonts w:eastAsia="Times New Roman"/>
          <w:sz w:val="24"/>
          <w:szCs w:val="24"/>
        </w:rPr>
        <w:t>, and delivering the same to desired addresses/ destinations on day to day basis as per TORs attached herewith as Annex-II.</w:t>
      </w:r>
    </w:p>
    <w:p w:rsidR="00602B2E" w:rsidRDefault="00602B2E">
      <w:pPr>
        <w:spacing w:line="328" w:lineRule="exact"/>
        <w:rPr>
          <w:sz w:val="20"/>
          <w:szCs w:val="20"/>
        </w:rPr>
      </w:pPr>
    </w:p>
    <w:p w:rsidR="00065222" w:rsidRPr="00065222" w:rsidRDefault="00065222" w:rsidP="00065222">
      <w:pPr>
        <w:pStyle w:val="ListParagraph"/>
        <w:tabs>
          <w:tab w:val="left" w:pos="700"/>
        </w:tabs>
        <w:spacing w:line="270" w:lineRule="auto"/>
        <w:ind w:right="40"/>
        <w:jc w:val="both"/>
        <w:rPr>
          <w:sz w:val="20"/>
          <w:szCs w:val="20"/>
        </w:rPr>
      </w:pPr>
    </w:p>
    <w:p w:rsidR="00602B2E" w:rsidRDefault="00602B2E">
      <w:pPr>
        <w:spacing w:line="329" w:lineRule="exact"/>
        <w:rPr>
          <w:sz w:val="20"/>
          <w:szCs w:val="20"/>
        </w:rPr>
      </w:pPr>
    </w:p>
    <w:p w:rsidR="00602B2E" w:rsidRDefault="00D52419" w:rsidP="004D501C">
      <w:pPr>
        <w:numPr>
          <w:ilvl w:val="0"/>
          <w:numId w:val="9"/>
        </w:numPr>
        <w:tabs>
          <w:tab w:val="left" w:pos="740"/>
        </w:tabs>
        <w:ind w:left="740" w:hanging="31"/>
        <w:rPr>
          <w:rFonts w:eastAsia="Times New Roman"/>
          <w:b/>
          <w:bCs/>
          <w:sz w:val="24"/>
          <w:szCs w:val="24"/>
        </w:rPr>
      </w:pPr>
      <w:r>
        <w:rPr>
          <w:rFonts w:eastAsia="Times New Roman"/>
          <w:b/>
          <w:bCs/>
          <w:sz w:val="24"/>
          <w:szCs w:val="24"/>
          <w:u w:val="single"/>
        </w:rPr>
        <w:t>PROCEDURE OF COMPETITIVE BIDDING</w:t>
      </w:r>
    </w:p>
    <w:p w:rsidR="00602B2E" w:rsidRDefault="00602B2E">
      <w:pPr>
        <w:spacing w:line="271" w:lineRule="exact"/>
        <w:rPr>
          <w:sz w:val="20"/>
          <w:szCs w:val="20"/>
        </w:rPr>
      </w:pPr>
    </w:p>
    <w:p w:rsidR="00602B2E" w:rsidRPr="00621456" w:rsidRDefault="00D52419" w:rsidP="000B3333">
      <w:pPr>
        <w:ind w:left="680"/>
        <w:rPr>
          <w:sz w:val="20"/>
          <w:szCs w:val="20"/>
        </w:rPr>
      </w:pPr>
      <w:r w:rsidRPr="00621456">
        <w:rPr>
          <w:rFonts w:eastAsia="Times New Roman"/>
          <w:sz w:val="24"/>
          <w:szCs w:val="24"/>
        </w:rPr>
        <w:t xml:space="preserve">Single Stage – Two </w:t>
      </w:r>
      <w:r w:rsidR="000B3333" w:rsidRPr="00621456">
        <w:rPr>
          <w:rFonts w:eastAsia="Times New Roman"/>
          <w:sz w:val="24"/>
          <w:szCs w:val="24"/>
        </w:rPr>
        <w:t>E</w:t>
      </w:r>
      <w:r w:rsidRPr="00621456">
        <w:rPr>
          <w:rFonts w:eastAsia="Times New Roman"/>
          <w:sz w:val="24"/>
          <w:szCs w:val="24"/>
        </w:rPr>
        <w:t xml:space="preserve">nvelope </w:t>
      </w:r>
      <w:r w:rsidR="000B3333" w:rsidRPr="00621456">
        <w:rPr>
          <w:rFonts w:eastAsia="Times New Roman"/>
          <w:sz w:val="24"/>
          <w:szCs w:val="24"/>
        </w:rPr>
        <w:t>P</w:t>
      </w:r>
      <w:r w:rsidRPr="00621456">
        <w:rPr>
          <w:rFonts w:eastAsia="Times New Roman"/>
          <w:sz w:val="24"/>
          <w:szCs w:val="24"/>
        </w:rPr>
        <w:t>rocedure, as per rule 36 (b) of Public Procurement Rules,</w:t>
      </w:r>
    </w:p>
    <w:p w:rsidR="00602B2E" w:rsidRPr="00621456" w:rsidRDefault="00D52419" w:rsidP="00015875">
      <w:pPr>
        <w:spacing w:line="237" w:lineRule="auto"/>
        <w:ind w:left="709"/>
        <w:rPr>
          <w:sz w:val="20"/>
          <w:szCs w:val="20"/>
        </w:rPr>
      </w:pPr>
      <w:r w:rsidRPr="00621456">
        <w:rPr>
          <w:rFonts w:eastAsia="Times New Roman"/>
          <w:sz w:val="24"/>
          <w:szCs w:val="24"/>
        </w:rPr>
        <w:t>2004.</w:t>
      </w:r>
    </w:p>
    <w:p w:rsidR="00602B2E" w:rsidRPr="00621456" w:rsidRDefault="00602B2E">
      <w:pPr>
        <w:spacing w:line="289" w:lineRule="exact"/>
        <w:rPr>
          <w:sz w:val="20"/>
          <w:szCs w:val="20"/>
        </w:rPr>
      </w:pPr>
    </w:p>
    <w:p w:rsidR="00602B2E" w:rsidRPr="00621456" w:rsidRDefault="00D52419" w:rsidP="004D501C">
      <w:pPr>
        <w:numPr>
          <w:ilvl w:val="0"/>
          <w:numId w:val="10"/>
        </w:numPr>
        <w:tabs>
          <w:tab w:val="left" w:pos="740"/>
        </w:tabs>
        <w:ind w:left="740" w:hanging="31"/>
        <w:rPr>
          <w:rFonts w:eastAsia="Times New Roman"/>
          <w:b/>
          <w:bCs/>
          <w:sz w:val="24"/>
          <w:szCs w:val="24"/>
        </w:rPr>
      </w:pPr>
      <w:r w:rsidRPr="00621456">
        <w:rPr>
          <w:rFonts w:eastAsia="Times New Roman"/>
          <w:b/>
          <w:bCs/>
          <w:sz w:val="24"/>
          <w:szCs w:val="24"/>
          <w:u w:val="single"/>
        </w:rPr>
        <w:t>SUBMISSION AND OPENING OF BIDS</w:t>
      </w:r>
    </w:p>
    <w:p w:rsidR="00602B2E" w:rsidRPr="00621456" w:rsidRDefault="00602B2E">
      <w:pPr>
        <w:spacing w:line="283" w:lineRule="exact"/>
        <w:rPr>
          <w:sz w:val="20"/>
          <w:szCs w:val="20"/>
        </w:rPr>
      </w:pPr>
    </w:p>
    <w:p w:rsidR="00602B2E" w:rsidRPr="00621456" w:rsidRDefault="00D52419" w:rsidP="00065222">
      <w:pPr>
        <w:spacing w:line="236" w:lineRule="auto"/>
        <w:ind w:left="709" w:right="20"/>
        <w:jc w:val="both"/>
        <w:rPr>
          <w:sz w:val="24"/>
          <w:szCs w:val="24"/>
        </w:rPr>
      </w:pPr>
      <w:r w:rsidRPr="00621456">
        <w:rPr>
          <w:rFonts w:eastAsia="Times New Roman"/>
          <w:sz w:val="24"/>
          <w:szCs w:val="24"/>
        </w:rPr>
        <w:t xml:space="preserve">Bids </w:t>
      </w:r>
      <w:r w:rsidR="00523D9A" w:rsidRPr="00621456">
        <w:rPr>
          <w:sz w:val="24"/>
          <w:szCs w:val="24"/>
        </w:rPr>
        <w:t xml:space="preserve">to be submitted at EPADS system of PPRA </w:t>
      </w:r>
      <w:r w:rsidR="00523D9A" w:rsidRPr="00621456">
        <w:rPr>
          <w:bCs/>
          <w:sz w:val="24"/>
          <w:szCs w:val="24"/>
        </w:rPr>
        <w:t xml:space="preserve">Tender will be opened on </w:t>
      </w:r>
      <w:r w:rsidR="00762BF3">
        <w:rPr>
          <w:b/>
          <w:bCs/>
          <w:sz w:val="24"/>
          <w:szCs w:val="24"/>
        </w:rPr>
        <w:t>30</w:t>
      </w:r>
      <w:r w:rsidR="00523D9A" w:rsidRPr="00621456">
        <w:rPr>
          <w:b/>
          <w:bCs/>
          <w:sz w:val="24"/>
          <w:szCs w:val="24"/>
        </w:rPr>
        <w:t>-09-2024 at 11:00</w:t>
      </w:r>
      <w:r w:rsidR="00523D9A" w:rsidRPr="00621456">
        <w:rPr>
          <w:bCs/>
          <w:sz w:val="24"/>
          <w:szCs w:val="24"/>
        </w:rPr>
        <w:t xml:space="preserve"> am in the office of In-charge (HRA&amp;P) State Life Insurance Corporation of Pakistan, Western Zone, Lahore, in the presence of bidders or their authorized agents, who wish to be present on the occasion.</w:t>
      </w:r>
    </w:p>
    <w:p w:rsidR="00602B2E" w:rsidRPr="00621456" w:rsidRDefault="00602B2E">
      <w:pPr>
        <w:spacing w:line="283" w:lineRule="exact"/>
        <w:rPr>
          <w:sz w:val="20"/>
          <w:szCs w:val="20"/>
        </w:rPr>
      </w:pPr>
    </w:p>
    <w:p w:rsidR="00602B2E" w:rsidRPr="00621456" w:rsidRDefault="00D52419" w:rsidP="004D501C">
      <w:pPr>
        <w:numPr>
          <w:ilvl w:val="0"/>
          <w:numId w:val="11"/>
        </w:numPr>
        <w:tabs>
          <w:tab w:val="left" w:pos="740"/>
        </w:tabs>
        <w:ind w:left="740" w:hanging="31"/>
        <w:rPr>
          <w:rFonts w:eastAsia="Times New Roman"/>
          <w:b/>
          <w:bCs/>
          <w:sz w:val="24"/>
          <w:szCs w:val="24"/>
        </w:rPr>
      </w:pPr>
      <w:r w:rsidRPr="00621456">
        <w:rPr>
          <w:rFonts w:eastAsia="Times New Roman"/>
          <w:b/>
          <w:bCs/>
          <w:sz w:val="24"/>
          <w:szCs w:val="24"/>
          <w:u w:val="single"/>
        </w:rPr>
        <w:t>BID SECURITY</w:t>
      </w:r>
    </w:p>
    <w:p w:rsidR="00602B2E" w:rsidRPr="00621456" w:rsidRDefault="00602B2E">
      <w:pPr>
        <w:spacing w:line="283" w:lineRule="exact"/>
        <w:rPr>
          <w:sz w:val="20"/>
          <w:szCs w:val="20"/>
        </w:rPr>
      </w:pPr>
    </w:p>
    <w:p w:rsidR="00602B2E" w:rsidRPr="001B0672" w:rsidRDefault="001B0672" w:rsidP="00015875">
      <w:pPr>
        <w:spacing w:line="236" w:lineRule="auto"/>
        <w:ind w:left="680" w:right="20"/>
        <w:jc w:val="both"/>
        <w:rPr>
          <w:rFonts w:eastAsia="Times New Roman"/>
          <w:sz w:val="24"/>
          <w:szCs w:val="24"/>
        </w:rPr>
      </w:pPr>
      <w:r w:rsidRPr="00621456">
        <w:rPr>
          <w:rFonts w:eastAsia="Times New Roman"/>
          <w:sz w:val="24"/>
          <w:szCs w:val="24"/>
        </w:rPr>
        <w:t>Bid</w:t>
      </w:r>
      <w:r w:rsidR="00D52419" w:rsidRPr="00621456">
        <w:rPr>
          <w:rFonts w:eastAsia="Times New Roman"/>
          <w:sz w:val="24"/>
          <w:szCs w:val="24"/>
        </w:rPr>
        <w:t xml:space="preserve"> </w:t>
      </w:r>
      <w:r w:rsidRPr="00621456">
        <w:rPr>
          <w:sz w:val="24"/>
          <w:szCs w:val="24"/>
        </w:rPr>
        <w:t xml:space="preserve">security/Earnest money </w:t>
      </w:r>
      <w:r w:rsidRPr="00621456">
        <w:rPr>
          <w:bCs/>
          <w:sz w:val="24"/>
          <w:szCs w:val="24"/>
        </w:rPr>
        <w:t xml:space="preserve">must be in lump sum amount </w:t>
      </w:r>
      <w:proofErr w:type="spellStart"/>
      <w:r w:rsidR="00FE65B3" w:rsidRPr="00621456">
        <w:rPr>
          <w:b/>
          <w:bCs/>
          <w:sz w:val="24"/>
          <w:szCs w:val="24"/>
        </w:rPr>
        <w:t>Rs</w:t>
      </w:r>
      <w:proofErr w:type="spellEnd"/>
      <w:r w:rsidR="00FE65B3" w:rsidRPr="00621456">
        <w:rPr>
          <w:b/>
          <w:bCs/>
          <w:sz w:val="24"/>
          <w:szCs w:val="24"/>
        </w:rPr>
        <w:t>. 1</w:t>
      </w:r>
      <w:r w:rsidR="003F5E89" w:rsidRPr="00621456">
        <w:rPr>
          <w:b/>
          <w:bCs/>
          <w:sz w:val="24"/>
          <w:szCs w:val="24"/>
        </w:rPr>
        <w:t>5</w:t>
      </w:r>
      <w:r w:rsidRPr="00621456">
        <w:rPr>
          <w:b/>
          <w:bCs/>
          <w:sz w:val="24"/>
          <w:szCs w:val="24"/>
        </w:rPr>
        <w:t>0,000/-</w:t>
      </w:r>
      <w:r w:rsidRPr="00621456">
        <w:rPr>
          <w:bCs/>
          <w:sz w:val="24"/>
          <w:szCs w:val="24"/>
        </w:rPr>
        <w:t xml:space="preserve"> shall be deposited by the bidder/vendor in the form of CDR/Pay Order/Demand Draft favoring State Life Insurance Corporation of Pakistan (Estimated v</w:t>
      </w:r>
      <w:r w:rsidR="00FE65B3" w:rsidRPr="00621456">
        <w:rPr>
          <w:bCs/>
          <w:sz w:val="24"/>
          <w:szCs w:val="24"/>
        </w:rPr>
        <w:t xml:space="preserve">alue of the procurement is </w:t>
      </w:r>
      <w:proofErr w:type="spellStart"/>
      <w:r w:rsidR="00FE65B3" w:rsidRPr="00621456">
        <w:rPr>
          <w:b/>
          <w:bCs/>
          <w:sz w:val="24"/>
          <w:szCs w:val="24"/>
        </w:rPr>
        <w:t>Rs</w:t>
      </w:r>
      <w:proofErr w:type="spellEnd"/>
      <w:r w:rsidR="00FE65B3" w:rsidRPr="00621456">
        <w:rPr>
          <w:b/>
          <w:bCs/>
          <w:sz w:val="24"/>
          <w:szCs w:val="24"/>
        </w:rPr>
        <w:t xml:space="preserve">. </w:t>
      </w:r>
      <w:r w:rsidR="003F5E89" w:rsidRPr="00621456">
        <w:rPr>
          <w:b/>
          <w:bCs/>
          <w:sz w:val="24"/>
          <w:szCs w:val="24"/>
        </w:rPr>
        <w:t>3</w:t>
      </w:r>
      <w:r w:rsidR="00FE65B3" w:rsidRPr="00621456">
        <w:rPr>
          <w:b/>
          <w:bCs/>
          <w:sz w:val="24"/>
          <w:szCs w:val="24"/>
        </w:rPr>
        <w:t>,0</w:t>
      </w:r>
      <w:r w:rsidRPr="00621456">
        <w:rPr>
          <w:b/>
          <w:bCs/>
          <w:sz w:val="24"/>
          <w:szCs w:val="24"/>
        </w:rPr>
        <w:t>00,000/-).</w:t>
      </w:r>
      <w:r w:rsidRPr="00621456">
        <w:rPr>
          <w:rFonts w:eastAsia="Times New Roman"/>
          <w:b/>
          <w:sz w:val="24"/>
          <w:szCs w:val="24"/>
        </w:rPr>
        <w:t xml:space="preserve"> </w:t>
      </w:r>
      <w:r w:rsidRPr="00621456">
        <w:rPr>
          <w:bCs/>
          <w:sz w:val="24"/>
          <w:szCs w:val="24"/>
        </w:rPr>
        <w:t>Bid Received after the above deadline or without Bid Security/Earnest Money and or less than required amount shall not be accepted</w:t>
      </w:r>
      <w:r w:rsidR="00D52419" w:rsidRPr="00621456">
        <w:rPr>
          <w:rFonts w:eastAsia="Times New Roman"/>
          <w:sz w:val="24"/>
          <w:szCs w:val="24"/>
        </w:rPr>
        <w:t>.</w:t>
      </w:r>
      <w:r w:rsidR="002E2D6B" w:rsidRPr="00621456">
        <w:rPr>
          <w:rFonts w:eastAsia="Times New Roman"/>
          <w:sz w:val="24"/>
          <w:szCs w:val="24"/>
        </w:rPr>
        <w:t xml:space="preserve"> The </w:t>
      </w:r>
      <w:r w:rsidR="002E2D6B" w:rsidRPr="00621456">
        <w:t xml:space="preserve">Successful bidder shall deposit </w:t>
      </w:r>
      <w:bookmarkStart w:id="3" w:name="_GoBack"/>
      <w:proofErr w:type="spellStart"/>
      <w:r w:rsidR="00407B0D" w:rsidRPr="005F36FD">
        <w:rPr>
          <w:b/>
          <w:bCs/>
          <w:sz w:val="24"/>
          <w:szCs w:val="24"/>
        </w:rPr>
        <w:t>Rs</w:t>
      </w:r>
      <w:proofErr w:type="spellEnd"/>
      <w:r w:rsidR="00407B0D" w:rsidRPr="005F36FD">
        <w:rPr>
          <w:b/>
          <w:bCs/>
          <w:sz w:val="24"/>
          <w:szCs w:val="24"/>
        </w:rPr>
        <w:t>. 15</w:t>
      </w:r>
      <w:r w:rsidR="002E2D6B" w:rsidRPr="005F36FD">
        <w:rPr>
          <w:b/>
          <w:bCs/>
          <w:sz w:val="24"/>
          <w:szCs w:val="24"/>
        </w:rPr>
        <w:t>0,000/-</w:t>
      </w:r>
      <w:bookmarkEnd w:id="3"/>
      <w:r w:rsidR="002E2D6B" w:rsidRPr="00621456">
        <w:t xml:space="preserve">in the form of CDR/Demand Draft/Pay Order as </w:t>
      </w:r>
      <w:r w:rsidR="002E2D6B" w:rsidRPr="00621456">
        <w:rPr>
          <w:b/>
          <w:bCs/>
        </w:rPr>
        <w:t>Performance Guarantee</w:t>
      </w:r>
      <w:r w:rsidR="002E2D6B" w:rsidRPr="00621456">
        <w:t xml:space="preserve"> (PPRA rule 39).</w:t>
      </w:r>
    </w:p>
    <w:p w:rsidR="00DF5EBA" w:rsidRPr="001B0672" w:rsidRDefault="00DF5EBA" w:rsidP="00015875">
      <w:pPr>
        <w:spacing w:line="236" w:lineRule="auto"/>
        <w:ind w:left="680" w:right="20"/>
        <w:jc w:val="both"/>
      </w:pPr>
    </w:p>
    <w:p w:rsidR="00602B2E" w:rsidRDefault="00602B2E">
      <w:pPr>
        <w:spacing w:line="206" w:lineRule="exact"/>
        <w:rPr>
          <w:sz w:val="20"/>
          <w:szCs w:val="20"/>
        </w:rPr>
      </w:pPr>
    </w:p>
    <w:p w:rsidR="00FD62F4" w:rsidRDefault="00FD62F4">
      <w:pPr>
        <w:spacing w:line="206" w:lineRule="exact"/>
        <w:rPr>
          <w:sz w:val="20"/>
          <w:szCs w:val="20"/>
        </w:rPr>
      </w:pPr>
    </w:p>
    <w:p w:rsidR="00FD62F4" w:rsidRDefault="00FD62F4">
      <w:pPr>
        <w:spacing w:line="206" w:lineRule="exact"/>
        <w:rPr>
          <w:sz w:val="20"/>
          <w:szCs w:val="20"/>
        </w:rPr>
      </w:pPr>
    </w:p>
    <w:p w:rsidR="00FD62F4" w:rsidRPr="000568C1" w:rsidRDefault="000568C1" w:rsidP="000568C1">
      <w:pPr>
        <w:tabs>
          <w:tab w:val="left" w:pos="8940"/>
        </w:tabs>
        <w:jc w:val="right"/>
      </w:pPr>
      <w:r>
        <w:t>Sign &amp; Stamp by Vendor</w:t>
      </w:r>
    </w:p>
    <w:p w:rsidR="00FD62F4" w:rsidRDefault="00FD62F4">
      <w:pPr>
        <w:spacing w:line="206" w:lineRule="exact"/>
        <w:rPr>
          <w:sz w:val="20"/>
          <w:szCs w:val="20"/>
        </w:rPr>
      </w:pPr>
    </w:p>
    <w:p w:rsidR="00FD62F4" w:rsidRDefault="00FD62F4">
      <w:pPr>
        <w:spacing w:line="206" w:lineRule="exact"/>
        <w:rPr>
          <w:sz w:val="20"/>
          <w:szCs w:val="20"/>
        </w:rPr>
      </w:pPr>
    </w:p>
    <w:p w:rsidR="00FD62F4" w:rsidRDefault="00FD62F4">
      <w:pPr>
        <w:spacing w:line="206" w:lineRule="exact"/>
        <w:rPr>
          <w:sz w:val="20"/>
          <w:szCs w:val="20"/>
        </w:rPr>
      </w:pPr>
    </w:p>
    <w:p w:rsidR="00FD62F4" w:rsidRDefault="00FD62F4">
      <w:pPr>
        <w:spacing w:line="206" w:lineRule="exact"/>
        <w:rPr>
          <w:sz w:val="20"/>
          <w:szCs w:val="20"/>
        </w:rPr>
      </w:pPr>
    </w:p>
    <w:p w:rsidR="001F5889" w:rsidRDefault="001F5889" w:rsidP="001F5889">
      <w:pPr>
        <w:spacing w:line="233" w:lineRule="auto"/>
        <w:ind w:right="-79"/>
        <w:jc w:val="center"/>
        <w:rPr>
          <w:sz w:val="20"/>
          <w:szCs w:val="20"/>
        </w:rPr>
      </w:pPr>
      <w:r>
        <w:rPr>
          <w:rFonts w:eastAsia="Times New Roman"/>
          <w:sz w:val="24"/>
          <w:szCs w:val="24"/>
        </w:rPr>
        <w:lastRenderedPageBreak/>
        <w:t>Page 2</w:t>
      </w:r>
    </w:p>
    <w:p w:rsidR="00FD62F4" w:rsidRDefault="00FD62F4">
      <w:pPr>
        <w:spacing w:line="206" w:lineRule="exact"/>
        <w:rPr>
          <w:sz w:val="20"/>
          <w:szCs w:val="20"/>
        </w:rPr>
      </w:pPr>
    </w:p>
    <w:p w:rsidR="001F5889" w:rsidRDefault="001F5889">
      <w:pPr>
        <w:spacing w:line="206" w:lineRule="exact"/>
        <w:rPr>
          <w:sz w:val="20"/>
          <w:szCs w:val="20"/>
        </w:rPr>
      </w:pPr>
    </w:p>
    <w:p w:rsidR="00602B2E" w:rsidRDefault="00D52419" w:rsidP="004D501C">
      <w:pPr>
        <w:numPr>
          <w:ilvl w:val="0"/>
          <w:numId w:val="12"/>
        </w:numPr>
        <w:tabs>
          <w:tab w:val="left" w:pos="800"/>
        </w:tabs>
        <w:ind w:left="800" w:hanging="91"/>
        <w:rPr>
          <w:rFonts w:eastAsia="Times New Roman"/>
          <w:b/>
          <w:bCs/>
          <w:sz w:val="24"/>
          <w:szCs w:val="24"/>
        </w:rPr>
      </w:pPr>
      <w:r>
        <w:rPr>
          <w:rFonts w:eastAsia="Times New Roman"/>
          <w:b/>
          <w:bCs/>
          <w:sz w:val="24"/>
          <w:szCs w:val="24"/>
          <w:u w:val="single"/>
        </w:rPr>
        <w:t>EVALUATION PROCEDURE</w:t>
      </w:r>
    </w:p>
    <w:p w:rsidR="00602B2E" w:rsidRDefault="00602B2E">
      <w:pPr>
        <w:spacing w:line="238" w:lineRule="exact"/>
        <w:rPr>
          <w:sz w:val="20"/>
          <w:szCs w:val="20"/>
        </w:rPr>
      </w:pPr>
    </w:p>
    <w:p w:rsidR="00602B2E" w:rsidRPr="002C19B6" w:rsidRDefault="00D52419" w:rsidP="00B31924">
      <w:pPr>
        <w:spacing w:after="240" w:line="236" w:lineRule="auto"/>
        <w:ind w:left="680"/>
        <w:jc w:val="both"/>
        <w:rPr>
          <w:rFonts w:eastAsia="Times New Roman"/>
          <w:sz w:val="24"/>
          <w:szCs w:val="24"/>
        </w:rPr>
      </w:pPr>
      <w:r w:rsidRPr="00997627">
        <w:rPr>
          <w:rFonts w:eastAsia="Times New Roman"/>
          <w:b/>
          <w:bCs/>
          <w:sz w:val="24"/>
          <w:szCs w:val="24"/>
        </w:rPr>
        <w:t>State Life Insurance Corporation of Pakistan-</w:t>
      </w:r>
      <w:r w:rsidR="00015875" w:rsidRPr="00997627">
        <w:rPr>
          <w:rFonts w:eastAsia="Times New Roman"/>
          <w:b/>
          <w:bCs/>
          <w:sz w:val="24"/>
          <w:szCs w:val="24"/>
        </w:rPr>
        <w:t>Western Zone, Lahore</w:t>
      </w:r>
      <w:r w:rsidRPr="00997627">
        <w:rPr>
          <w:rFonts w:eastAsia="Times New Roman"/>
          <w:b/>
          <w:bCs/>
          <w:sz w:val="24"/>
          <w:szCs w:val="24"/>
        </w:rPr>
        <w:t xml:space="preserve"> Office </w:t>
      </w:r>
      <w:r w:rsidRPr="00997627">
        <w:rPr>
          <w:rFonts w:eastAsia="Times New Roman"/>
          <w:sz w:val="24"/>
          <w:szCs w:val="24"/>
        </w:rPr>
        <w:t>intends to select the</w:t>
      </w:r>
      <w:r w:rsidR="008041A0" w:rsidRPr="00997627">
        <w:rPr>
          <w:rFonts w:eastAsia="Times New Roman"/>
          <w:sz w:val="24"/>
          <w:szCs w:val="24"/>
        </w:rPr>
        <w:t xml:space="preserve"> </w:t>
      </w:r>
      <w:r w:rsidRPr="00997627">
        <w:rPr>
          <w:rFonts w:eastAsia="Times New Roman"/>
          <w:sz w:val="24"/>
          <w:szCs w:val="24"/>
        </w:rPr>
        <w:t>firm on the basis of technical evaluation points scoring criteria enclosed at page No.</w:t>
      </w:r>
      <w:r w:rsidR="00065222" w:rsidRPr="00997627">
        <w:rPr>
          <w:rFonts w:eastAsia="Times New Roman"/>
          <w:sz w:val="24"/>
          <w:szCs w:val="24"/>
        </w:rPr>
        <w:t>3</w:t>
      </w:r>
      <w:r w:rsidRPr="00997627">
        <w:rPr>
          <w:rFonts w:eastAsia="Times New Roman"/>
          <w:sz w:val="24"/>
          <w:szCs w:val="24"/>
        </w:rPr>
        <w:t xml:space="preserve"> of Tender Document and under Single </w:t>
      </w:r>
      <w:r w:rsidR="000B3333" w:rsidRPr="00997627">
        <w:rPr>
          <w:rFonts w:eastAsia="Times New Roman"/>
          <w:sz w:val="24"/>
          <w:szCs w:val="24"/>
        </w:rPr>
        <w:t>S</w:t>
      </w:r>
      <w:r w:rsidRPr="00997627">
        <w:rPr>
          <w:rFonts w:eastAsia="Times New Roman"/>
          <w:sz w:val="24"/>
          <w:szCs w:val="24"/>
        </w:rPr>
        <w:t xml:space="preserve">tage </w:t>
      </w:r>
      <w:r w:rsidR="000B3333" w:rsidRPr="00997627">
        <w:rPr>
          <w:rFonts w:eastAsia="Times New Roman"/>
          <w:sz w:val="24"/>
          <w:szCs w:val="24"/>
        </w:rPr>
        <w:t>T</w:t>
      </w:r>
      <w:r w:rsidRPr="00997627">
        <w:rPr>
          <w:rFonts w:eastAsia="Times New Roman"/>
          <w:sz w:val="24"/>
          <w:szCs w:val="24"/>
        </w:rPr>
        <w:t xml:space="preserve">wo </w:t>
      </w:r>
      <w:r w:rsidR="000B3333" w:rsidRPr="00997627">
        <w:rPr>
          <w:rFonts w:eastAsia="Times New Roman"/>
          <w:sz w:val="24"/>
          <w:szCs w:val="24"/>
        </w:rPr>
        <w:t>E</w:t>
      </w:r>
      <w:r w:rsidRPr="00997627">
        <w:rPr>
          <w:rFonts w:eastAsia="Times New Roman"/>
          <w:sz w:val="24"/>
          <w:szCs w:val="24"/>
        </w:rPr>
        <w:t xml:space="preserve">nvelope </w:t>
      </w:r>
      <w:r w:rsidR="000B3333" w:rsidRPr="00997627">
        <w:rPr>
          <w:rFonts w:eastAsia="Times New Roman"/>
          <w:sz w:val="24"/>
          <w:szCs w:val="24"/>
        </w:rPr>
        <w:t>P</w:t>
      </w:r>
      <w:r w:rsidRPr="00997627">
        <w:rPr>
          <w:rFonts w:eastAsia="Times New Roman"/>
          <w:sz w:val="24"/>
          <w:szCs w:val="24"/>
        </w:rPr>
        <w:t>rocedure of PPRA Rules</w:t>
      </w:r>
      <w:r w:rsidR="002C19B6" w:rsidRPr="00997627">
        <w:rPr>
          <w:rFonts w:eastAsia="Times New Roman"/>
          <w:sz w:val="24"/>
          <w:szCs w:val="24"/>
        </w:rPr>
        <w:t xml:space="preserve"> and the </w:t>
      </w:r>
      <w:r w:rsidR="002C19B6" w:rsidRPr="00997627">
        <w:rPr>
          <w:color w:val="000000"/>
          <w:sz w:val="24"/>
          <w:szCs w:val="24"/>
        </w:rPr>
        <w:t>bid found to be the lowest evaluated shall be accepted after qualification of technical criteria</w:t>
      </w:r>
      <w:r w:rsidRPr="00997627">
        <w:rPr>
          <w:rFonts w:eastAsia="Times New Roman"/>
          <w:sz w:val="24"/>
          <w:szCs w:val="24"/>
        </w:rPr>
        <w:t>.</w:t>
      </w:r>
    </w:p>
    <w:p w:rsidR="00972E8B" w:rsidRDefault="00972E8B" w:rsidP="000568C1">
      <w:pPr>
        <w:tabs>
          <w:tab w:val="left" w:pos="426"/>
        </w:tabs>
        <w:ind w:left="740" w:right="40" w:hanging="31"/>
        <w:jc w:val="both"/>
        <w:rPr>
          <w:rFonts w:eastAsia="Times New Roman"/>
          <w:sz w:val="24"/>
          <w:szCs w:val="24"/>
        </w:rPr>
      </w:pPr>
      <w:r>
        <w:rPr>
          <w:rFonts w:eastAsia="Times New Roman"/>
          <w:sz w:val="24"/>
          <w:szCs w:val="24"/>
        </w:rPr>
        <w:t>State Life Insurance Corporation of Pakistan reserves the right to accept or reject any bid or to nullify the bidding process and reject all bids at any time prior to Contract award as per PPRA rules, without thereby incurring any liability to the Bidders.</w:t>
      </w:r>
    </w:p>
    <w:p w:rsidR="00E12AF3" w:rsidRDefault="00E12AF3" w:rsidP="000568C1">
      <w:pPr>
        <w:tabs>
          <w:tab w:val="left" w:pos="700"/>
        </w:tabs>
        <w:ind w:left="720" w:right="40" w:hanging="11"/>
        <w:jc w:val="both"/>
        <w:rPr>
          <w:rFonts w:eastAsia="Times New Roman"/>
          <w:sz w:val="24"/>
          <w:szCs w:val="24"/>
        </w:rPr>
      </w:pPr>
    </w:p>
    <w:p w:rsidR="00E12AF3" w:rsidRDefault="00E12AF3" w:rsidP="000568C1">
      <w:pPr>
        <w:tabs>
          <w:tab w:val="left" w:pos="700"/>
        </w:tabs>
        <w:ind w:left="720" w:right="40" w:hanging="11"/>
        <w:jc w:val="both"/>
        <w:rPr>
          <w:rFonts w:eastAsia="Times New Roman"/>
          <w:sz w:val="24"/>
          <w:szCs w:val="24"/>
        </w:rPr>
      </w:pPr>
      <w:r>
        <w:rPr>
          <w:rFonts w:eastAsia="Times New Roman"/>
          <w:sz w:val="24"/>
          <w:szCs w:val="24"/>
        </w:rPr>
        <w:t>The rates quoted should be in Pak Rupees inclusive of all applicable taxes. The rates quoted will be treated as final and must be valid for ninety (90) days from opening of bids.</w:t>
      </w:r>
    </w:p>
    <w:p w:rsidR="00E12AF3" w:rsidRDefault="00E12AF3" w:rsidP="00972E8B">
      <w:pPr>
        <w:tabs>
          <w:tab w:val="left" w:pos="426"/>
        </w:tabs>
        <w:spacing w:line="270" w:lineRule="auto"/>
        <w:ind w:left="740" w:right="40" w:hanging="31"/>
        <w:jc w:val="both"/>
        <w:rPr>
          <w:sz w:val="20"/>
          <w:szCs w:val="20"/>
        </w:rPr>
      </w:pPr>
    </w:p>
    <w:p w:rsidR="00AB40FD" w:rsidRPr="00914E35" w:rsidRDefault="008C4F18" w:rsidP="00B31924">
      <w:pPr>
        <w:numPr>
          <w:ilvl w:val="0"/>
          <w:numId w:val="12"/>
        </w:numPr>
        <w:tabs>
          <w:tab w:val="left" w:pos="800"/>
        </w:tabs>
        <w:spacing w:after="240"/>
        <w:ind w:left="800" w:hanging="91"/>
        <w:rPr>
          <w:b/>
          <w:bCs/>
          <w:sz w:val="10"/>
          <w:szCs w:val="26"/>
        </w:rPr>
      </w:pPr>
      <w:r>
        <w:rPr>
          <w:rFonts w:eastAsia="Times New Roman"/>
          <w:b/>
          <w:bCs/>
          <w:sz w:val="24"/>
          <w:szCs w:val="24"/>
          <w:u w:val="single"/>
        </w:rPr>
        <w:t>INSTRUCTIONS TO THE BIDDER</w:t>
      </w:r>
      <w:r w:rsidR="00AB40FD" w:rsidRPr="00622B57">
        <w:rPr>
          <w:b/>
          <w:bCs/>
          <w:sz w:val="32"/>
          <w:szCs w:val="26"/>
        </w:rPr>
        <w:tab/>
      </w:r>
      <w:r w:rsidR="00AB40FD" w:rsidRPr="00622B57">
        <w:rPr>
          <w:b/>
          <w:bCs/>
          <w:sz w:val="32"/>
          <w:szCs w:val="26"/>
        </w:rPr>
        <w:tab/>
      </w:r>
      <w:r w:rsidR="00AB40FD" w:rsidRPr="00622B57">
        <w:rPr>
          <w:b/>
          <w:bCs/>
          <w:sz w:val="32"/>
          <w:szCs w:val="26"/>
        </w:rPr>
        <w:tab/>
      </w:r>
      <w:r w:rsidR="00AB40FD" w:rsidRPr="00622B57">
        <w:rPr>
          <w:b/>
          <w:bCs/>
          <w:sz w:val="32"/>
          <w:szCs w:val="26"/>
        </w:rPr>
        <w:tab/>
      </w:r>
    </w:p>
    <w:p w:rsidR="00EA7458" w:rsidRDefault="00EA7458" w:rsidP="008C4F18">
      <w:pPr>
        <w:numPr>
          <w:ilvl w:val="0"/>
          <w:numId w:val="42"/>
        </w:numPr>
        <w:tabs>
          <w:tab w:val="left" w:pos="780"/>
        </w:tabs>
        <w:spacing w:line="234" w:lineRule="auto"/>
        <w:ind w:right="600"/>
        <w:rPr>
          <w:rFonts w:eastAsia="Times New Roman"/>
          <w:sz w:val="24"/>
          <w:szCs w:val="24"/>
        </w:rPr>
      </w:pPr>
      <w:r>
        <w:rPr>
          <w:rFonts w:eastAsia="Times New Roman"/>
          <w:sz w:val="24"/>
          <w:szCs w:val="24"/>
        </w:rPr>
        <w:t>The bidder (s) will submit the company profile, containing name of firm, its status, address, telephone number (s), fax number and other relevant information.</w:t>
      </w:r>
    </w:p>
    <w:p w:rsidR="00EA7458" w:rsidRDefault="00EA7458" w:rsidP="008C4F18">
      <w:pPr>
        <w:numPr>
          <w:ilvl w:val="0"/>
          <w:numId w:val="42"/>
        </w:numPr>
        <w:tabs>
          <w:tab w:val="left" w:pos="780"/>
        </w:tabs>
        <w:spacing w:line="234" w:lineRule="auto"/>
        <w:ind w:right="20"/>
        <w:rPr>
          <w:rFonts w:eastAsia="Times New Roman"/>
          <w:sz w:val="24"/>
          <w:szCs w:val="24"/>
        </w:rPr>
      </w:pPr>
      <w:r>
        <w:rPr>
          <w:rFonts w:eastAsia="Times New Roman"/>
          <w:sz w:val="24"/>
          <w:szCs w:val="24"/>
        </w:rPr>
        <w:t xml:space="preserve">The bids will be considered as non-responsive in case of non-completion or </w:t>
      </w:r>
      <w:proofErr w:type="spellStart"/>
      <w:r>
        <w:rPr>
          <w:rFonts w:eastAsia="Times New Roman"/>
          <w:sz w:val="24"/>
          <w:szCs w:val="24"/>
        </w:rPr>
        <w:t>mis</w:t>
      </w:r>
      <w:proofErr w:type="spellEnd"/>
      <w:r>
        <w:rPr>
          <w:rFonts w:eastAsia="Times New Roman"/>
          <w:sz w:val="24"/>
          <w:szCs w:val="24"/>
        </w:rPr>
        <w:t>-declaration.</w:t>
      </w:r>
    </w:p>
    <w:p w:rsidR="00EA7458" w:rsidRPr="008C4F18" w:rsidRDefault="00976085" w:rsidP="008C4F18">
      <w:pPr>
        <w:pStyle w:val="ListParagraph"/>
        <w:numPr>
          <w:ilvl w:val="0"/>
          <w:numId w:val="42"/>
        </w:numPr>
        <w:shd w:val="clear" w:color="auto" w:fill="FFFFFF"/>
        <w:spacing w:after="240" w:line="276" w:lineRule="auto"/>
        <w:jc w:val="both"/>
        <w:rPr>
          <w:rFonts w:eastAsia="Times New Roman"/>
          <w:sz w:val="24"/>
          <w:szCs w:val="24"/>
        </w:rPr>
      </w:pPr>
      <w:r w:rsidRPr="008C4F18">
        <w:rPr>
          <w:rFonts w:eastAsia="Times New Roman"/>
          <w:sz w:val="24"/>
          <w:szCs w:val="24"/>
        </w:rPr>
        <w:t>The Bidders are hereby informed that the State Life Insurance Corporation of Pakistan shall deduct Income Tax &amp; Sales Tax at the rate prescribed under provincial or federal tax laws, from all payments of successful Bidder.</w:t>
      </w:r>
    </w:p>
    <w:p w:rsidR="008C4F18" w:rsidRDefault="008C4F18" w:rsidP="008C4F18">
      <w:pPr>
        <w:numPr>
          <w:ilvl w:val="0"/>
          <w:numId w:val="12"/>
        </w:numPr>
        <w:tabs>
          <w:tab w:val="left" w:pos="800"/>
        </w:tabs>
        <w:spacing w:after="240"/>
        <w:ind w:left="800" w:hanging="91"/>
        <w:rPr>
          <w:rFonts w:eastAsia="Times New Roman"/>
          <w:b/>
          <w:bCs/>
          <w:sz w:val="24"/>
          <w:szCs w:val="24"/>
          <w:u w:val="single"/>
        </w:rPr>
      </w:pPr>
      <w:r w:rsidRPr="00AB40FD">
        <w:rPr>
          <w:rFonts w:eastAsia="Times New Roman"/>
          <w:b/>
          <w:bCs/>
          <w:sz w:val="24"/>
          <w:szCs w:val="24"/>
          <w:u w:val="single"/>
        </w:rPr>
        <w:t>Technical Evaluation Criteria</w:t>
      </w:r>
    </w:p>
    <w:p w:rsidR="008C4F18" w:rsidRPr="008C4F18" w:rsidRDefault="008C4F18" w:rsidP="008C4F18">
      <w:pPr>
        <w:pStyle w:val="ListParagraph"/>
        <w:shd w:val="clear" w:color="auto" w:fill="FFFFFF"/>
        <w:spacing w:line="276" w:lineRule="auto"/>
        <w:jc w:val="both"/>
        <w:rPr>
          <w:b/>
          <w:sz w:val="23"/>
          <w:szCs w:val="23"/>
        </w:rPr>
      </w:pPr>
      <w:r w:rsidRPr="008C4F18">
        <w:rPr>
          <w:b/>
          <w:sz w:val="23"/>
          <w:szCs w:val="23"/>
        </w:rPr>
        <w:t>All the bidders must fulfill below mentioned conditions for technical qualification:</w:t>
      </w:r>
    </w:p>
    <w:p w:rsidR="00AB40FD" w:rsidRPr="00B31924" w:rsidRDefault="00AB40FD" w:rsidP="00B31924">
      <w:pPr>
        <w:pStyle w:val="ListParagraph"/>
        <w:numPr>
          <w:ilvl w:val="0"/>
          <w:numId w:val="40"/>
        </w:numPr>
        <w:spacing w:line="276" w:lineRule="auto"/>
        <w:jc w:val="both"/>
        <w:rPr>
          <w:bCs/>
        </w:rPr>
      </w:pPr>
      <w:r w:rsidRPr="00B31924">
        <w:rPr>
          <w:bCs/>
        </w:rPr>
        <w:t>Bidder has NTN &amp; GST Registration Certificate</w:t>
      </w:r>
      <w:r w:rsidR="00EA7458">
        <w:rPr>
          <w:bCs/>
        </w:rPr>
        <w:t xml:space="preserve"> (</w:t>
      </w:r>
      <w:r w:rsidR="00EA7458">
        <w:rPr>
          <w:rFonts w:eastAsia="Times New Roman"/>
          <w:sz w:val="24"/>
          <w:szCs w:val="24"/>
        </w:rPr>
        <w:t xml:space="preserve">active </w:t>
      </w:r>
      <w:r w:rsidR="00EA7458" w:rsidRPr="00997627">
        <w:rPr>
          <w:rFonts w:eastAsia="Times New Roman"/>
          <w:sz w:val="24"/>
          <w:szCs w:val="24"/>
        </w:rPr>
        <w:t>registration)</w:t>
      </w:r>
      <w:r w:rsidRPr="00997627">
        <w:rPr>
          <w:bCs/>
        </w:rPr>
        <w:t>.</w:t>
      </w:r>
    </w:p>
    <w:p w:rsidR="00AB40FD" w:rsidRPr="00B31924" w:rsidRDefault="00AB40FD" w:rsidP="00B31924">
      <w:pPr>
        <w:pStyle w:val="ListParagraph"/>
        <w:numPr>
          <w:ilvl w:val="0"/>
          <w:numId w:val="40"/>
        </w:numPr>
        <w:spacing w:line="276" w:lineRule="auto"/>
        <w:jc w:val="both"/>
        <w:rPr>
          <w:bCs/>
        </w:rPr>
      </w:pPr>
      <w:r w:rsidRPr="00B31924">
        <w:rPr>
          <w:bCs/>
        </w:rPr>
        <w:t>Bidder must have office in Lahore with required sales &amp; marketing staff at Lahore.</w:t>
      </w:r>
    </w:p>
    <w:p w:rsidR="00AB40FD" w:rsidRPr="00B31924" w:rsidRDefault="00AB40FD" w:rsidP="00B31924">
      <w:pPr>
        <w:pStyle w:val="ListParagraph"/>
        <w:numPr>
          <w:ilvl w:val="0"/>
          <w:numId w:val="40"/>
        </w:numPr>
        <w:jc w:val="both"/>
        <w:rPr>
          <w:bCs/>
        </w:rPr>
      </w:pPr>
      <w:r w:rsidRPr="00B31924">
        <w:rPr>
          <w:bCs/>
        </w:rPr>
        <w:t>Must have at least 05 years’ experience in courier business, have at least 10 franchises in Lahore City.</w:t>
      </w:r>
    </w:p>
    <w:p w:rsidR="003A20C6" w:rsidRPr="000568C1" w:rsidRDefault="00AB40FD" w:rsidP="000568C1">
      <w:pPr>
        <w:pStyle w:val="ListParagraph"/>
        <w:numPr>
          <w:ilvl w:val="0"/>
          <w:numId w:val="40"/>
        </w:numPr>
        <w:spacing w:before="240" w:line="276" w:lineRule="auto"/>
        <w:jc w:val="both"/>
        <w:rPr>
          <w:bCs/>
        </w:rPr>
      </w:pPr>
      <w:r w:rsidRPr="00B31924">
        <w:rPr>
          <w:bCs/>
        </w:rPr>
        <w:t>Must have at least 05 satisfactory reports of relevant business activity from reputed previous/current clients.</w:t>
      </w:r>
    </w:p>
    <w:p w:rsidR="00602B2E" w:rsidRPr="0099525A" w:rsidRDefault="00AB40FD" w:rsidP="003A20C6">
      <w:pPr>
        <w:pStyle w:val="ListParagraph"/>
        <w:numPr>
          <w:ilvl w:val="0"/>
          <w:numId w:val="40"/>
        </w:numPr>
        <w:spacing w:before="240" w:line="276" w:lineRule="auto"/>
        <w:jc w:val="both"/>
        <w:rPr>
          <w:b/>
          <w:bCs/>
          <w:highlight w:val="lightGray"/>
        </w:rPr>
      </w:pPr>
      <w:r w:rsidRPr="0099525A">
        <w:rPr>
          <w:b/>
          <w:bCs/>
          <w:highlight w:val="lightGray"/>
        </w:rPr>
        <w:t>MANDATORY REQUIREMENTS:</w:t>
      </w:r>
    </w:p>
    <w:p w:rsidR="00602B2E" w:rsidRPr="00997627" w:rsidRDefault="00D52419">
      <w:pPr>
        <w:numPr>
          <w:ilvl w:val="1"/>
          <w:numId w:val="13"/>
        </w:numPr>
        <w:tabs>
          <w:tab w:val="left" w:pos="1400"/>
        </w:tabs>
        <w:ind w:left="1400" w:hanging="720"/>
        <w:rPr>
          <w:rFonts w:eastAsia="Times New Roman"/>
          <w:b/>
          <w:bCs/>
          <w:sz w:val="24"/>
          <w:szCs w:val="24"/>
        </w:rPr>
      </w:pPr>
      <w:r w:rsidRPr="00997627">
        <w:rPr>
          <w:rFonts w:eastAsia="Times New Roman"/>
          <w:b/>
          <w:bCs/>
          <w:sz w:val="24"/>
          <w:szCs w:val="24"/>
        </w:rPr>
        <w:t>Operational Hub in UAE.</w:t>
      </w:r>
    </w:p>
    <w:p w:rsidR="00602B2E" w:rsidRPr="00997627" w:rsidRDefault="00D52419">
      <w:pPr>
        <w:numPr>
          <w:ilvl w:val="1"/>
          <w:numId w:val="13"/>
        </w:numPr>
        <w:tabs>
          <w:tab w:val="left" w:pos="1400"/>
        </w:tabs>
        <w:ind w:left="1400" w:hanging="720"/>
        <w:rPr>
          <w:rFonts w:eastAsia="Times New Roman"/>
          <w:sz w:val="24"/>
          <w:szCs w:val="24"/>
        </w:rPr>
      </w:pPr>
      <w:r w:rsidRPr="00997627">
        <w:rPr>
          <w:rFonts w:eastAsia="Times New Roman"/>
          <w:b/>
          <w:bCs/>
          <w:sz w:val="24"/>
          <w:szCs w:val="24"/>
        </w:rPr>
        <w:t>Prompt Electronic Tracking System.</w:t>
      </w:r>
    </w:p>
    <w:p w:rsidR="00602B2E" w:rsidRPr="00997627" w:rsidRDefault="00D52419">
      <w:pPr>
        <w:numPr>
          <w:ilvl w:val="1"/>
          <w:numId w:val="13"/>
        </w:numPr>
        <w:tabs>
          <w:tab w:val="left" w:pos="1400"/>
        </w:tabs>
        <w:ind w:left="1400" w:hanging="720"/>
        <w:rPr>
          <w:rFonts w:eastAsia="Times New Roman"/>
          <w:sz w:val="24"/>
          <w:szCs w:val="24"/>
        </w:rPr>
      </w:pPr>
      <w:r w:rsidRPr="00997627">
        <w:rPr>
          <w:rFonts w:eastAsia="Times New Roman"/>
          <w:b/>
          <w:bCs/>
          <w:sz w:val="24"/>
          <w:szCs w:val="24"/>
        </w:rPr>
        <w:t>24/7 Call Centre.</w:t>
      </w:r>
    </w:p>
    <w:p w:rsidR="00602B2E" w:rsidRPr="00997627" w:rsidRDefault="00D52419">
      <w:pPr>
        <w:numPr>
          <w:ilvl w:val="1"/>
          <w:numId w:val="13"/>
        </w:numPr>
        <w:tabs>
          <w:tab w:val="left" w:pos="1400"/>
        </w:tabs>
        <w:ind w:left="1400" w:hanging="720"/>
        <w:rPr>
          <w:rFonts w:eastAsia="Times New Roman"/>
          <w:sz w:val="24"/>
          <w:szCs w:val="24"/>
        </w:rPr>
      </w:pPr>
      <w:r w:rsidRPr="00997627">
        <w:rPr>
          <w:rFonts w:eastAsia="Times New Roman"/>
          <w:b/>
          <w:bCs/>
          <w:sz w:val="24"/>
          <w:szCs w:val="24"/>
        </w:rPr>
        <w:t>Dedicated Chartered Aircraft.</w:t>
      </w:r>
    </w:p>
    <w:p w:rsidR="00602B2E" w:rsidRPr="00997627" w:rsidRDefault="00D52419">
      <w:pPr>
        <w:numPr>
          <w:ilvl w:val="1"/>
          <w:numId w:val="13"/>
        </w:numPr>
        <w:tabs>
          <w:tab w:val="left" w:pos="1400"/>
        </w:tabs>
        <w:ind w:left="1400" w:hanging="720"/>
        <w:rPr>
          <w:rFonts w:eastAsia="Times New Roman"/>
          <w:sz w:val="24"/>
          <w:szCs w:val="24"/>
        </w:rPr>
      </w:pPr>
      <w:r w:rsidRPr="00997627">
        <w:rPr>
          <w:rFonts w:eastAsia="Times New Roman"/>
          <w:b/>
          <w:bCs/>
          <w:sz w:val="24"/>
          <w:szCs w:val="24"/>
        </w:rPr>
        <w:t>Electronic Devices for Booking.</w:t>
      </w:r>
    </w:p>
    <w:p w:rsidR="00E91319" w:rsidRPr="00997627" w:rsidRDefault="007008EB" w:rsidP="000568C1">
      <w:pPr>
        <w:numPr>
          <w:ilvl w:val="1"/>
          <w:numId w:val="13"/>
        </w:numPr>
        <w:tabs>
          <w:tab w:val="left" w:pos="1400"/>
        </w:tabs>
        <w:ind w:left="1400" w:hanging="720"/>
        <w:rPr>
          <w:rFonts w:eastAsia="Times New Roman"/>
          <w:sz w:val="24"/>
          <w:szCs w:val="24"/>
        </w:rPr>
      </w:pPr>
      <w:r w:rsidRPr="00997627">
        <w:rPr>
          <w:rFonts w:eastAsia="Times New Roman"/>
          <w:b/>
          <w:bCs/>
          <w:sz w:val="24"/>
          <w:szCs w:val="24"/>
        </w:rPr>
        <w:t>One Official of the company must be deployed</w:t>
      </w:r>
      <w:r w:rsidR="002565C1" w:rsidRPr="00997627">
        <w:rPr>
          <w:rFonts w:eastAsia="Times New Roman"/>
          <w:b/>
          <w:bCs/>
          <w:sz w:val="24"/>
          <w:szCs w:val="24"/>
        </w:rPr>
        <w:t xml:space="preserve"> at our office </w:t>
      </w:r>
      <w:r w:rsidRPr="00997627">
        <w:rPr>
          <w:rFonts w:eastAsia="Times New Roman"/>
          <w:b/>
          <w:bCs/>
          <w:sz w:val="24"/>
          <w:szCs w:val="24"/>
        </w:rPr>
        <w:t>for any enquiry on daily basis.</w:t>
      </w:r>
    </w:p>
    <w:p w:rsidR="003A20C6" w:rsidRPr="00997627" w:rsidRDefault="00E91319" w:rsidP="00793896">
      <w:pPr>
        <w:pStyle w:val="ListParagraph"/>
        <w:numPr>
          <w:ilvl w:val="0"/>
          <w:numId w:val="49"/>
        </w:numPr>
        <w:tabs>
          <w:tab w:val="left" w:pos="270"/>
        </w:tabs>
        <w:spacing w:line="276" w:lineRule="auto"/>
        <w:jc w:val="both"/>
      </w:pPr>
      <w:r w:rsidRPr="00997627">
        <w:t>An affidavit o</w:t>
      </w:r>
      <w:r w:rsidR="00A074FA" w:rsidRPr="00997627">
        <w:t>f</w:t>
      </w:r>
      <w:r w:rsidRPr="00997627">
        <w:t xml:space="preserve"> Rs.100/- </w:t>
      </w:r>
      <w:r w:rsidR="00FD1EFA" w:rsidRPr="00997627">
        <w:t xml:space="preserve">on </w:t>
      </w:r>
      <w:r w:rsidR="00CA4A24" w:rsidRPr="00997627">
        <w:t>non-judicial</w:t>
      </w:r>
      <w:r w:rsidRPr="00997627">
        <w:t xml:space="preserve"> stamp paper regarding eligibility of </w:t>
      </w:r>
      <w:r w:rsidR="007A6B79" w:rsidRPr="00997627">
        <w:t xml:space="preserve">the </w:t>
      </w:r>
      <w:r w:rsidRPr="00997627">
        <w:t xml:space="preserve">bidder for participation in subject tender </w:t>
      </w:r>
      <w:r w:rsidR="00A65BFF" w:rsidRPr="00997627">
        <w:t>is as under:-</w:t>
      </w:r>
    </w:p>
    <w:p w:rsidR="00E91319" w:rsidRPr="00997627" w:rsidRDefault="00E91319" w:rsidP="00E91319">
      <w:pPr>
        <w:tabs>
          <w:tab w:val="left" w:pos="800"/>
        </w:tabs>
        <w:spacing w:after="240"/>
        <w:ind w:left="360"/>
        <w:rPr>
          <w:rFonts w:eastAsia="Times New Roman"/>
          <w:b/>
          <w:bCs/>
          <w:sz w:val="24"/>
          <w:szCs w:val="24"/>
          <w:u w:val="single"/>
        </w:rPr>
      </w:pPr>
      <w:r w:rsidRPr="00997627">
        <w:rPr>
          <w:rFonts w:eastAsia="Times New Roman"/>
          <w:b/>
          <w:bCs/>
          <w:sz w:val="24"/>
          <w:szCs w:val="24"/>
        </w:rPr>
        <w:t xml:space="preserve">            </w:t>
      </w:r>
      <w:r w:rsidRPr="00997627">
        <w:rPr>
          <w:rFonts w:eastAsia="Times New Roman"/>
          <w:b/>
          <w:bCs/>
          <w:sz w:val="24"/>
          <w:szCs w:val="24"/>
          <w:u w:val="single"/>
        </w:rPr>
        <w:t>Eligibility Criteria</w:t>
      </w:r>
    </w:p>
    <w:p w:rsidR="00E91319" w:rsidRPr="00997627" w:rsidRDefault="00E91319" w:rsidP="00E91319">
      <w:pPr>
        <w:spacing w:line="276" w:lineRule="auto"/>
        <w:ind w:left="450"/>
        <w:jc w:val="both"/>
        <w:rPr>
          <w:bCs/>
          <w:sz w:val="18"/>
          <w:szCs w:val="18"/>
        </w:rPr>
      </w:pPr>
      <w:r w:rsidRPr="00997627">
        <w:rPr>
          <w:bCs/>
          <w:sz w:val="18"/>
          <w:szCs w:val="18"/>
        </w:rPr>
        <w:t xml:space="preserve">Applicants cannot apply if they:- </w:t>
      </w:r>
    </w:p>
    <w:p w:rsidR="00E91319" w:rsidRPr="00997627" w:rsidRDefault="00E91319" w:rsidP="00E91319">
      <w:pPr>
        <w:pStyle w:val="ListParagraph"/>
        <w:numPr>
          <w:ilvl w:val="0"/>
          <w:numId w:val="45"/>
        </w:numPr>
        <w:spacing w:line="276" w:lineRule="auto"/>
        <w:ind w:left="900" w:hanging="180"/>
        <w:contextualSpacing w:val="0"/>
        <w:rPr>
          <w:bCs/>
          <w:sz w:val="18"/>
          <w:szCs w:val="18"/>
        </w:rPr>
      </w:pPr>
      <w:r w:rsidRPr="00997627">
        <w:rPr>
          <w:bCs/>
          <w:sz w:val="18"/>
          <w:szCs w:val="18"/>
        </w:rPr>
        <w:t>Are non-registered company/firm for courier business in Pakistan.</w:t>
      </w:r>
    </w:p>
    <w:p w:rsidR="00E91319" w:rsidRPr="00997627" w:rsidRDefault="00E91319" w:rsidP="00E91319">
      <w:pPr>
        <w:pStyle w:val="ListParagraph"/>
        <w:numPr>
          <w:ilvl w:val="0"/>
          <w:numId w:val="45"/>
        </w:numPr>
        <w:spacing w:line="276" w:lineRule="auto"/>
        <w:ind w:left="900" w:hanging="180"/>
        <w:contextualSpacing w:val="0"/>
        <w:rPr>
          <w:bCs/>
          <w:sz w:val="18"/>
          <w:szCs w:val="18"/>
        </w:rPr>
      </w:pPr>
      <w:r w:rsidRPr="00997627">
        <w:rPr>
          <w:bCs/>
          <w:sz w:val="18"/>
          <w:szCs w:val="18"/>
        </w:rPr>
        <w:t>Are bankrupt or in process of going bankrupt.</w:t>
      </w:r>
    </w:p>
    <w:p w:rsidR="00E91319" w:rsidRPr="00997627" w:rsidRDefault="00E91319" w:rsidP="00E91319">
      <w:pPr>
        <w:pStyle w:val="ListParagraph"/>
        <w:numPr>
          <w:ilvl w:val="0"/>
          <w:numId w:val="45"/>
        </w:numPr>
        <w:spacing w:line="276" w:lineRule="auto"/>
        <w:ind w:left="900" w:hanging="180"/>
        <w:contextualSpacing w:val="0"/>
        <w:rPr>
          <w:bCs/>
          <w:sz w:val="18"/>
          <w:szCs w:val="18"/>
        </w:rPr>
      </w:pPr>
      <w:r w:rsidRPr="00997627">
        <w:rPr>
          <w:bCs/>
          <w:sz w:val="18"/>
          <w:szCs w:val="18"/>
        </w:rPr>
        <w:t>Have been confiscated their CDR/Security amount by any Government body/department/ corporation/institute within last three years due to poor performance.</w:t>
      </w:r>
    </w:p>
    <w:p w:rsidR="00E91319" w:rsidRPr="00997627" w:rsidRDefault="00E91319" w:rsidP="00E91319">
      <w:pPr>
        <w:pStyle w:val="ListParagraph"/>
        <w:numPr>
          <w:ilvl w:val="0"/>
          <w:numId w:val="45"/>
        </w:numPr>
        <w:spacing w:line="276" w:lineRule="auto"/>
        <w:ind w:left="900" w:hanging="180"/>
        <w:contextualSpacing w:val="0"/>
        <w:rPr>
          <w:bCs/>
          <w:sz w:val="18"/>
          <w:szCs w:val="18"/>
        </w:rPr>
      </w:pPr>
      <w:r w:rsidRPr="00997627">
        <w:rPr>
          <w:bCs/>
          <w:sz w:val="18"/>
          <w:szCs w:val="18"/>
        </w:rPr>
        <w:t>Have been convicted for an offence concerning the professional conduct.</w:t>
      </w:r>
    </w:p>
    <w:p w:rsidR="00E91319" w:rsidRPr="00997627" w:rsidRDefault="00E91319" w:rsidP="00E91319">
      <w:pPr>
        <w:pStyle w:val="ListParagraph"/>
        <w:numPr>
          <w:ilvl w:val="0"/>
          <w:numId w:val="45"/>
        </w:numPr>
        <w:spacing w:line="276" w:lineRule="auto"/>
        <w:ind w:left="900" w:hanging="180"/>
        <w:contextualSpacing w:val="0"/>
        <w:rPr>
          <w:bCs/>
          <w:sz w:val="18"/>
          <w:szCs w:val="18"/>
        </w:rPr>
      </w:pPr>
      <w:r w:rsidRPr="00997627">
        <w:rPr>
          <w:bCs/>
          <w:sz w:val="18"/>
          <w:szCs w:val="18"/>
        </w:rPr>
        <w:t>Have not fulfilled obligations related to payment of taxes.</w:t>
      </w:r>
    </w:p>
    <w:p w:rsidR="00E91319" w:rsidRPr="00997627" w:rsidRDefault="00E91319" w:rsidP="00E91319">
      <w:pPr>
        <w:pStyle w:val="ListParagraph"/>
        <w:numPr>
          <w:ilvl w:val="0"/>
          <w:numId w:val="45"/>
        </w:numPr>
        <w:spacing w:line="276" w:lineRule="auto"/>
        <w:ind w:left="900" w:hanging="180"/>
        <w:contextualSpacing w:val="0"/>
        <w:rPr>
          <w:bCs/>
          <w:sz w:val="18"/>
          <w:szCs w:val="18"/>
        </w:rPr>
      </w:pPr>
      <w:r w:rsidRPr="00997627">
        <w:rPr>
          <w:bCs/>
          <w:sz w:val="18"/>
          <w:szCs w:val="18"/>
        </w:rPr>
        <w:t xml:space="preserve">Are found guilty of serious </w:t>
      </w:r>
      <w:proofErr w:type="spellStart"/>
      <w:r w:rsidRPr="00997627">
        <w:rPr>
          <w:bCs/>
          <w:sz w:val="18"/>
          <w:szCs w:val="18"/>
        </w:rPr>
        <w:t>mis</w:t>
      </w:r>
      <w:proofErr w:type="spellEnd"/>
      <w:r w:rsidRPr="00997627">
        <w:rPr>
          <w:bCs/>
          <w:sz w:val="18"/>
          <w:szCs w:val="18"/>
        </w:rPr>
        <w:t>-interpretation/</w:t>
      </w:r>
      <w:proofErr w:type="spellStart"/>
      <w:r w:rsidRPr="00997627">
        <w:rPr>
          <w:bCs/>
          <w:sz w:val="18"/>
          <w:szCs w:val="18"/>
        </w:rPr>
        <w:t>mis</w:t>
      </w:r>
      <w:proofErr w:type="spellEnd"/>
      <w:r w:rsidRPr="00997627">
        <w:rPr>
          <w:bCs/>
          <w:sz w:val="18"/>
          <w:szCs w:val="18"/>
        </w:rPr>
        <w:t>-representation of facts in supplying information.</w:t>
      </w:r>
    </w:p>
    <w:p w:rsidR="00E91319" w:rsidRPr="00997627" w:rsidRDefault="00E91319" w:rsidP="00E91319">
      <w:pPr>
        <w:spacing w:line="276" w:lineRule="auto"/>
        <w:rPr>
          <w:bCs/>
          <w:sz w:val="18"/>
          <w:szCs w:val="18"/>
        </w:rPr>
      </w:pPr>
    </w:p>
    <w:p w:rsidR="0029280E" w:rsidRPr="00321E14" w:rsidRDefault="00321E14" w:rsidP="000568C1">
      <w:pPr>
        <w:pStyle w:val="ListParagraph"/>
        <w:shd w:val="clear" w:color="auto" w:fill="FFFFFF"/>
        <w:tabs>
          <w:tab w:val="left" w:pos="270"/>
        </w:tabs>
        <w:spacing w:line="276" w:lineRule="auto"/>
        <w:contextualSpacing w:val="0"/>
        <w:jc w:val="both"/>
        <w:rPr>
          <w:b/>
          <w:i/>
          <w:sz w:val="18"/>
          <w:szCs w:val="18"/>
          <w:u w:val="single"/>
        </w:rPr>
      </w:pPr>
      <w:r w:rsidRPr="00997627">
        <w:rPr>
          <w:b/>
          <w:i/>
          <w:sz w:val="18"/>
          <w:szCs w:val="18"/>
          <w:u w:val="single"/>
        </w:rPr>
        <w:t xml:space="preserve">Note: </w:t>
      </w:r>
      <w:r w:rsidR="000568C1" w:rsidRPr="00997627">
        <w:rPr>
          <w:b/>
          <w:i/>
          <w:sz w:val="18"/>
          <w:szCs w:val="18"/>
          <w:u w:val="single"/>
        </w:rPr>
        <w:t>(</w:t>
      </w:r>
      <w:r w:rsidR="00E91319" w:rsidRPr="00997627">
        <w:rPr>
          <w:b/>
          <w:i/>
          <w:sz w:val="18"/>
          <w:szCs w:val="18"/>
          <w:u w:val="single"/>
        </w:rPr>
        <w:t>All the Terms &amp; Conditions of this tender are compulsory. Failing in any, may result in reje</w:t>
      </w:r>
      <w:r w:rsidR="000568C1" w:rsidRPr="00997627">
        <w:rPr>
          <w:b/>
          <w:i/>
          <w:sz w:val="18"/>
          <w:szCs w:val="18"/>
          <w:u w:val="single"/>
        </w:rPr>
        <w:t>ction of the bidder technically)</w:t>
      </w:r>
    </w:p>
    <w:p w:rsidR="0029280E" w:rsidRDefault="0029280E">
      <w:pPr>
        <w:spacing w:line="200" w:lineRule="exact"/>
        <w:rPr>
          <w:sz w:val="20"/>
          <w:szCs w:val="20"/>
        </w:rPr>
      </w:pPr>
    </w:p>
    <w:p w:rsidR="0029280E" w:rsidRDefault="0029280E">
      <w:pPr>
        <w:spacing w:line="200" w:lineRule="exact"/>
        <w:rPr>
          <w:sz w:val="20"/>
          <w:szCs w:val="20"/>
        </w:rPr>
      </w:pPr>
    </w:p>
    <w:p w:rsidR="00602B2E" w:rsidRDefault="00602B2E">
      <w:pPr>
        <w:spacing w:line="246" w:lineRule="exact"/>
        <w:rPr>
          <w:sz w:val="20"/>
          <w:szCs w:val="20"/>
        </w:rPr>
      </w:pPr>
    </w:p>
    <w:p w:rsidR="00602B2E" w:rsidRDefault="00D52419" w:rsidP="00A451CB">
      <w:pPr>
        <w:jc w:val="center"/>
        <w:rPr>
          <w:sz w:val="20"/>
          <w:szCs w:val="20"/>
        </w:rPr>
      </w:pPr>
      <w:r>
        <w:rPr>
          <w:rFonts w:eastAsia="Times New Roman"/>
          <w:sz w:val="24"/>
          <w:szCs w:val="24"/>
        </w:rPr>
        <w:lastRenderedPageBreak/>
        <w:t xml:space="preserve">Page </w:t>
      </w:r>
      <w:r>
        <w:rPr>
          <w:rFonts w:eastAsia="Times New Roman"/>
          <w:b/>
          <w:bCs/>
          <w:sz w:val="24"/>
          <w:szCs w:val="24"/>
        </w:rPr>
        <w:t>3</w:t>
      </w:r>
    </w:p>
    <w:p w:rsidR="00AA598B" w:rsidRDefault="00AA598B">
      <w:pPr>
        <w:ind w:left="1540"/>
        <w:rPr>
          <w:rFonts w:eastAsia="Times New Roman"/>
          <w:b/>
          <w:bCs/>
          <w:sz w:val="28"/>
          <w:szCs w:val="28"/>
          <w:u w:val="single"/>
        </w:rPr>
      </w:pPr>
      <w:bookmarkStart w:id="4" w:name="page5"/>
      <w:bookmarkEnd w:id="4"/>
    </w:p>
    <w:p w:rsidR="00602B2E" w:rsidRDefault="00D52419">
      <w:pPr>
        <w:ind w:left="1540"/>
        <w:rPr>
          <w:sz w:val="20"/>
          <w:szCs w:val="20"/>
        </w:rPr>
      </w:pPr>
      <w:r>
        <w:rPr>
          <w:rFonts w:eastAsia="Times New Roman"/>
          <w:b/>
          <w:bCs/>
          <w:sz w:val="28"/>
          <w:szCs w:val="28"/>
          <w:u w:val="single"/>
        </w:rPr>
        <w:t>POINTS SCORING CRITERIA FOR TECHNICAL EVALUATION</w:t>
      </w:r>
    </w:p>
    <w:p w:rsidR="00602B2E" w:rsidRDefault="005F36FD">
      <w:pPr>
        <w:spacing w:line="20" w:lineRule="exact"/>
        <w:rPr>
          <w:sz w:val="20"/>
          <w:szCs w:val="20"/>
        </w:rPr>
      </w:pPr>
      <w:r>
        <w:rPr>
          <w:noProof/>
          <w:sz w:val="20"/>
          <w:szCs w:val="20"/>
        </w:rPr>
        <w:pict>
          <v:line id="Shape 2" o:spid="_x0000_s1027" style="position:absolute;z-index:251655680;visibility:visible;mso-wrap-distance-left:0;mso-wrap-distance-right:0" from=".2pt,20.35pt" to="545.35pt,20.35pt" o:allowincell="f" strokeweight=".48pt"/>
        </w:pict>
      </w:r>
      <w:r>
        <w:rPr>
          <w:noProof/>
          <w:sz w:val="20"/>
          <w:szCs w:val="20"/>
        </w:rPr>
        <w:pict>
          <v:line id="Shape 3" o:spid="_x0000_s1028" style="position:absolute;z-index:251656704;visibility:visible;mso-wrap-distance-left:0;mso-wrap-distance-right:0" from=".4pt,20.15pt" to=".4pt,532.5pt" o:allowincell="f" strokeweight=".16931mm"/>
        </w:pict>
      </w:r>
      <w:r>
        <w:rPr>
          <w:noProof/>
          <w:sz w:val="20"/>
          <w:szCs w:val="20"/>
        </w:rPr>
        <w:pict>
          <v:line id="Shape 4" o:spid="_x0000_s1029" style="position:absolute;z-index:251657728;visibility:visible;mso-wrap-distance-left:0;mso-wrap-distance-right:0" from="45.55pt,20.15pt" to="45.55pt,532.5pt" o:allowincell="f" strokeweight=".16931mm"/>
        </w:pict>
      </w:r>
      <w:r>
        <w:rPr>
          <w:noProof/>
          <w:sz w:val="20"/>
          <w:szCs w:val="20"/>
        </w:rPr>
        <w:pict>
          <v:line id="Shape 5" o:spid="_x0000_s1030" style="position:absolute;z-index:251658752;visibility:visible;mso-wrap-distance-left:0;mso-wrap-distance-right:0" from="365.05pt,20.15pt" to="365.05pt,532.5pt" o:allowincell="f" strokeweight=".48pt"/>
        </w:pict>
      </w:r>
      <w:r>
        <w:rPr>
          <w:noProof/>
          <w:sz w:val="20"/>
          <w:szCs w:val="20"/>
        </w:rPr>
        <w:pict>
          <v:line id="Shape 6" o:spid="_x0000_s1031" style="position:absolute;z-index:251659776;visibility:visible;mso-wrap-distance-left:0;mso-wrap-distance-right:0" from="473.1pt,20.15pt" to="473.1pt,532.5pt" o:allowincell="f" strokeweight=".16931mm"/>
        </w:pict>
      </w:r>
      <w:r>
        <w:rPr>
          <w:noProof/>
          <w:sz w:val="20"/>
          <w:szCs w:val="20"/>
        </w:rPr>
        <w:pict>
          <v:line id="Shape 7" o:spid="_x0000_s1032" style="position:absolute;z-index:251660800;visibility:visible;mso-wrap-distance-left:0;mso-wrap-distance-right:0" from="545.1pt,20.15pt" to="545.1pt,532.5pt" o:allowincell="f" strokeweight=".16931mm"/>
        </w:pict>
      </w:r>
    </w:p>
    <w:p w:rsidR="00602B2E" w:rsidRDefault="00602B2E">
      <w:pPr>
        <w:spacing w:line="3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20"/>
        <w:gridCol w:w="2660"/>
        <w:gridCol w:w="860"/>
        <w:gridCol w:w="300"/>
        <w:gridCol w:w="660"/>
        <w:gridCol w:w="740"/>
        <w:gridCol w:w="1060"/>
        <w:gridCol w:w="2160"/>
        <w:gridCol w:w="1440"/>
        <w:gridCol w:w="20"/>
      </w:tblGrid>
      <w:tr w:rsidR="00602B2E">
        <w:trPr>
          <w:trHeight w:val="322"/>
        </w:trPr>
        <w:tc>
          <w:tcPr>
            <w:tcW w:w="1020" w:type="dxa"/>
            <w:vAlign w:val="bottom"/>
          </w:tcPr>
          <w:p w:rsidR="00602B2E" w:rsidRDefault="00602B2E">
            <w:pPr>
              <w:rPr>
                <w:sz w:val="24"/>
                <w:szCs w:val="24"/>
              </w:rPr>
            </w:pPr>
          </w:p>
        </w:tc>
        <w:tc>
          <w:tcPr>
            <w:tcW w:w="2660" w:type="dxa"/>
            <w:vAlign w:val="bottom"/>
          </w:tcPr>
          <w:p w:rsidR="00602B2E" w:rsidRDefault="00602B2E">
            <w:pPr>
              <w:rPr>
                <w:sz w:val="24"/>
                <w:szCs w:val="24"/>
              </w:rPr>
            </w:pPr>
          </w:p>
        </w:tc>
        <w:tc>
          <w:tcPr>
            <w:tcW w:w="860" w:type="dxa"/>
            <w:vAlign w:val="bottom"/>
          </w:tcPr>
          <w:p w:rsidR="00602B2E" w:rsidRDefault="00602B2E">
            <w:pPr>
              <w:rPr>
                <w:sz w:val="24"/>
                <w:szCs w:val="24"/>
              </w:rPr>
            </w:pPr>
          </w:p>
        </w:tc>
        <w:tc>
          <w:tcPr>
            <w:tcW w:w="300" w:type="dxa"/>
            <w:vAlign w:val="bottom"/>
          </w:tcPr>
          <w:p w:rsidR="00602B2E" w:rsidRDefault="00602B2E">
            <w:pPr>
              <w:rPr>
                <w:sz w:val="24"/>
                <w:szCs w:val="24"/>
              </w:rPr>
            </w:pPr>
          </w:p>
        </w:tc>
        <w:tc>
          <w:tcPr>
            <w:tcW w:w="660" w:type="dxa"/>
            <w:vAlign w:val="bottom"/>
          </w:tcPr>
          <w:p w:rsidR="00602B2E" w:rsidRDefault="00602B2E">
            <w:pPr>
              <w:rPr>
                <w:sz w:val="24"/>
                <w:szCs w:val="24"/>
              </w:rPr>
            </w:pPr>
          </w:p>
        </w:tc>
        <w:tc>
          <w:tcPr>
            <w:tcW w:w="740" w:type="dxa"/>
            <w:vAlign w:val="bottom"/>
          </w:tcPr>
          <w:p w:rsidR="00602B2E" w:rsidRDefault="00602B2E">
            <w:pPr>
              <w:rPr>
                <w:sz w:val="24"/>
                <w:szCs w:val="24"/>
              </w:rPr>
            </w:pPr>
          </w:p>
        </w:tc>
        <w:tc>
          <w:tcPr>
            <w:tcW w:w="1060" w:type="dxa"/>
            <w:vAlign w:val="bottom"/>
          </w:tcPr>
          <w:p w:rsidR="00602B2E" w:rsidRDefault="00602B2E">
            <w:pPr>
              <w:rPr>
                <w:sz w:val="24"/>
                <w:szCs w:val="24"/>
              </w:rPr>
            </w:pPr>
          </w:p>
        </w:tc>
        <w:tc>
          <w:tcPr>
            <w:tcW w:w="2160" w:type="dxa"/>
            <w:vAlign w:val="bottom"/>
          </w:tcPr>
          <w:p w:rsidR="00602B2E" w:rsidRDefault="00D52419">
            <w:pPr>
              <w:jc w:val="center"/>
              <w:rPr>
                <w:sz w:val="20"/>
                <w:szCs w:val="20"/>
              </w:rPr>
            </w:pPr>
            <w:r>
              <w:rPr>
                <w:rFonts w:eastAsia="Times New Roman"/>
                <w:b/>
                <w:bCs/>
                <w:sz w:val="28"/>
                <w:szCs w:val="28"/>
              </w:rPr>
              <w:t>Scoring</w:t>
            </w:r>
          </w:p>
        </w:tc>
        <w:tc>
          <w:tcPr>
            <w:tcW w:w="1440" w:type="dxa"/>
            <w:vAlign w:val="bottom"/>
          </w:tcPr>
          <w:p w:rsidR="00602B2E" w:rsidRDefault="00D52419">
            <w:pPr>
              <w:jc w:val="center"/>
              <w:rPr>
                <w:sz w:val="20"/>
                <w:szCs w:val="20"/>
              </w:rPr>
            </w:pPr>
            <w:r>
              <w:rPr>
                <w:rFonts w:eastAsia="Times New Roman"/>
                <w:b/>
                <w:bCs/>
                <w:sz w:val="28"/>
                <w:szCs w:val="28"/>
              </w:rPr>
              <w:t>Allocated</w:t>
            </w:r>
          </w:p>
        </w:tc>
        <w:tc>
          <w:tcPr>
            <w:tcW w:w="0" w:type="dxa"/>
            <w:vAlign w:val="bottom"/>
          </w:tcPr>
          <w:p w:rsidR="00602B2E" w:rsidRDefault="00602B2E">
            <w:pPr>
              <w:rPr>
                <w:sz w:val="1"/>
                <w:szCs w:val="1"/>
              </w:rPr>
            </w:pPr>
          </w:p>
        </w:tc>
      </w:tr>
      <w:tr w:rsidR="00602B2E">
        <w:trPr>
          <w:trHeight w:val="368"/>
        </w:trPr>
        <w:tc>
          <w:tcPr>
            <w:tcW w:w="1020" w:type="dxa"/>
            <w:vAlign w:val="bottom"/>
          </w:tcPr>
          <w:p w:rsidR="00602B2E" w:rsidRDefault="00D52419">
            <w:pPr>
              <w:jc w:val="center"/>
              <w:rPr>
                <w:sz w:val="20"/>
                <w:szCs w:val="20"/>
              </w:rPr>
            </w:pPr>
            <w:proofErr w:type="spellStart"/>
            <w:r>
              <w:rPr>
                <w:rFonts w:eastAsia="Times New Roman"/>
                <w:b/>
                <w:bCs/>
                <w:sz w:val="28"/>
                <w:szCs w:val="28"/>
              </w:rPr>
              <w:t>S.No</w:t>
            </w:r>
            <w:proofErr w:type="spellEnd"/>
            <w:r>
              <w:rPr>
                <w:rFonts w:eastAsia="Times New Roman"/>
                <w:b/>
                <w:bCs/>
                <w:sz w:val="28"/>
                <w:szCs w:val="28"/>
              </w:rPr>
              <w:t>.</w:t>
            </w:r>
          </w:p>
        </w:tc>
        <w:tc>
          <w:tcPr>
            <w:tcW w:w="6280" w:type="dxa"/>
            <w:gridSpan w:val="6"/>
            <w:vAlign w:val="bottom"/>
          </w:tcPr>
          <w:p w:rsidR="00602B2E" w:rsidRDefault="00D52419">
            <w:pPr>
              <w:ind w:left="640"/>
              <w:rPr>
                <w:sz w:val="20"/>
                <w:szCs w:val="20"/>
              </w:rPr>
            </w:pPr>
            <w:r>
              <w:rPr>
                <w:rFonts w:eastAsia="Times New Roman"/>
                <w:b/>
                <w:bCs/>
                <w:sz w:val="32"/>
                <w:szCs w:val="32"/>
              </w:rPr>
              <w:t>Parameters for technical evaluation</w:t>
            </w:r>
          </w:p>
        </w:tc>
        <w:tc>
          <w:tcPr>
            <w:tcW w:w="2160" w:type="dxa"/>
            <w:vAlign w:val="bottom"/>
          </w:tcPr>
          <w:p w:rsidR="00602B2E" w:rsidRDefault="00D52419">
            <w:pPr>
              <w:jc w:val="center"/>
              <w:rPr>
                <w:sz w:val="20"/>
                <w:szCs w:val="20"/>
              </w:rPr>
            </w:pPr>
            <w:r>
              <w:rPr>
                <w:rFonts w:eastAsia="Times New Roman"/>
                <w:b/>
                <w:bCs/>
                <w:w w:val="98"/>
                <w:sz w:val="28"/>
                <w:szCs w:val="28"/>
              </w:rPr>
              <w:t>Brackets</w:t>
            </w:r>
          </w:p>
        </w:tc>
        <w:tc>
          <w:tcPr>
            <w:tcW w:w="1440" w:type="dxa"/>
            <w:vAlign w:val="bottom"/>
          </w:tcPr>
          <w:p w:rsidR="00602B2E" w:rsidRDefault="00D52419">
            <w:pPr>
              <w:jc w:val="center"/>
              <w:rPr>
                <w:sz w:val="20"/>
                <w:szCs w:val="20"/>
              </w:rPr>
            </w:pPr>
            <w:r>
              <w:rPr>
                <w:rFonts w:eastAsia="Times New Roman"/>
                <w:b/>
                <w:bCs/>
                <w:sz w:val="28"/>
                <w:szCs w:val="28"/>
              </w:rPr>
              <w:t>Points</w:t>
            </w:r>
          </w:p>
        </w:tc>
        <w:tc>
          <w:tcPr>
            <w:tcW w:w="0" w:type="dxa"/>
            <w:vAlign w:val="bottom"/>
          </w:tcPr>
          <w:p w:rsidR="00602B2E" w:rsidRDefault="00602B2E">
            <w:pPr>
              <w:rPr>
                <w:sz w:val="1"/>
                <w:szCs w:val="1"/>
              </w:rPr>
            </w:pPr>
          </w:p>
        </w:tc>
      </w:tr>
      <w:tr w:rsidR="00602B2E">
        <w:trPr>
          <w:trHeight w:val="326"/>
        </w:trPr>
        <w:tc>
          <w:tcPr>
            <w:tcW w:w="1020" w:type="dxa"/>
            <w:tcBorders>
              <w:bottom w:val="single" w:sz="8" w:space="0" w:color="auto"/>
            </w:tcBorders>
            <w:vAlign w:val="bottom"/>
          </w:tcPr>
          <w:p w:rsidR="00602B2E" w:rsidRDefault="00602B2E">
            <w:pPr>
              <w:rPr>
                <w:sz w:val="24"/>
                <w:szCs w:val="24"/>
              </w:rPr>
            </w:pPr>
          </w:p>
        </w:tc>
        <w:tc>
          <w:tcPr>
            <w:tcW w:w="2660" w:type="dxa"/>
            <w:tcBorders>
              <w:bottom w:val="single" w:sz="8" w:space="0" w:color="auto"/>
            </w:tcBorders>
            <w:vAlign w:val="bottom"/>
          </w:tcPr>
          <w:p w:rsidR="00602B2E" w:rsidRDefault="00602B2E">
            <w:pPr>
              <w:rPr>
                <w:sz w:val="24"/>
                <w:szCs w:val="24"/>
              </w:rPr>
            </w:pPr>
          </w:p>
        </w:tc>
        <w:tc>
          <w:tcPr>
            <w:tcW w:w="860" w:type="dxa"/>
            <w:tcBorders>
              <w:bottom w:val="single" w:sz="8" w:space="0" w:color="auto"/>
            </w:tcBorders>
            <w:vAlign w:val="bottom"/>
          </w:tcPr>
          <w:p w:rsidR="00602B2E" w:rsidRDefault="00602B2E">
            <w:pPr>
              <w:rPr>
                <w:sz w:val="24"/>
                <w:szCs w:val="24"/>
              </w:rPr>
            </w:pPr>
          </w:p>
        </w:tc>
        <w:tc>
          <w:tcPr>
            <w:tcW w:w="300" w:type="dxa"/>
            <w:tcBorders>
              <w:bottom w:val="single" w:sz="8" w:space="0" w:color="auto"/>
            </w:tcBorders>
            <w:vAlign w:val="bottom"/>
          </w:tcPr>
          <w:p w:rsidR="00602B2E" w:rsidRDefault="00602B2E">
            <w:pPr>
              <w:rPr>
                <w:sz w:val="24"/>
                <w:szCs w:val="24"/>
              </w:rPr>
            </w:pPr>
          </w:p>
        </w:tc>
        <w:tc>
          <w:tcPr>
            <w:tcW w:w="1400" w:type="dxa"/>
            <w:gridSpan w:val="2"/>
            <w:tcBorders>
              <w:bottom w:val="single" w:sz="8" w:space="0" w:color="auto"/>
            </w:tcBorders>
            <w:vAlign w:val="bottom"/>
          </w:tcPr>
          <w:p w:rsidR="00602B2E" w:rsidRDefault="00602B2E">
            <w:pPr>
              <w:rPr>
                <w:sz w:val="24"/>
                <w:szCs w:val="24"/>
              </w:rPr>
            </w:pPr>
          </w:p>
        </w:tc>
        <w:tc>
          <w:tcPr>
            <w:tcW w:w="1060" w:type="dxa"/>
            <w:tcBorders>
              <w:bottom w:val="single" w:sz="8" w:space="0" w:color="auto"/>
            </w:tcBorders>
            <w:vAlign w:val="bottom"/>
          </w:tcPr>
          <w:p w:rsidR="00602B2E" w:rsidRDefault="00602B2E">
            <w:pPr>
              <w:rPr>
                <w:sz w:val="24"/>
                <w:szCs w:val="24"/>
              </w:rPr>
            </w:pPr>
          </w:p>
        </w:tc>
        <w:tc>
          <w:tcPr>
            <w:tcW w:w="2160" w:type="dxa"/>
            <w:tcBorders>
              <w:bottom w:val="single" w:sz="8" w:space="0" w:color="auto"/>
            </w:tcBorders>
            <w:vAlign w:val="bottom"/>
          </w:tcPr>
          <w:p w:rsidR="00602B2E" w:rsidRDefault="00602B2E">
            <w:pPr>
              <w:rPr>
                <w:sz w:val="24"/>
                <w:szCs w:val="24"/>
              </w:rPr>
            </w:pPr>
          </w:p>
        </w:tc>
        <w:tc>
          <w:tcPr>
            <w:tcW w:w="1440" w:type="dxa"/>
            <w:tcBorders>
              <w:bottom w:val="single" w:sz="8" w:space="0" w:color="auto"/>
            </w:tcBorders>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09"/>
        </w:trPr>
        <w:tc>
          <w:tcPr>
            <w:tcW w:w="1020" w:type="dxa"/>
            <w:vAlign w:val="bottom"/>
          </w:tcPr>
          <w:p w:rsidR="00602B2E" w:rsidRDefault="00602B2E">
            <w:pPr>
              <w:rPr>
                <w:sz w:val="24"/>
                <w:szCs w:val="24"/>
              </w:rPr>
            </w:pPr>
          </w:p>
        </w:tc>
        <w:tc>
          <w:tcPr>
            <w:tcW w:w="6280" w:type="dxa"/>
            <w:gridSpan w:val="6"/>
            <w:vAlign w:val="bottom"/>
          </w:tcPr>
          <w:p w:rsidR="00602B2E" w:rsidRDefault="00D52419">
            <w:pPr>
              <w:spacing w:line="280" w:lineRule="exact"/>
              <w:rPr>
                <w:sz w:val="20"/>
                <w:szCs w:val="20"/>
              </w:rPr>
            </w:pPr>
            <w:r>
              <w:rPr>
                <w:rFonts w:eastAsia="Times New Roman"/>
                <w:b/>
                <w:bCs/>
                <w:sz w:val="28"/>
                <w:szCs w:val="28"/>
              </w:rPr>
              <w:t>Number of Years in Courier Business</w:t>
            </w:r>
          </w:p>
        </w:tc>
        <w:tc>
          <w:tcPr>
            <w:tcW w:w="2160" w:type="dxa"/>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0"/>
        </w:trPr>
        <w:tc>
          <w:tcPr>
            <w:tcW w:w="1020" w:type="dxa"/>
            <w:vAlign w:val="bottom"/>
          </w:tcPr>
          <w:p w:rsidR="00602B2E" w:rsidRDefault="00D52419">
            <w:pPr>
              <w:spacing w:line="301" w:lineRule="exact"/>
              <w:jc w:val="center"/>
              <w:rPr>
                <w:sz w:val="20"/>
                <w:szCs w:val="20"/>
              </w:rPr>
            </w:pPr>
            <w:r>
              <w:rPr>
                <w:rFonts w:eastAsia="Times New Roman"/>
                <w:b/>
                <w:bCs/>
                <w:w w:val="95"/>
                <w:sz w:val="28"/>
                <w:szCs w:val="28"/>
              </w:rPr>
              <w:t>1.</w:t>
            </w:r>
          </w:p>
        </w:tc>
        <w:tc>
          <w:tcPr>
            <w:tcW w:w="4480" w:type="dxa"/>
            <w:gridSpan w:val="4"/>
            <w:tcBorders>
              <w:top w:val="single" w:sz="8" w:space="0" w:color="auto"/>
            </w:tcBorders>
            <w:vAlign w:val="bottom"/>
          </w:tcPr>
          <w:p w:rsidR="00602B2E" w:rsidRDefault="00D52419">
            <w:pPr>
              <w:spacing w:line="308" w:lineRule="exact"/>
              <w:rPr>
                <w:sz w:val="20"/>
                <w:szCs w:val="20"/>
              </w:rPr>
            </w:pPr>
            <w:r>
              <w:rPr>
                <w:rFonts w:eastAsia="Times New Roman"/>
                <w:sz w:val="28"/>
                <w:szCs w:val="28"/>
              </w:rPr>
              <w:t>05 to 10 years</w:t>
            </w:r>
          </w:p>
        </w:tc>
        <w:tc>
          <w:tcPr>
            <w:tcW w:w="1800" w:type="dxa"/>
            <w:gridSpan w:val="2"/>
            <w:vAlign w:val="bottom"/>
          </w:tcPr>
          <w:p w:rsidR="00602B2E" w:rsidRDefault="00602B2E">
            <w:pPr>
              <w:rPr>
                <w:sz w:val="24"/>
                <w:szCs w:val="24"/>
              </w:rPr>
            </w:pPr>
          </w:p>
        </w:tc>
        <w:tc>
          <w:tcPr>
            <w:tcW w:w="2160" w:type="dxa"/>
            <w:tcBorders>
              <w:top w:val="single" w:sz="8" w:space="0" w:color="auto"/>
              <w:bottom w:val="single" w:sz="8" w:space="0" w:color="auto"/>
            </w:tcBorders>
            <w:vAlign w:val="bottom"/>
          </w:tcPr>
          <w:p w:rsidR="00602B2E" w:rsidRDefault="00D52419">
            <w:pPr>
              <w:spacing w:line="308" w:lineRule="exact"/>
              <w:jc w:val="center"/>
              <w:rPr>
                <w:sz w:val="20"/>
                <w:szCs w:val="20"/>
              </w:rPr>
            </w:pPr>
            <w:r>
              <w:rPr>
                <w:rFonts w:eastAsia="Times New Roman"/>
                <w:w w:val="99"/>
                <w:sz w:val="28"/>
                <w:szCs w:val="28"/>
              </w:rPr>
              <w:t>5</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2"/>
        </w:trPr>
        <w:tc>
          <w:tcPr>
            <w:tcW w:w="1020" w:type="dxa"/>
            <w:vAlign w:val="bottom"/>
          </w:tcPr>
          <w:p w:rsidR="00602B2E" w:rsidRDefault="00602B2E">
            <w:pPr>
              <w:rPr>
                <w:sz w:val="24"/>
                <w:szCs w:val="24"/>
              </w:rPr>
            </w:pPr>
          </w:p>
        </w:tc>
        <w:tc>
          <w:tcPr>
            <w:tcW w:w="6280" w:type="dxa"/>
            <w:gridSpan w:val="6"/>
            <w:vAlign w:val="bottom"/>
          </w:tcPr>
          <w:p w:rsidR="00602B2E" w:rsidRDefault="00D52419">
            <w:pPr>
              <w:spacing w:line="308" w:lineRule="exact"/>
              <w:rPr>
                <w:sz w:val="20"/>
                <w:szCs w:val="20"/>
              </w:rPr>
            </w:pPr>
            <w:r>
              <w:rPr>
                <w:rFonts w:eastAsia="Times New Roman"/>
                <w:sz w:val="28"/>
                <w:szCs w:val="28"/>
              </w:rPr>
              <w:t>10 to 20 years</w:t>
            </w:r>
          </w:p>
        </w:tc>
        <w:tc>
          <w:tcPr>
            <w:tcW w:w="2160" w:type="dxa"/>
            <w:tcBorders>
              <w:bottom w:val="single" w:sz="8" w:space="0" w:color="auto"/>
            </w:tcBorders>
            <w:vAlign w:val="bottom"/>
          </w:tcPr>
          <w:p w:rsidR="00602B2E" w:rsidRDefault="00D52419">
            <w:pPr>
              <w:spacing w:line="308" w:lineRule="exact"/>
              <w:jc w:val="center"/>
              <w:rPr>
                <w:sz w:val="20"/>
                <w:szCs w:val="20"/>
              </w:rPr>
            </w:pPr>
            <w:r>
              <w:rPr>
                <w:rFonts w:eastAsia="Times New Roman"/>
                <w:w w:val="99"/>
                <w:sz w:val="28"/>
                <w:szCs w:val="28"/>
              </w:rPr>
              <w:t>10</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2"/>
        </w:trPr>
        <w:tc>
          <w:tcPr>
            <w:tcW w:w="1020" w:type="dxa"/>
            <w:tcBorders>
              <w:bottom w:val="single" w:sz="8" w:space="0" w:color="auto"/>
            </w:tcBorders>
            <w:vAlign w:val="bottom"/>
          </w:tcPr>
          <w:p w:rsidR="00602B2E" w:rsidRDefault="00602B2E">
            <w:pPr>
              <w:rPr>
                <w:sz w:val="24"/>
                <w:szCs w:val="24"/>
              </w:rPr>
            </w:pPr>
          </w:p>
        </w:tc>
        <w:tc>
          <w:tcPr>
            <w:tcW w:w="6280" w:type="dxa"/>
            <w:gridSpan w:val="6"/>
            <w:tcBorders>
              <w:bottom w:val="single" w:sz="8" w:space="0" w:color="auto"/>
            </w:tcBorders>
            <w:vAlign w:val="bottom"/>
          </w:tcPr>
          <w:p w:rsidR="00602B2E" w:rsidRDefault="00D52419">
            <w:pPr>
              <w:spacing w:line="309" w:lineRule="exact"/>
              <w:rPr>
                <w:sz w:val="20"/>
                <w:szCs w:val="20"/>
              </w:rPr>
            </w:pPr>
            <w:r>
              <w:rPr>
                <w:rFonts w:eastAsia="Times New Roman"/>
                <w:sz w:val="28"/>
                <w:szCs w:val="28"/>
              </w:rPr>
              <w:t>More than 20 years</w:t>
            </w:r>
          </w:p>
        </w:tc>
        <w:tc>
          <w:tcPr>
            <w:tcW w:w="2160" w:type="dxa"/>
            <w:tcBorders>
              <w:bottom w:val="single" w:sz="8" w:space="0" w:color="auto"/>
            </w:tcBorders>
            <w:vAlign w:val="bottom"/>
          </w:tcPr>
          <w:p w:rsidR="00602B2E" w:rsidRDefault="00D52419">
            <w:pPr>
              <w:spacing w:line="309" w:lineRule="exact"/>
              <w:jc w:val="center"/>
              <w:rPr>
                <w:sz w:val="20"/>
                <w:szCs w:val="20"/>
              </w:rPr>
            </w:pPr>
            <w:r>
              <w:rPr>
                <w:rFonts w:eastAsia="Times New Roman"/>
                <w:w w:val="99"/>
                <w:sz w:val="28"/>
                <w:szCs w:val="28"/>
              </w:rPr>
              <w:t>20</w:t>
            </w:r>
          </w:p>
        </w:tc>
        <w:tc>
          <w:tcPr>
            <w:tcW w:w="1440" w:type="dxa"/>
            <w:tcBorders>
              <w:bottom w:val="single" w:sz="8" w:space="0" w:color="auto"/>
            </w:tcBorders>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2"/>
        </w:trPr>
        <w:tc>
          <w:tcPr>
            <w:tcW w:w="1020" w:type="dxa"/>
            <w:vAlign w:val="bottom"/>
          </w:tcPr>
          <w:p w:rsidR="00602B2E" w:rsidRDefault="00602B2E">
            <w:pPr>
              <w:rPr>
                <w:sz w:val="24"/>
                <w:szCs w:val="24"/>
              </w:rPr>
            </w:pPr>
          </w:p>
        </w:tc>
        <w:tc>
          <w:tcPr>
            <w:tcW w:w="6280" w:type="dxa"/>
            <w:gridSpan w:val="6"/>
            <w:vAlign w:val="bottom"/>
          </w:tcPr>
          <w:p w:rsidR="00602B2E" w:rsidRDefault="00D52419">
            <w:pPr>
              <w:spacing w:line="284" w:lineRule="exact"/>
              <w:rPr>
                <w:sz w:val="20"/>
                <w:szCs w:val="20"/>
              </w:rPr>
            </w:pPr>
            <w:r>
              <w:rPr>
                <w:rFonts w:eastAsia="Times New Roman"/>
                <w:b/>
                <w:bCs/>
                <w:sz w:val="28"/>
                <w:szCs w:val="28"/>
              </w:rPr>
              <w:t>Number of Network in Pakistan</w:t>
            </w:r>
          </w:p>
        </w:tc>
        <w:tc>
          <w:tcPr>
            <w:tcW w:w="2160" w:type="dxa"/>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1"/>
        </w:trPr>
        <w:tc>
          <w:tcPr>
            <w:tcW w:w="1020" w:type="dxa"/>
            <w:vAlign w:val="bottom"/>
          </w:tcPr>
          <w:p w:rsidR="00602B2E" w:rsidRDefault="00D52419">
            <w:pPr>
              <w:spacing w:line="301" w:lineRule="exact"/>
              <w:jc w:val="center"/>
              <w:rPr>
                <w:sz w:val="20"/>
                <w:szCs w:val="20"/>
              </w:rPr>
            </w:pPr>
            <w:r>
              <w:rPr>
                <w:rFonts w:eastAsia="Times New Roman"/>
                <w:b/>
                <w:bCs/>
                <w:w w:val="95"/>
                <w:sz w:val="28"/>
                <w:szCs w:val="28"/>
              </w:rPr>
              <w:t>2.</w:t>
            </w:r>
          </w:p>
        </w:tc>
        <w:tc>
          <w:tcPr>
            <w:tcW w:w="3820" w:type="dxa"/>
            <w:gridSpan w:val="3"/>
            <w:tcBorders>
              <w:top w:val="single" w:sz="8" w:space="0" w:color="auto"/>
            </w:tcBorders>
            <w:vAlign w:val="bottom"/>
          </w:tcPr>
          <w:p w:rsidR="00602B2E" w:rsidRDefault="00D52419">
            <w:pPr>
              <w:spacing w:line="308" w:lineRule="exact"/>
              <w:rPr>
                <w:sz w:val="20"/>
                <w:szCs w:val="20"/>
              </w:rPr>
            </w:pPr>
            <w:r>
              <w:rPr>
                <w:rFonts w:eastAsia="Times New Roman"/>
                <w:sz w:val="28"/>
                <w:szCs w:val="28"/>
              </w:rPr>
              <w:t>05 to 10 Networks</w:t>
            </w:r>
          </w:p>
        </w:tc>
        <w:tc>
          <w:tcPr>
            <w:tcW w:w="2460" w:type="dxa"/>
            <w:gridSpan w:val="3"/>
            <w:vAlign w:val="bottom"/>
          </w:tcPr>
          <w:p w:rsidR="00602B2E" w:rsidRDefault="00602B2E">
            <w:pPr>
              <w:rPr>
                <w:sz w:val="24"/>
                <w:szCs w:val="24"/>
              </w:rPr>
            </w:pPr>
          </w:p>
        </w:tc>
        <w:tc>
          <w:tcPr>
            <w:tcW w:w="2160" w:type="dxa"/>
            <w:tcBorders>
              <w:top w:val="single" w:sz="8" w:space="0" w:color="auto"/>
              <w:bottom w:val="single" w:sz="8" w:space="0" w:color="auto"/>
            </w:tcBorders>
            <w:vAlign w:val="bottom"/>
          </w:tcPr>
          <w:p w:rsidR="00602B2E" w:rsidRDefault="00D52419">
            <w:pPr>
              <w:spacing w:line="308" w:lineRule="exact"/>
              <w:jc w:val="center"/>
              <w:rPr>
                <w:sz w:val="20"/>
                <w:szCs w:val="20"/>
              </w:rPr>
            </w:pPr>
            <w:r>
              <w:rPr>
                <w:rFonts w:eastAsia="Times New Roman"/>
                <w:w w:val="99"/>
                <w:sz w:val="28"/>
                <w:szCs w:val="28"/>
              </w:rPr>
              <w:t>5</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3"/>
        </w:trPr>
        <w:tc>
          <w:tcPr>
            <w:tcW w:w="1020" w:type="dxa"/>
            <w:vAlign w:val="bottom"/>
          </w:tcPr>
          <w:p w:rsidR="00602B2E" w:rsidRDefault="00602B2E">
            <w:pPr>
              <w:rPr>
                <w:sz w:val="24"/>
                <w:szCs w:val="24"/>
              </w:rPr>
            </w:pPr>
          </w:p>
        </w:tc>
        <w:tc>
          <w:tcPr>
            <w:tcW w:w="6280" w:type="dxa"/>
            <w:gridSpan w:val="6"/>
            <w:vAlign w:val="bottom"/>
          </w:tcPr>
          <w:p w:rsidR="00602B2E" w:rsidRDefault="00D52419">
            <w:pPr>
              <w:spacing w:line="309" w:lineRule="exact"/>
              <w:rPr>
                <w:sz w:val="20"/>
                <w:szCs w:val="20"/>
              </w:rPr>
            </w:pPr>
            <w:r>
              <w:rPr>
                <w:rFonts w:eastAsia="Times New Roman"/>
                <w:sz w:val="28"/>
                <w:szCs w:val="28"/>
              </w:rPr>
              <w:t>10 to 20 Networks</w:t>
            </w:r>
          </w:p>
        </w:tc>
        <w:tc>
          <w:tcPr>
            <w:tcW w:w="2160" w:type="dxa"/>
            <w:tcBorders>
              <w:bottom w:val="single" w:sz="8" w:space="0" w:color="auto"/>
            </w:tcBorders>
            <w:vAlign w:val="bottom"/>
          </w:tcPr>
          <w:p w:rsidR="00602B2E" w:rsidRDefault="00D52419">
            <w:pPr>
              <w:spacing w:line="309" w:lineRule="exact"/>
              <w:jc w:val="center"/>
              <w:rPr>
                <w:sz w:val="20"/>
                <w:szCs w:val="20"/>
              </w:rPr>
            </w:pPr>
            <w:r>
              <w:rPr>
                <w:rFonts w:eastAsia="Times New Roman"/>
                <w:w w:val="99"/>
                <w:sz w:val="28"/>
                <w:szCs w:val="28"/>
              </w:rPr>
              <w:t>10</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1"/>
        </w:trPr>
        <w:tc>
          <w:tcPr>
            <w:tcW w:w="1020" w:type="dxa"/>
            <w:tcBorders>
              <w:bottom w:val="single" w:sz="8" w:space="0" w:color="auto"/>
            </w:tcBorders>
            <w:vAlign w:val="bottom"/>
          </w:tcPr>
          <w:p w:rsidR="00602B2E" w:rsidRDefault="00602B2E">
            <w:pPr>
              <w:rPr>
                <w:sz w:val="24"/>
                <w:szCs w:val="24"/>
              </w:rPr>
            </w:pPr>
          </w:p>
        </w:tc>
        <w:tc>
          <w:tcPr>
            <w:tcW w:w="6280" w:type="dxa"/>
            <w:gridSpan w:val="6"/>
            <w:tcBorders>
              <w:bottom w:val="single" w:sz="8" w:space="0" w:color="auto"/>
            </w:tcBorders>
            <w:vAlign w:val="bottom"/>
          </w:tcPr>
          <w:p w:rsidR="00602B2E" w:rsidRDefault="00D52419">
            <w:pPr>
              <w:spacing w:line="308" w:lineRule="exact"/>
              <w:rPr>
                <w:sz w:val="20"/>
                <w:szCs w:val="20"/>
              </w:rPr>
            </w:pPr>
            <w:r>
              <w:rPr>
                <w:rFonts w:eastAsia="Times New Roman"/>
                <w:sz w:val="28"/>
                <w:szCs w:val="28"/>
              </w:rPr>
              <w:t xml:space="preserve">More </w:t>
            </w:r>
            <w:proofErr w:type="spellStart"/>
            <w:r>
              <w:rPr>
                <w:rFonts w:eastAsia="Times New Roman"/>
                <w:sz w:val="28"/>
                <w:szCs w:val="28"/>
              </w:rPr>
              <w:t>then</w:t>
            </w:r>
            <w:proofErr w:type="spellEnd"/>
            <w:r>
              <w:rPr>
                <w:rFonts w:eastAsia="Times New Roman"/>
                <w:sz w:val="28"/>
                <w:szCs w:val="28"/>
              </w:rPr>
              <w:t xml:space="preserve"> 20 Networks</w:t>
            </w:r>
          </w:p>
        </w:tc>
        <w:tc>
          <w:tcPr>
            <w:tcW w:w="2160" w:type="dxa"/>
            <w:tcBorders>
              <w:bottom w:val="single" w:sz="8" w:space="0" w:color="auto"/>
            </w:tcBorders>
            <w:vAlign w:val="bottom"/>
          </w:tcPr>
          <w:p w:rsidR="00602B2E" w:rsidRDefault="00D52419">
            <w:pPr>
              <w:spacing w:line="308" w:lineRule="exact"/>
              <w:jc w:val="center"/>
              <w:rPr>
                <w:sz w:val="20"/>
                <w:szCs w:val="20"/>
              </w:rPr>
            </w:pPr>
            <w:r>
              <w:rPr>
                <w:rFonts w:eastAsia="Times New Roman"/>
                <w:w w:val="99"/>
                <w:sz w:val="28"/>
                <w:szCs w:val="28"/>
              </w:rPr>
              <w:t>20</w:t>
            </w:r>
          </w:p>
        </w:tc>
        <w:tc>
          <w:tcPr>
            <w:tcW w:w="1440" w:type="dxa"/>
            <w:tcBorders>
              <w:bottom w:val="single" w:sz="8" w:space="0" w:color="auto"/>
            </w:tcBorders>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4"/>
        </w:trPr>
        <w:tc>
          <w:tcPr>
            <w:tcW w:w="1020" w:type="dxa"/>
            <w:vAlign w:val="bottom"/>
          </w:tcPr>
          <w:p w:rsidR="00602B2E" w:rsidRDefault="00602B2E">
            <w:pPr>
              <w:rPr>
                <w:sz w:val="24"/>
                <w:szCs w:val="24"/>
              </w:rPr>
            </w:pPr>
          </w:p>
        </w:tc>
        <w:tc>
          <w:tcPr>
            <w:tcW w:w="2660" w:type="dxa"/>
            <w:tcBorders>
              <w:bottom w:val="single" w:sz="8" w:space="0" w:color="auto"/>
            </w:tcBorders>
            <w:vAlign w:val="bottom"/>
          </w:tcPr>
          <w:p w:rsidR="00602B2E" w:rsidRDefault="00D52419">
            <w:pPr>
              <w:spacing w:line="284" w:lineRule="exact"/>
              <w:rPr>
                <w:sz w:val="20"/>
                <w:szCs w:val="20"/>
              </w:rPr>
            </w:pPr>
            <w:r>
              <w:rPr>
                <w:rFonts w:eastAsia="Times New Roman"/>
                <w:b/>
                <w:bCs/>
                <w:w w:val="99"/>
                <w:sz w:val="28"/>
                <w:szCs w:val="28"/>
              </w:rPr>
              <w:t>Number of Employees</w:t>
            </w:r>
          </w:p>
        </w:tc>
        <w:tc>
          <w:tcPr>
            <w:tcW w:w="3620" w:type="dxa"/>
            <w:gridSpan w:val="5"/>
            <w:vAlign w:val="bottom"/>
          </w:tcPr>
          <w:p w:rsidR="00602B2E" w:rsidRDefault="00602B2E">
            <w:pPr>
              <w:rPr>
                <w:sz w:val="24"/>
                <w:szCs w:val="24"/>
              </w:rPr>
            </w:pPr>
          </w:p>
        </w:tc>
        <w:tc>
          <w:tcPr>
            <w:tcW w:w="2160" w:type="dxa"/>
            <w:tcBorders>
              <w:bottom w:val="single" w:sz="8" w:space="0" w:color="auto"/>
            </w:tcBorders>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1"/>
        </w:trPr>
        <w:tc>
          <w:tcPr>
            <w:tcW w:w="1020" w:type="dxa"/>
            <w:vAlign w:val="bottom"/>
          </w:tcPr>
          <w:p w:rsidR="00602B2E" w:rsidRDefault="00D52419">
            <w:pPr>
              <w:spacing w:line="302" w:lineRule="exact"/>
              <w:jc w:val="center"/>
              <w:rPr>
                <w:sz w:val="20"/>
                <w:szCs w:val="20"/>
              </w:rPr>
            </w:pPr>
            <w:r>
              <w:rPr>
                <w:rFonts w:eastAsia="Times New Roman"/>
                <w:b/>
                <w:bCs/>
                <w:w w:val="95"/>
                <w:sz w:val="28"/>
                <w:szCs w:val="28"/>
              </w:rPr>
              <w:t>3.</w:t>
            </w:r>
          </w:p>
        </w:tc>
        <w:tc>
          <w:tcPr>
            <w:tcW w:w="6280" w:type="dxa"/>
            <w:gridSpan w:val="6"/>
            <w:vAlign w:val="bottom"/>
          </w:tcPr>
          <w:p w:rsidR="00602B2E" w:rsidRDefault="00D52419">
            <w:pPr>
              <w:spacing w:line="308" w:lineRule="exact"/>
              <w:rPr>
                <w:sz w:val="20"/>
                <w:szCs w:val="20"/>
              </w:rPr>
            </w:pPr>
            <w:r>
              <w:rPr>
                <w:rFonts w:eastAsia="Times New Roman"/>
                <w:sz w:val="28"/>
                <w:szCs w:val="28"/>
              </w:rPr>
              <w:t>2000 to 3000 Employees</w:t>
            </w:r>
          </w:p>
        </w:tc>
        <w:tc>
          <w:tcPr>
            <w:tcW w:w="2160" w:type="dxa"/>
            <w:tcBorders>
              <w:bottom w:val="single" w:sz="8" w:space="0" w:color="auto"/>
            </w:tcBorders>
            <w:vAlign w:val="bottom"/>
          </w:tcPr>
          <w:p w:rsidR="00602B2E" w:rsidRDefault="00D52419">
            <w:pPr>
              <w:spacing w:line="308" w:lineRule="exact"/>
              <w:jc w:val="center"/>
              <w:rPr>
                <w:sz w:val="20"/>
                <w:szCs w:val="20"/>
              </w:rPr>
            </w:pPr>
            <w:r>
              <w:rPr>
                <w:rFonts w:eastAsia="Times New Roman"/>
                <w:w w:val="99"/>
                <w:sz w:val="28"/>
                <w:szCs w:val="28"/>
              </w:rPr>
              <w:t>5</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1"/>
        </w:trPr>
        <w:tc>
          <w:tcPr>
            <w:tcW w:w="1020" w:type="dxa"/>
            <w:vAlign w:val="bottom"/>
          </w:tcPr>
          <w:p w:rsidR="00602B2E" w:rsidRDefault="00602B2E">
            <w:pPr>
              <w:rPr>
                <w:sz w:val="24"/>
                <w:szCs w:val="24"/>
              </w:rPr>
            </w:pPr>
          </w:p>
        </w:tc>
        <w:tc>
          <w:tcPr>
            <w:tcW w:w="6280" w:type="dxa"/>
            <w:gridSpan w:val="6"/>
            <w:vAlign w:val="bottom"/>
          </w:tcPr>
          <w:p w:rsidR="00602B2E" w:rsidRDefault="00D52419">
            <w:pPr>
              <w:spacing w:line="308" w:lineRule="exact"/>
              <w:rPr>
                <w:sz w:val="20"/>
                <w:szCs w:val="20"/>
              </w:rPr>
            </w:pPr>
            <w:r>
              <w:rPr>
                <w:rFonts w:eastAsia="Times New Roman"/>
                <w:sz w:val="28"/>
                <w:szCs w:val="28"/>
              </w:rPr>
              <w:t>3001 to 5000 Employees</w:t>
            </w:r>
          </w:p>
        </w:tc>
        <w:tc>
          <w:tcPr>
            <w:tcW w:w="2160" w:type="dxa"/>
            <w:tcBorders>
              <w:bottom w:val="single" w:sz="8" w:space="0" w:color="auto"/>
            </w:tcBorders>
            <w:vAlign w:val="bottom"/>
          </w:tcPr>
          <w:p w:rsidR="00602B2E" w:rsidRDefault="00D52419">
            <w:pPr>
              <w:spacing w:line="308" w:lineRule="exact"/>
              <w:jc w:val="center"/>
              <w:rPr>
                <w:sz w:val="20"/>
                <w:szCs w:val="20"/>
              </w:rPr>
            </w:pPr>
            <w:r>
              <w:rPr>
                <w:rFonts w:eastAsia="Times New Roman"/>
                <w:w w:val="99"/>
                <w:sz w:val="28"/>
                <w:szCs w:val="28"/>
              </w:rPr>
              <w:t>10</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1"/>
        </w:trPr>
        <w:tc>
          <w:tcPr>
            <w:tcW w:w="1020" w:type="dxa"/>
            <w:tcBorders>
              <w:bottom w:val="single" w:sz="8" w:space="0" w:color="auto"/>
            </w:tcBorders>
            <w:vAlign w:val="bottom"/>
          </w:tcPr>
          <w:p w:rsidR="00602B2E" w:rsidRDefault="00602B2E">
            <w:pPr>
              <w:rPr>
                <w:sz w:val="24"/>
                <w:szCs w:val="24"/>
              </w:rPr>
            </w:pPr>
          </w:p>
        </w:tc>
        <w:tc>
          <w:tcPr>
            <w:tcW w:w="6280" w:type="dxa"/>
            <w:gridSpan w:val="6"/>
            <w:tcBorders>
              <w:bottom w:val="single" w:sz="8" w:space="0" w:color="auto"/>
            </w:tcBorders>
            <w:vAlign w:val="bottom"/>
          </w:tcPr>
          <w:p w:rsidR="00602B2E" w:rsidRDefault="00D52419">
            <w:pPr>
              <w:spacing w:line="308" w:lineRule="exact"/>
              <w:rPr>
                <w:sz w:val="20"/>
                <w:szCs w:val="20"/>
              </w:rPr>
            </w:pPr>
            <w:r>
              <w:rPr>
                <w:rFonts w:eastAsia="Times New Roman"/>
                <w:sz w:val="28"/>
                <w:szCs w:val="28"/>
              </w:rPr>
              <w:t>Above 5000 Employees</w:t>
            </w:r>
          </w:p>
        </w:tc>
        <w:tc>
          <w:tcPr>
            <w:tcW w:w="2160" w:type="dxa"/>
            <w:tcBorders>
              <w:bottom w:val="single" w:sz="8" w:space="0" w:color="auto"/>
            </w:tcBorders>
            <w:vAlign w:val="bottom"/>
          </w:tcPr>
          <w:p w:rsidR="00602B2E" w:rsidRDefault="00D52419">
            <w:pPr>
              <w:spacing w:line="308" w:lineRule="exact"/>
              <w:jc w:val="center"/>
              <w:rPr>
                <w:sz w:val="20"/>
                <w:szCs w:val="20"/>
              </w:rPr>
            </w:pPr>
            <w:r>
              <w:rPr>
                <w:rFonts w:eastAsia="Times New Roman"/>
                <w:w w:val="99"/>
                <w:sz w:val="28"/>
                <w:szCs w:val="28"/>
              </w:rPr>
              <w:t>20</w:t>
            </w:r>
          </w:p>
        </w:tc>
        <w:tc>
          <w:tcPr>
            <w:tcW w:w="1440" w:type="dxa"/>
            <w:tcBorders>
              <w:bottom w:val="single" w:sz="8" w:space="0" w:color="auto"/>
            </w:tcBorders>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286"/>
        </w:trPr>
        <w:tc>
          <w:tcPr>
            <w:tcW w:w="1020" w:type="dxa"/>
            <w:vAlign w:val="bottom"/>
          </w:tcPr>
          <w:p w:rsidR="00602B2E" w:rsidRDefault="00602B2E">
            <w:pPr>
              <w:rPr>
                <w:sz w:val="24"/>
                <w:szCs w:val="24"/>
              </w:rPr>
            </w:pPr>
          </w:p>
        </w:tc>
        <w:tc>
          <w:tcPr>
            <w:tcW w:w="6280" w:type="dxa"/>
            <w:gridSpan w:val="6"/>
            <w:vAlign w:val="bottom"/>
          </w:tcPr>
          <w:p w:rsidR="00602B2E" w:rsidRDefault="00D52419">
            <w:pPr>
              <w:spacing w:line="286" w:lineRule="exact"/>
              <w:rPr>
                <w:sz w:val="20"/>
                <w:szCs w:val="20"/>
              </w:rPr>
            </w:pPr>
            <w:r>
              <w:rPr>
                <w:rFonts w:eastAsia="Times New Roman"/>
                <w:b/>
                <w:bCs/>
                <w:sz w:val="28"/>
                <w:szCs w:val="28"/>
              </w:rPr>
              <w:t>Financial strength of the firm</w:t>
            </w:r>
          </w:p>
        </w:tc>
        <w:tc>
          <w:tcPr>
            <w:tcW w:w="2160" w:type="dxa"/>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26"/>
        </w:trPr>
        <w:tc>
          <w:tcPr>
            <w:tcW w:w="1020" w:type="dxa"/>
            <w:vAlign w:val="bottom"/>
          </w:tcPr>
          <w:p w:rsidR="00602B2E" w:rsidRDefault="00602B2E">
            <w:pPr>
              <w:rPr>
                <w:sz w:val="2"/>
                <w:szCs w:val="2"/>
              </w:rPr>
            </w:pPr>
          </w:p>
        </w:tc>
        <w:tc>
          <w:tcPr>
            <w:tcW w:w="3520" w:type="dxa"/>
            <w:gridSpan w:val="2"/>
            <w:shd w:val="clear" w:color="auto" w:fill="000000"/>
            <w:vAlign w:val="bottom"/>
          </w:tcPr>
          <w:p w:rsidR="00602B2E" w:rsidRDefault="00602B2E">
            <w:pPr>
              <w:rPr>
                <w:sz w:val="2"/>
                <w:szCs w:val="2"/>
              </w:rPr>
            </w:pPr>
          </w:p>
        </w:tc>
        <w:tc>
          <w:tcPr>
            <w:tcW w:w="1700" w:type="dxa"/>
            <w:gridSpan w:val="3"/>
            <w:vAlign w:val="bottom"/>
          </w:tcPr>
          <w:p w:rsidR="00602B2E" w:rsidRDefault="00602B2E">
            <w:pPr>
              <w:rPr>
                <w:sz w:val="2"/>
                <w:szCs w:val="2"/>
              </w:rPr>
            </w:pPr>
          </w:p>
        </w:tc>
        <w:tc>
          <w:tcPr>
            <w:tcW w:w="1060" w:type="dxa"/>
            <w:vAlign w:val="bottom"/>
          </w:tcPr>
          <w:p w:rsidR="00602B2E" w:rsidRDefault="00602B2E">
            <w:pPr>
              <w:rPr>
                <w:sz w:val="2"/>
                <w:szCs w:val="2"/>
              </w:rPr>
            </w:pPr>
          </w:p>
        </w:tc>
        <w:tc>
          <w:tcPr>
            <w:tcW w:w="2160" w:type="dxa"/>
            <w:tcBorders>
              <w:bottom w:val="single" w:sz="8" w:space="0" w:color="auto"/>
            </w:tcBorders>
            <w:vAlign w:val="bottom"/>
          </w:tcPr>
          <w:p w:rsidR="00602B2E" w:rsidRDefault="00602B2E">
            <w:pPr>
              <w:rPr>
                <w:sz w:val="2"/>
                <w:szCs w:val="2"/>
              </w:rPr>
            </w:pPr>
          </w:p>
        </w:tc>
        <w:tc>
          <w:tcPr>
            <w:tcW w:w="1440" w:type="dxa"/>
            <w:vAlign w:val="bottom"/>
          </w:tcPr>
          <w:p w:rsidR="00602B2E" w:rsidRDefault="00602B2E">
            <w:pPr>
              <w:rPr>
                <w:sz w:val="2"/>
                <w:szCs w:val="2"/>
              </w:rPr>
            </w:pPr>
          </w:p>
        </w:tc>
        <w:tc>
          <w:tcPr>
            <w:tcW w:w="0" w:type="dxa"/>
            <w:vAlign w:val="bottom"/>
          </w:tcPr>
          <w:p w:rsidR="00602B2E" w:rsidRDefault="00602B2E">
            <w:pPr>
              <w:rPr>
                <w:sz w:val="1"/>
                <w:szCs w:val="1"/>
              </w:rPr>
            </w:pPr>
          </w:p>
        </w:tc>
      </w:tr>
      <w:tr w:rsidR="00602B2E">
        <w:trPr>
          <w:trHeight w:val="309"/>
        </w:trPr>
        <w:tc>
          <w:tcPr>
            <w:tcW w:w="1020" w:type="dxa"/>
            <w:vAlign w:val="bottom"/>
          </w:tcPr>
          <w:p w:rsidR="00602B2E" w:rsidRDefault="00602B2E">
            <w:pPr>
              <w:rPr>
                <w:sz w:val="24"/>
                <w:szCs w:val="24"/>
              </w:rPr>
            </w:pPr>
          </w:p>
        </w:tc>
        <w:tc>
          <w:tcPr>
            <w:tcW w:w="6280" w:type="dxa"/>
            <w:gridSpan w:val="6"/>
            <w:vAlign w:val="bottom"/>
          </w:tcPr>
          <w:p w:rsidR="00602B2E" w:rsidRDefault="00D52419">
            <w:pPr>
              <w:spacing w:line="309" w:lineRule="exact"/>
              <w:rPr>
                <w:sz w:val="20"/>
                <w:szCs w:val="20"/>
              </w:rPr>
            </w:pPr>
            <w:r>
              <w:rPr>
                <w:rFonts w:eastAsia="Times New Roman"/>
                <w:sz w:val="28"/>
                <w:szCs w:val="28"/>
              </w:rPr>
              <w:t>Audited / ce</w:t>
            </w:r>
            <w:r w:rsidR="000B3333">
              <w:rPr>
                <w:rFonts w:eastAsia="Times New Roman"/>
                <w:sz w:val="28"/>
                <w:szCs w:val="28"/>
              </w:rPr>
              <w:t xml:space="preserve">rtified accounts or statements </w:t>
            </w:r>
          </w:p>
        </w:tc>
        <w:tc>
          <w:tcPr>
            <w:tcW w:w="2160" w:type="dxa"/>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22"/>
        </w:trPr>
        <w:tc>
          <w:tcPr>
            <w:tcW w:w="1020" w:type="dxa"/>
            <w:vAlign w:val="bottom"/>
          </w:tcPr>
          <w:p w:rsidR="00602B2E" w:rsidRDefault="00602B2E">
            <w:pPr>
              <w:rPr>
                <w:sz w:val="24"/>
                <w:szCs w:val="24"/>
              </w:rPr>
            </w:pPr>
          </w:p>
        </w:tc>
        <w:tc>
          <w:tcPr>
            <w:tcW w:w="6280" w:type="dxa"/>
            <w:gridSpan w:val="6"/>
            <w:vAlign w:val="bottom"/>
          </w:tcPr>
          <w:p w:rsidR="00602B2E" w:rsidRDefault="00D52419">
            <w:pPr>
              <w:rPr>
                <w:sz w:val="20"/>
                <w:szCs w:val="20"/>
              </w:rPr>
            </w:pPr>
            <w:r>
              <w:rPr>
                <w:rFonts w:eastAsia="Times New Roman"/>
                <w:sz w:val="28"/>
                <w:szCs w:val="28"/>
              </w:rPr>
              <w:t>Showing cash balances of more than Rs.10 million</w:t>
            </w:r>
          </w:p>
        </w:tc>
        <w:tc>
          <w:tcPr>
            <w:tcW w:w="2160" w:type="dxa"/>
            <w:vAlign w:val="bottom"/>
          </w:tcPr>
          <w:p w:rsidR="00602B2E" w:rsidRDefault="00D52419">
            <w:pPr>
              <w:jc w:val="center"/>
              <w:rPr>
                <w:sz w:val="20"/>
                <w:szCs w:val="20"/>
              </w:rPr>
            </w:pPr>
            <w:r>
              <w:rPr>
                <w:rFonts w:eastAsia="Times New Roman"/>
                <w:w w:val="99"/>
                <w:sz w:val="28"/>
                <w:szCs w:val="28"/>
              </w:rPr>
              <w:t>5</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22"/>
        </w:trPr>
        <w:tc>
          <w:tcPr>
            <w:tcW w:w="1020" w:type="dxa"/>
            <w:vAlign w:val="bottom"/>
          </w:tcPr>
          <w:p w:rsidR="00602B2E" w:rsidRDefault="00602B2E">
            <w:pPr>
              <w:rPr>
                <w:sz w:val="24"/>
                <w:szCs w:val="24"/>
              </w:rPr>
            </w:pPr>
          </w:p>
        </w:tc>
        <w:tc>
          <w:tcPr>
            <w:tcW w:w="6280" w:type="dxa"/>
            <w:gridSpan w:val="6"/>
            <w:vAlign w:val="bottom"/>
          </w:tcPr>
          <w:p w:rsidR="00602B2E" w:rsidRDefault="00D52419">
            <w:pPr>
              <w:rPr>
                <w:sz w:val="20"/>
                <w:szCs w:val="20"/>
              </w:rPr>
            </w:pPr>
            <w:proofErr w:type="gramStart"/>
            <w:r>
              <w:rPr>
                <w:rFonts w:eastAsia="Times New Roman"/>
                <w:sz w:val="28"/>
                <w:szCs w:val="28"/>
              </w:rPr>
              <w:t>and</w:t>
            </w:r>
            <w:proofErr w:type="gramEnd"/>
            <w:r>
              <w:rPr>
                <w:rFonts w:eastAsia="Times New Roman"/>
                <w:sz w:val="28"/>
                <w:szCs w:val="28"/>
              </w:rPr>
              <w:t xml:space="preserve"> less then Rs.20 million in the relevant year.</w:t>
            </w:r>
          </w:p>
        </w:tc>
        <w:tc>
          <w:tcPr>
            <w:tcW w:w="2160" w:type="dxa"/>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32"/>
        </w:trPr>
        <w:tc>
          <w:tcPr>
            <w:tcW w:w="1020" w:type="dxa"/>
            <w:vMerge w:val="restart"/>
            <w:vAlign w:val="bottom"/>
          </w:tcPr>
          <w:p w:rsidR="00602B2E" w:rsidRDefault="00D52419">
            <w:pPr>
              <w:jc w:val="center"/>
              <w:rPr>
                <w:sz w:val="20"/>
                <w:szCs w:val="20"/>
              </w:rPr>
            </w:pPr>
            <w:r>
              <w:rPr>
                <w:rFonts w:eastAsia="Times New Roman"/>
                <w:b/>
                <w:bCs/>
                <w:w w:val="95"/>
                <w:sz w:val="28"/>
                <w:szCs w:val="28"/>
              </w:rPr>
              <w:t>4.</w:t>
            </w:r>
          </w:p>
        </w:tc>
        <w:tc>
          <w:tcPr>
            <w:tcW w:w="6280" w:type="dxa"/>
            <w:gridSpan w:val="6"/>
            <w:vMerge w:val="restart"/>
            <w:vAlign w:val="bottom"/>
          </w:tcPr>
          <w:p w:rsidR="00602B2E" w:rsidRDefault="00D52419" w:rsidP="000B3333">
            <w:pPr>
              <w:rPr>
                <w:sz w:val="20"/>
                <w:szCs w:val="20"/>
              </w:rPr>
            </w:pPr>
            <w:r>
              <w:rPr>
                <w:rFonts w:eastAsia="Times New Roman"/>
                <w:sz w:val="28"/>
                <w:szCs w:val="28"/>
              </w:rPr>
              <w:t xml:space="preserve">Audited / certified accounts or statements </w:t>
            </w:r>
          </w:p>
        </w:tc>
        <w:tc>
          <w:tcPr>
            <w:tcW w:w="2160" w:type="dxa"/>
            <w:tcBorders>
              <w:bottom w:val="single" w:sz="8" w:space="0" w:color="auto"/>
            </w:tcBorders>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04"/>
        </w:trPr>
        <w:tc>
          <w:tcPr>
            <w:tcW w:w="1020" w:type="dxa"/>
            <w:vMerge/>
            <w:vAlign w:val="bottom"/>
          </w:tcPr>
          <w:p w:rsidR="00602B2E" w:rsidRDefault="00602B2E">
            <w:pPr>
              <w:rPr>
                <w:sz w:val="24"/>
                <w:szCs w:val="24"/>
              </w:rPr>
            </w:pPr>
          </w:p>
        </w:tc>
        <w:tc>
          <w:tcPr>
            <w:tcW w:w="6280" w:type="dxa"/>
            <w:gridSpan w:val="6"/>
            <w:vMerge/>
            <w:vAlign w:val="bottom"/>
          </w:tcPr>
          <w:p w:rsidR="00602B2E" w:rsidRDefault="00602B2E">
            <w:pPr>
              <w:rPr>
                <w:sz w:val="24"/>
                <w:szCs w:val="24"/>
              </w:rPr>
            </w:pPr>
          </w:p>
        </w:tc>
        <w:tc>
          <w:tcPr>
            <w:tcW w:w="2160" w:type="dxa"/>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22"/>
        </w:trPr>
        <w:tc>
          <w:tcPr>
            <w:tcW w:w="1020" w:type="dxa"/>
            <w:vMerge/>
            <w:vAlign w:val="bottom"/>
          </w:tcPr>
          <w:p w:rsidR="00602B2E" w:rsidRDefault="00602B2E">
            <w:pPr>
              <w:rPr>
                <w:sz w:val="24"/>
                <w:szCs w:val="24"/>
              </w:rPr>
            </w:pPr>
          </w:p>
        </w:tc>
        <w:tc>
          <w:tcPr>
            <w:tcW w:w="6280" w:type="dxa"/>
            <w:gridSpan w:val="6"/>
            <w:vAlign w:val="bottom"/>
          </w:tcPr>
          <w:p w:rsidR="00602B2E" w:rsidRDefault="00D52419">
            <w:pPr>
              <w:rPr>
                <w:sz w:val="20"/>
                <w:szCs w:val="20"/>
              </w:rPr>
            </w:pPr>
            <w:r>
              <w:rPr>
                <w:rFonts w:eastAsia="Times New Roman"/>
                <w:sz w:val="28"/>
                <w:szCs w:val="28"/>
              </w:rPr>
              <w:t>showing cash balances of more than Rs.20 million</w:t>
            </w:r>
          </w:p>
        </w:tc>
        <w:tc>
          <w:tcPr>
            <w:tcW w:w="2160" w:type="dxa"/>
            <w:vAlign w:val="bottom"/>
          </w:tcPr>
          <w:p w:rsidR="00602B2E" w:rsidRDefault="00D52419">
            <w:pPr>
              <w:jc w:val="center"/>
              <w:rPr>
                <w:sz w:val="20"/>
                <w:szCs w:val="20"/>
              </w:rPr>
            </w:pPr>
            <w:r>
              <w:rPr>
                <w:rFonts w:eastAsia="Times New Roman"/>
                <w:w w:val="99"/>
                <w:sz w:val="28"/>
                <w:szCs w:val="28"/>
              </w:rPr>
              <w:t>10</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22"/>
        </w:trPr>
        <w:tc>
          <w:tcPr>
            <w:tcW w:w="1020" w:type="dxa"/>
            <w:vAlign w:val="bottom"/>
          </w:tcPr>
          <w:p w:rsidR="00602B2E" w:rsidRDefault="00602B2E">
            <w:pPr>
              <w:rPr>
                <w:sz w:val="24"/>
                <w:szCs w:val="24"/>
              </w:rPr>
            </w:pPr>
          </w:p>
        </w:tc>
        <w:tc>
          <w:tcPr>
            <w:tcW w:w="6280" w:type="dxa"/>
            <w:gridSpan w:val="6"/>
            <w:vAlign w:val="bottom"/>
          </w:tcPr>
          <w:p w:rsidR="00602B2E" w:rsidRDefault="00D52419">
            <w:pPr>
              <w:rPr>
                <w:sz w:val="20"/>
                <w:szCs w:val="20"/>
              </w:rPr>
            </w:pPr>
            <w:proofErr w:type="gramStart"/>
            <w:r>
              <w:rPr>
                <w:rFonts w:eastAsia="Times New Roman"/>
                <w:sz w:val="28"/>
                <w:szCs w:val="28"/>
              </w:rPr>
              <w:t>and</w:t>
            </w:r>
            <w:proofErr w:type="gramEnd"/>
            <w:r>
              <w:rPr>
                <w:rFonts w:eastAsia="Times New Roman"/>
                <w:sz w:val="28"/>
                <w:szCs w:val="28"/>
              </w:rPr>
              <w:t xml:space="preserve"> less then Rs.30 million in the relevant year.</w:t>
            </w:r>
          </w:p>
        </w:tc>
        <w:tc>
          <w:tcPr>
            <w:tcW w:w="2160" w:type="dxa"/>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29"/>
        </w:trPr>
        <w:tc>
          <w:tcPr>
            <w:tcW w:w="1020" w:type="dxa"/>
            <w:vAlign w:val="bottom"/>
          </w:tcPr>
          <w:p w:rsidR="00602B2E" w:rsidRDefault="00602B2E">
            <w:pPr>
              <w:rPr>
                <w:sz w:val="24"/>
                <w:szCs w:val="24"/>
              </w:rPr>
            </w:pPr>
          </w:p>
        </w:tc>
        <w:tc>
          <w:tcPr>
            <w:tcW w:w="6280" w:type="dxa"/>
            <w:gridSpan w:val="6"/>
            <w:vMerge w:val="restart"/>
            <w:vAlign w:val="bottom"/>
          </w:tcPr>
          <w:p w:rsidR="00602B2E" w:rsidRDefault="00D52419" w:rsidP="000B3333">
            <w:pPr>
              <w:rPr>
                <w:sz w:val="20"/>
                <w:szCs w:val="20"/>
              </w:rPr>
            </w:pPr>
            <w:r>
              <w:rPr>
                <w:rFonts w:eastAsia="Times New Roman"/>
                <w:sz w:val="28"/>
                <w:szCs w:val="28"/>
              </w:rPr>
              <w:t xml:space="preserve">Audited / certified accounts or statements </w:t>
            </w:r>
          </w:p>
        </w:tc>
        <w:tc>
          <w:tcPr>
            <w:tcW w:w="2160" w:type="dxa"/>
            <w:tcBorders>
              <w:bottom w:val="single" w:sz="8" w:space="0" w:color="auto"/>
            </w:tcBorders>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06"/>
        </w:trPr>
        <w:tc>
          <w:tcPr>
            <w:tcW w:w="1020" w:type="dxa"/>
            <w:vAlign w:val="bottom"/>
          </w:tcPr>
          <w:p w:rsidR="00602B2E" w:rsidRDefault="00602B2E">
            <w:pPr>
              <w:rPr>
                <w:sz w:val="24"/>
                <w:szCs w:val="24"/>
              </w:rPr>
            </w:pPr>
          </w:p>
        </w:tc>
        <w:tc>
          <w:tcPr>
            <w:tcW w:w="6280" w:type="dxa"/>
            <w:gridSpan w:val="6"/>
            <w:vMerge/>
            <w:vAlign w:val="bottom"/>
          </w:tcPr>
          <w:p w:rsidR="00602B2E" w:rsidRDefault="00602B2E">
            <w:pPr>
              <w:rPr>
                <w:sz w:val="24"/>
                <w:szCs w:val="24"/>
              </w:rPr>
            </w:pPr>
          </w:p>
        </w:tc>
        <w:tc>
          <w:tcPr>
            <w:tcW w:w="2160" w:type="dxa"/>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22"/>
        </w:trPr>
        <w:tc>
          <w:tcPr>
            <w:tcW w:w="1020" w:type="dxa"/>
            <w:vAlign w:val="bottom"/>
          </w:tcPr>
          <w:p w:rsidR="00602B2E" w:rsidRDefault="00602B2E">
            <w:pPr>
              <w:rPr>
                <w:sz w:val="24"/>
                <w:szCs w:val="24"/>
              </w:rPr>
            </w:pPr>
          </w:p>
        </w:tc>
        <w:tc>
          <w:tcPr>
            <w:tcW w:w="6280" w:type="dxa"/>
            <w:gridSpan w:val="6"/>
            <w:vAlign w:val="bottom"/>
          </w:tcPr>
          <w:p w:rsidR="00602B2E" w:rsidRDefault="00D52419">
            <w:pPr>
              <w:rPr>
                <w:sz w:val="20"/>
                <w:szCs w:val="20"/>
              </w:rPr>
            </w:pPr>
            <w:r>
              <w:rPr>
                <w:rFonts w:eastAsia="Times New Roman"/>
                <w:sz w:val="28"/>
                <w:szCs w:val="28"/>
              </w:rPr>
              <w:t>showing cash balances of more than Rs.30 million</w:t>
            </w:r>
          </w:p>
        </w:tc>
        <w:tc>
          <w:tcPr>
            <w:tcW w:w="2160" w:type="dxa"/>
            <w:vAlign w:val="bottom"/>
          </w:tcPr>
          <w:p w:rsidR="00602B2E" w:rsidRDefault="00D52419">
            <w:pPr>
              <w:jc w:val="center"/>
              <w:rPr>
                <w:sz w:val="20"/>
                <w:szCs w:val="20"/>
              </w:rPr>
            </w:pPr>
            <w:r>
              <w:rPr>
                <w:rFonts w:eastAsia="Times New Roman"/>
                <w:w w:val="99"/>
                <w:sz w:val="28"/>
                <w:szCs w:val="28"/>
              </w:rPr>
              <w:t>20</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25"/>
        </w:trPr>
        <w:tc>
          <w:tcPr>
            <w:tcW w:w="1020" w:type="dxa"/>
            <w:tcBorders>
              <w:bottom w:val="single" w:sz="8" w:space="0" w:color="auto"/>
            </w:tcBorders>
            <w:vAlign w:val="bottom"/>
          </w:tcPr>
          <w:p w:rsidR="00602B2E" w:rsidRDefault="00602B2E">
            <w:pPr>
              <w:rPr>
                <w:sz w:val="24"/>
                <w:szCs w:val="24"/>
              </w:rPr>
            </w:pPr>
          </w:p>
        </w:tc>
        <w:tc>
          <w:tcPr>
            <w:tcW w:w="6280" w:type="dxa"/>
            <w:gridSpan w:val="6"/>
            <w:tcBorders>
              <w:bottom w:val="single" w:sz="8" w:space="0" w:color="auto"/>
            </w:tcBorders>
            <w:vAlign w:val="bottom"/>
          </w:tcPr>
          <w:p w:rsidR="00602B2E" w:rsidRDefault="00D52419">
            <w:pPr>
              <w:rPr>
                <w:sz w:val="20"/>
                <w:szCs w:val="20"/>
              </w:rPr>
            </w:pPr>
            <w:proofErr w:type="gramStart"/>
            <w:r>
              <w:rPr>
                <w:rFonts w:eastAsia="Times New Roman"/>
                <w:sz w:val="28"/>
                <w:szCs w:val="28"/>
              </w:rPr>
              <w:t>in</w:t>
            </w:r>
            <w:proofErr w:type="gramEnd"/>
            <w:r>
              <w:rPr>
                <w:rFonts w:eastAsia="Times New Roman"/>
                <w:sz w:val="28"/>
                <w:szCs w:val="28"/>
              </w:rPr>
              <w:t xml:space="preserve"> the relevant year.</w:t>
            </w:r>
          </w:p>
        </w:tc>
        <w:tc>
          <w:tcPr>
            <w:tcW w:w="2160" w:type="dxa"/>
            <w:tcBorders>
              <w:bottom w:val="single" w:sz="8" w:space="0" w:color="auto"/>
            </w:tcBorders>
            <w:vAlign w:val="bottom"/>
          </w:tcPr>
          <w:p w:rsidR="00602B2E" w:rsidRDefault="00602B2E">
            <w:pPr>
              <w:rPr>
                <w:sz w:val="24"/>
                <w:szCs w:val="24"/>
              </w:rPr>
            </w:pPr>
          </w:p>
        </w:tc>
        <w:tc>
          <w:tcPr>
            <w:tcW w:w="1440" w:type="dxa"/>
            <w:tcBorders>
              <w:bottom w:val="single" w:sz="8" w:space="0" w:color="auto"/>
            </w:tcBorders>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2"/>
        </w:trPr>
        <w:tc>
          <w:tcPr>
            <w:tcW w:w="1020" w:type="dxa"/>
            <w:vAlign w:val="bottom"/>
          </w:tcPr>
          <w:p w:rsidR="00602B2E" w:rsidRDefault="00602B2E">
            <w:pPr>
              <w:rPr>
                <w:sz w:val="24"/>
                <w:szCs w:val="24"/>
              </w:rPr>
            </w:pPr>
          </w:p>
        </w:tc>
        <w:tc>
          <w:tcPr>
            <w:tcW w:w="5220" w:type="dxa"/>
            <w:gridSpan w:val="5"/>
            <w:tcBorders>
              <w:bottom w:val="single" w:sz="8" w:space="0" w:color="auto"/>
            </w:tcBorders>
            <w:vAlign w:val="bottom"/>
          </w:tcPr>
          <w:p w:rsidR="00602B2E" w:rsidRPr="000B3333" w:rsidRDefault="00D52419" w:rsidP="000B3333">
            <w:pPr>
              <w:spacing w:line="284" w:lineRule="exact"/>
              <w:rPr>
                <w:sz w:val="26"/>
                <w:szCs w:val="26"/>
              </w:rPr>
            </w:pPr>
            <w:r w:rsidRPr="000B3333">
              <w:rPr>
                <w:rFonts w:eastAsia="Times New Roman"/>
                <w:b/>
                <w:bCs/>
                <w:w w:val="99"/>
                <w:sz w:val="26"/>
                <w:szCs w:val="26"/>
              </w:rPr>
              <w:t xml:space="preserve">Registration with any </w:t>
            </w:r>
            <w:r w:rsidR="000B3333" w:rsidRPr="000B3333">
              <w:rPr>
                <w:rFonts w:eastAsia="Times New Roman"/>
                <w:b/>
                <w:bCs/>
                <w:w w:val="99"/>
                <w:sz w:val="26"/>
                <w:szCs w:val="26"/>
              </w:rPr>
              <w:t>N</w:t>
            </w:r>
            <w:r w:rsidRPr="000B3333">
              <w:rPr>
                <w:rFonts w:eastAsia="Times New Roman"/>
                <w:b/>
                <w:bCs/>
                <w:w w:val="99"/>
                <w:sz w:val="26"/>
                <w:szCs w:val="26"/>
              </w:rPr>
              <w:t xml:space="preserve">ational </w:t>
            </w:r>
            <w:r w:rsidR="000B3333" w:rsidRPr="000B3333">
              <w:rPr>
                <w:rFonts w:eastAsia="Times New Roman"/>
                <w:b/>
                <w:bCs/>
                <w:w w:val="99"/>
                <w:sz w:val="26"/>
                <w:szCs w:val="26"/>
              </w:rPr>
              <w:t>O</w:t>
            </w:r>
            <w:r w:rsidRPr="000B3333">
              <w:rPr>
                <w:rFonts w:eastAsia="Times New Roman"/>
                <w:b/>
                <w:bCs/>
                <w:w w:val="99"/>
                <w:sz w:val="26"/>
                <w:szCs w:val="26"/>
              </w:rPr>
              <w:t>rganization</w:t>
            </w:r>
          </w:p>
        </w:tc>
        <w:tc>
          <w:tcPr>
            <w:tcW w:w="1060" w:type="dxa"/>
            <w:vAlign w:val="bottom"/>
          </w:tcPr>
          <w:p w:rsidR="00602B2E" w:rsidRDefault="00602B2E">
            <w:pPr>
              <w:rPr>
                <w:sz w:val="24"/>
                <w:szCs w:val="24"/>
              </w:rPr>
            </w:pPr>
          </w:p>
        </w:tc>
        <w:tc>
          <w:tcPr>
            <w:tcW w:w="2160" w:type="dxa"/>
            <w:tcBorders>
              <w:bottom w:val="single" w:sz="8" w:space="0" w:color="auto"/>
            </w:tcBorders>
            <w:vAlign w:val="bottom"/>
          </w:tcPr>
          <w:p w:rsidR="00602B2E" w:rsidRDefault="00602B2E">
            <w:pPr>
              <w:rPr>
                <w:sz w:val="24"/>
                <w:szCs w:val="24"/>
              </w:rPr>
            </w:pP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3"/>
        </w:trPr>
        <w:tc>
          <w:tcPr>
            <w:tcW w:w="1020" w:type="dxa"/>
            <w:vAlign w:val="bottom"/>
          </w:tcPr>
          <w:p w:rsidR="00602B2E" w:rsidRDefault="00D52419">
            <w:pPr>
              <w:spacing w:line="301" w:lineRule="exact"/>
              <w:jc w:val="center"/>
              <w:rPr>
                <w:sz w:val="20"/>
                <w:szCs w:val="20"/>
              </w:rPr>
            </w:pPr>
            <w:r>
              <w:rPr>
                <w:rFonts w:eastAsia="Times New Roman"/>
                <w:b/>
                <w:bCs/>
                <w:w w:val="95"/>
                <w:sz w:val="28"/>
                <w:szCs w:val="28"/>
              </w:rPr>
              <w:t>5.</w:t>
            </w:r>
          </w:p>
        </w:tc>
        <w:tc>
          <w:tcPr>
            <w:tcW w:w="6280" w:type="dxa"/>
            <w:gridSpan w:val="6"/>
            <w:vAlign w:val="bottom"/>
          </w:tcPr>
          <w:p w:rsidR="00602B2E" w:rsidRDefault="00D52419">
            <w:pPr>
              <w:spacing w:line="309" w:lineRule="exact"/>
              <w:rPr>
                <w:sz w:val="20"/>
                <w:szCs w:val="20"/>
              </w:rPr>
            </w:pPr>
            <w:r>
              <w:rPr>
                <w:rFonts w:eastAsia="Times New Roman"/>
                <w:sz w:val="28"/>
                <w:szCs w:val="28"/>
              </w:rPr>
              <w:t>05 to 10 Organizations</w:t>
            </w:r>
          </w:p>
        </w:tc>
        <w:tc>
          <w:tcPr>
            <w:tcW w:w="2160" w:type="dxa"/>
            <w:tcBorders>
              <w:bottom w:val="single" w:sz="8" w:space="0" w:color="auto"/>
            </w:tcBorders>
            <w:vAlign w:val="bottom"/>
          </w:tcPr>
          <w:p w:rsidR="00602B2E" w:rsidRDefault="00D52419">
            <w:pPr>
              <w:spacing w:line="309" w:lineRule="exact"/>
              <w:jc w:val="center"/>
              <w:rPr>
                <w:sz w:val="20"/>
                <w:szCs w:val="20"/>
              </w:rPr>
            </w:pPr>
            <w:r>
              <w:rPr>
                <w:rFonts w:eastAsia="Times New Roman"/>
                <w:w w:val="99"/>
                <w:sz w:val="28"/>
                <w:szCs w:val="28"/>
              </w:rPr>
              <w:t>5</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12"/>
        </w:trPr>
        <w:tc>
          <w:tcPr>
            <w:tcW w:w="1020" w:type="dxa"/>
            <w:vAlign w:val="bottom"/>
          </w:tcPr>
          <w:p w:rsidR="00602B2E" w:rsidRDefault="00602B2E">
            <w:pPr>
              <w:rPr>
                <w:sz w:val="24"/>
                <w:szCs w:val="24"/>
              </w:rPr>
            </w:pPr>
          </w:p>
        </w:tc>
        <w:tc>
          <w:tcPr>
            <w:tcW w:w="6280" w:type="dxa"/>
            <w:gridSpan w:val="6"/>
            <w:vAlign w:val="bottom"/>
          </w:tcPr>
          <w:p w:rsidR="00602B2E" w:rsidRDefault="00D52419">
            <w:pPr>
              <w:spacing w:line="308" w:lineRule="exact"/>
              <w:rPr>
                <w:sz w:val="20"/>
                <w:szCs w:val="20"/>
              </w:rPr>
            </w:pPr>
            <w:r>
              <w:rPr>
                <w:rFonts w:eastAsia="Times New Roman"/>
                <w:sz w:val="28"/>
                <w:szCs w:val="28"/>
              </w:rPr>
              <w:t>11 to 15 Organizations</w:t>
            </w:r>
          </w:p>
        </w:tc>
        <w:tc>
          <w:tcPr>
            <w:tcW w:w="2160" w:type="dxa"/>
            <w:tcBorders>
              <w:bottom w:val="single" w:sz="8" w:space="0" w:color="auto"/>
            </w:tcBorders>
            <w:vAlign w:val="bottom"/>
          </w:tcPr>
          <w:p w:rsidR="00602B2E" w:rsidRDefault="00D52419">
            <w:pPr>
              <w:spacing w:line="308" w:lineRule="exact"/>
              <w:jc w:val="center"/>
              <w:rPr>
                <w:sz w:val="20"/>
                <w:szCs w:val="20"/>
              </w:rPr>
            </w:pPr>
            <w:r>
              <w:rPr>
                <w:rFonts w:eastAsia="Times New Roman"/>
                <w:w w:val="99"/>
                <w:sz w:val="28"/>
                <w:szCs w:val="28"/>
              </w:rPr>
              <w:t>10</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r w:rsidR="00602B2E">
        <w:trPr>
          <w:trHeight w:val="308"/>
        </w:trPr>
        <w:tc>
          <w:tcPr>
            <w:tcW w:w="1020" w:type="dxa"/>
            <w:vAlign w:val="bottom"/>
          </w:tcPr>
          <w:p w:rsidR="00602B2E" w:rsidRDefault="00602B2E">
            <w:pPr>
              <w:rPr>
                <w:sz w:val="24"/>
                <w:szCs w:val="24"/>
              </w:rPr>
            </w:pPr>
          </w:p>
        </w:tc>
        <w:tc>
          <w:tcPr>
            <w:tcW w:w="6280" w:type="dxa"/>
            <w:gridSpan w:val="6"/>
            <w:vAlign w:val="bottom"/>
          </w:tcPr>
          <w:p w:rsidR="00602B2E" w:rsidRDefault="00D52419">
            <w:pPr>
              <w:spacing w:line="308" w:lineRule="exact"/>
              <w:rPr>
                <w:sz w:val="20"/>
                <w:szCs w:val="20"/>
              </w:rPr>
            </w:pPr>
            <w:r>
              <w:rPr>
                <w:rFonts w:eastAsia="Times New Roman"/>
                <w:sz w:val="28"/>
                <w:szCs w:val="28"/>
              </w:rPr>
              <w:t>above 15 Organizations</w:t>
            </w:r>
          </w:p>
        </w:tc>
        <w:tc>
          <w:tcPr>
            <w:tcW w:w="2160" w:type="dxa"/>
            <w:vAlign w:val="bottom"/>
          </w:tcPr>
          <w:p w:rsidR="00602B2E" w:rsidRDefault="00D52419">
            <w:pPr>
              <w:spacing w:line="308" w:lineRule="exact"/>
              <w:jc w:val="center"/>
              <w:rPr>
                <w:sz w:val="20"/>
                <w:szCs w:val="20"/>
              </w:rPr>
            </w:pPr>
            <w:r>
              <w:rPr>
                <w:rFonts w:eastAsia="Times New Roman"/>
                <w:w w:val="99"/>
                <w:sz w:val="28"/>
                <w:szCs w:val="28"/>
              </w:rPr>
              <w:t>20</w:t>
            </w:r>
          </w:p>
        </w:tc>
        <w:tc>
          <w:tcPr>
            <w:tcW w:w="1440" w:type="dxa"/>
            <w:vAlign w:val="bottom"/>
          </w:tcPr>
          <w:p w:rsidR="00602B2E" w:rsidRDefault="00602B2E">
            <w:pPr>
              <w:rPr>
                <w:sz w:val="24"/>
                <w:szCs w:val="24"/>
              </w:rPr>
            </w:pPr>
          </w:p>
        </w:tc>
        <w:tc>
          <w:tcPr>
            <w:tcW w:w="0" w:type="dxa"/>
            <w:vAlign w:val="bottom"/>
          </w:tcPr>
          <w:p w:rsidR="00602B2E" w:rsidRDefault="00602B2E">
            <w:pPr>
              <w:rPr>
                <w:sz w:val="1"/>
                <w:szCs w:val="1"/>
              </w:rPr>
            </w:pPr>
          </w:p>
        </w:tc>
      </w:tr>
    </w:tbl>
    <w:p w:rsidR="00602B2E" w:rsidRDefault="00602B2E">
      <w:pPr>
        <w:spacing w:line="1" w:lineRule="exact"/>
        <w:rPr>
          <w:sz w:val="20"/>
          <w:szCs w:val="20"/>
        </w:rPr>
      </w:pPr>
    </w:p>
    <w:tbl>
      <w:tblPr>
        <w:tblW w:w="10900" w:type="dxa"/>
        <w:tblLayout w:type="fixed"/>
        <w:tblCellMar>
          <w:left w:w="0" w:type="dxa"/>
          <w:right w:w="0" w:type="dxa"/>
        </w:tblCellMar>
        <w:tblLook w:val="04A0" w:firstRow="1" w:lastRow="0" w:firstColumn="1" w:lastColumn="0" w:noHBand="0" w:noVBand="1"/>
      </w:tblPr>
      <w:tblGrid>
        <w:gridCol w:w="820"/>
        <w:gridCol w:w="440"/>
        <w:gridCol w:w="320"/>
        <w:gridCol w:w="20"/>
        <w:gridCol w:w="9300"/>
      </w:tblGrid>
      <w:tr w:rsidR="00602B2E" w:rsidTr="00DB3AFB">
        <w:trPr>
          <w:trHeight w:val="268"/>
        </w:trPr>
        <w:tc>
          <w:tcPr>
            <w:tcW w:w="1260" w:type="dxa"/>
            <w:gridSpan w:val="2"/>
            <w:tcBorders>
              <w:top w:val="single" w:sz="8" w:space="0" w:color="auto"/>
            </w:tcBorders>
            <w:vAlign w:val="bottom"/>
          </w:tcPr>
          <w:p w:rsidR="00602B2E" w:rsidRDefault="00D52419">
            <w:pPr>
              <w:spacing w:line="268" w:lineRule="exact"/>
              <w:ind w:left="820"/>
              <w:rPr>
                <w:sz w:val="20"/>
                <w:szCs w:val="20"/>
              </w:rPr>
            </w:pPr>
            <w:r>
              <w:rPr>
                <w:rFonts w:ascii="Symbol" w:eastAsia="Symbol" w:hAnsi="Symbol" w:cs="Symbol"/>
                <w:color w:val="7030A0"/>
              </w:rPr>
              <w:t></w:t>
            </w:r>
          </w:p>
        </w:tc>
        <w:tc>
          <w:tcPr>
            <w:tcW w:w="9640" w:type="dxa"/>
            <w:gridSpan w:val="3"/>
            <w:tcBorders>
              <w:top w:val="single" w:sz="8" w:space="0" w:color="auto"/>
            </w:tcBorders>
            <w:vAlign w:val="bottom"/>
          </w:tcPr>
          <w:p w:rsidR="00602B2E" w:rsidRDefault="00602B2E">
            <w:pPr>
              <w:rPr>
                <w:sz w:val="23"/>
                <w:szCs w:val="23"/>
              </w:rPr>
            </w:pPr>
          </w:p>
        </w:tc>
      </w:tr>
      <w:tr w:rsidR="00602B2E" w:rsidTr="00DB3AFB">
        <w:trPr>
          <w:trHeight w:val="251"/>
        </w:trPr>
        <w:tc>
          <w:tcPr>
            <w:tcW w:w="1260" w:type="dxa"/>
            <w:gridSpan w:val="2"/>
            <w:vAlign w:val="bottom"/>
          </w:tcPr>
          <w:p w:rsidR="00602B2E" w:rsidRDefault="00D52419" w:rsidP="000F7EEF">
            <w:pPr>
              <w:spacing w:line="248" w:lineRule="exact"/>
              <w:rPr>
                <w:sz w:val="20"/>
                <w:szCs w:val="20"/>
              </w:rPr>
            </w:pPr>
            <w:r>
              <w:rPr>
                <w:rFonts w:eastAsia="Times New Roman"/>
                <w:b/>
                <w:bCs/>
                <w:sz w:val="24"/>
                <w:szCs w:val="24"/>
              </w:rPr>
              <w:t>NOTE:</w:t>
            </w:r>
          </w:p>
        </w:tc>
        <w:tc>
          <w:tcPr>
            <w:tcW w:w="9640" w:type="dxa"/>
            <w:gridSpan w:val="3"/>
            <w:vAlign w:val="bottom"/>
          </w:tcPr>
          <w:p w:rsidR="00602B2E" w:rsidRDefault="00D52419">
            <w:pPr>
              <w:spacing w:line="248" w:lineRule="exact"/>
              <w:ind w:left="340"/>
              <w:rPr>
                <w:sz w:val="20"/>
                <w:szCs w:val="20"/>
              </w:rPr>
            </w:pPr>
            <w:r>
              <w:rPr>
                <w:rFonts w:eastAsia="Times New Roman"/>
                <w:b/>
                <w:bCs/>
                <w:sz w:val="24"/>
                <w:szCs w:val="24"/>
              </w:rPr>
              <w:t>- Minimum overall 50% and 50% in each of the above category is required</w:t>
            </w:r>
          </w:p>
        </w:tc>
      </w:tr>
      <w:tr w:rsidR="00602B2E" w:rsidTr="00DB3AFB">
        <w:trPr>
          <w:trHeight w:val="276"/>
        </w:trPr>
        <w:tc>
          <w:tcPr>
            <w:tcW w:w="820" w:type="dxa"/>
            <w:vAlign w:val="bottom"/>
          </w:tcPr>
          <w:p w:rsidR="00602B2E" w:rsidRDefault="00602B2E">
            <w:pPr>
              <w:rPr>
                <w:sz w:val="23"/>
                <w:szCs w:val="23"/>
              </w:rPr>
            </w:pPr>
          </w:p>
        </w:tc>
        <w:tc>
          <w:tcPr>
            <w:tcW w:w="760" w:type="dxa"/>
            <w:gridSpan w:val="2"/>
            <w:tcBorders>
              <w:top w:val="single" w:sz="8" w:space="0" w:color="auto"/>
            </w:tcBorders>
            <w:vAlign w:val="bottom"/>
          </w:tcPr>
          <w:p w:rsidR="00602B2E" w:rsidRDefault="00602B2E">
            <w:pPr>
              <w:rPr>
                <w:sz w:val="23"/>
                <w:szCs w:val="23"/>
              </w:rPr>
            </w:pPr>
          </w:p>
        </w:tc>
        <w:tc>
          <w:tcPr>
            <w:tcW w:w="20" w:type="dxa"/>
            <w:vAlign w:val="bottom"/>
          </w:tcPr>
          <w:p w:rsidR="00602B2E" w:rsidRDefault="00602B2E">
            <w:pPr>
              <w:rPr>
                <w:sz w:val="23"/>
                <w:szCs w:val="23"/>
              </w:rPr>
            </w:pPr>
          </w:p>
        </w:tc>
        <w:tc>
          <w:tcPr>
            <w:tcW w:w="9300" w:type="dxa"/>
            <w:vAlign w:val="bottom"/>
          </w:tcPr>
          <w:p w:rsidR="00602B2E" w:rsidRDefault="00D52419">
            <w:pPr>
              <w:ind w:left="340"/>
              <w:rPr>
                <w:sz w:val="20"/>
                <w:szCs w:val="20"/>
              </w:rPr>
            </w:pPr>
            <w:proofErr w:type="gramStart"/>
            <w:r>
              <w:rPr>
                <w:rFonts w:eastAsia="Times New Roman"/>
                <w:b/>
                <w:bCs/>
                <w:sz w:val="24"/>
                <w:szCs w:val="24"/>
              </w:rPr>
              <w:t>for</w:t>
            </w:r>
            <w:proofErr w:type="gramEnd"/>
            <w:r>
              <w:rPr>
                <w:rFonts w:eastAsia="Times New Roman"/>
                <w:b/>
                <w:bCs/>
                <w:sz w:val="24"/>
                <w:szCs w:val="24"/>
              </w:rPr>
              <w:t xml:space="preserve"> the bidders to technically qualify.</w:t>
            </w:r>
          </w:p>
        </w:tc>
      </w:tr>
      <w:tr w:rsidR="00602B2E" w:rsidTr="00DB3AFB">
        <w:trPr>
          <w:trHeight w:val="595"/>
        </w:trPr>
        <w:tc>
          <w:tcPr>
            <w:tcW w:w="820" w:type="dxa"/>
            <w:vAlign w:val="bottom"/>
          </w:tcPr>
          <w:p w:rsidR="00602B2E" w:rsidRDefault="00602B2E">
            <w:pPr>
              <w:rPr>
                <w:sz w:val="24"/>
                <w:szCs w:val="24"/>
              </w:rPr>
            </w:pPr>
          </w:p>
        </w:tc>
        <w:tc>
          <w:tcPr>
            <w:tcW w:w="760" w:type="dxa"/>
            <w:gridSpan w:val="2"/>
            <w:vAlign w:val="bottom"/>
          </w:tcPr>
          <w:p w:rsidR="00602B2E" w:rsidRDefault="00602B2E">
            <w:pPr>
              <w:rPr>
                <w:sz w:val="24"/>
                <w:szCs w:val="24"/>
              </w:rPr>
            </w:pPr>
          </w:p>
        </w:tc>
        <w:tc>
          <w:tcPr>
            <w:tcW w:w="20" w:type="dxa"/>
            <w:vAlign w:val="bottom"/>
          </w:tcPr>
          <w:p w:rsidR="00602B2E" w:rsidRDefault="00602B2E">
            <w:pPr>
              <w:rPr>
                <w:sz w:val="24"/>
                <w:szCs w:val="24"/>
              </w:rPr>
            </w:pPr>
          </w:p>
        </w:tc>
        <w:tc>
          <w:tcPr>
            <w:tcW w:w="9300" w:type="dxa"/>
            <w:vAlign w:val="bottom"/>
          </w:tcPr>
          <w:p w:rsidR="00602B2E" w:rsidRDefault="00D52419">
            <w:pPr>
              <w:ind w:left="340"/>
              <w:rPr>
                <w:sz w:val="20"/>
                <w:szCs w:val="20"/>
              </w:rPr>
            </w:pPr>
            <w:r>
              <w:rPr>
                <w:rFonts w:eastAsia="Times New Roman"/>
                <w:b/>
                <w:bCs/>
                <w:sz w:val="24"/>
                <w:szCs w:val="24"/>
              </w:rPr>
              <w:t>- Bidders are instructed to submit verifiable documents for each of the</w:t>
            </w:r>
          </w:p>
        </w:tc>
      </w:tr>
      <w:tr w:rsidR="00602B2E" w:rsidTr="00DB3AFB">
        <w:trPr>
          <w:trHeight w:val="317"/>
        </w:trPr>
        <w:tc>
          <w:tcPr>
            <w:tcW w:w="820" w:type="dxa"/>
            <w:vAlign w:val="bottom"/>
          </w:tcPr>
          <w:p w:rsidR="00602B2E" w:rsidRDefault="00602B2E">
            <w:pPr>
              <w:rPr>
                <w:sz w:val="24"/>
                <w:szCs w:val="24"/>
              </w:rPr>
            </w:pPr>
          </w:p>
        </w:tc>
        <w:tc>
          <w:tcPr>
            <w:tcW w:w="760" w:type="dxa"/>
            <w:gridSpan w:val="2"/>
            <w:vAlign w:val="bottom"/>
          </w:tcPr>
          <w:p w:rsidR="00602B2E" w:rsidRDefault="00602B2E">
            <w:pPr>
              <w:rPr>
                <w:sz w:val="24"/>
                <w:szCs w:val="24"/>
              </w:rPr>
            </w:pPr>
          </w:p>
        </w:tc>
        <w:tc>
          <w:tcPr>
            <w:tcW w:w="20" w:type="dxa"/>
            <w:vAlign w:val="bottom"/>
          </w:tcPr>
          <w:p w:rsidR="00602B2E" w:rsidRDefault="00602B2E">
            <w:pPr>
              <w:rPr>
                <w:sz w:val="24"/>
                <w:szCs w:val="24"/>
              </w:rPr>
            </w:pPr>
          </w:p>
        </w:tc>
        <w:tc>
          <w:tcPr>
            <w:tcW w:w="9300" w:type="dxa"/>
            <w:vAlign w:val="bottom"/>
          </w:tcPr>
          <w:p w:rsidR="00602B2E" w:rsidRDefault="00D52419">
            <w:pPr>
              <w:ind w:left="340"/>
              <w:rPr>
                <w:sz w:val="20"/>
                <w:szCs w:val="20"/>
              </w:rPr>
            </w:pPr>
            <w:proofErr w:type="gramStart"/>
            <w:r>
              <w:rPr>
                <w:rFonts w:eastAsia="Times New Roman"/>
                <w:b/>
                <w:bCs/>
                <w:sz w:val="24"/>
                <w:szCs w:val="24"/>
              </w:rPr>
              <w:t>above</w:t>
            </w:r>
            <w:proofErr w:type="gramEnd"/>
            <w:r>
              <w:rPr>
                <w:rFonts w:eastAsia="Times New Roman"/>
                <w:b/>
                <w:bCs/>
                <w:sz w:val="24"/>
                <w:szCs w:val="24"/>
              </w:rPr>
              <w:t xml:space="preserve"> categories.</w:t>
            </w:r>
          </w:p>
        </w:tc>
      </w:tr>
      <w:tr w:rsidR="00602B2E" w:rsidTr="00DB3AFB">
        <w:trPr>
          <w:trHeight w:val="310"/>
        </w:trPr>
        <w:tc>
          <w:tcPr>
            <w:tcW w:w="1260" w:type="dxa"/>
            <w:gridSpan w:val="2"/>
            <w:vAlign w:val="bottom"/>
          </w:tcPr>
          <w:p w:rsidR="00602B2E" w:rsidRDefault="00D52419">
            <w:pPr>
              <w:ind w:left="820"/>
              <w:rPr>
                <w:sz w:val="20"/>
                <w:szCs w:val="20"/>
              </w:rPr>
            </w:pPr>
            <w:r>
              <w:rPr>
                <w:rFonts w:ascii="Symbol" w:eastAsia="Symbol" w:hAnsi="Symbol" w:cs="Symbol"/>
                <w:color w:val="7030A0"/>
              </w:rPr>
              <w:t></w:t>
            </w:r>
          </w:p>
        </w:tc>
        <w:tc>
          <w:tcPr>
            <w:tcW w:w="9640" w:type="dxa"/>
            <w:gridSpan w:val="3"/>
            <w:vAlign w:val="bottom"/>
          </w:tcPr>
          <w:p w:rsidR="00602B2E" w:rsidRDefault="00602B2E">
            <w:pPr>
              <w:rPr>
                <w:sz w:val="24"/>
                <w:szCs w:val="24"/>
              </w:rPr>
            </w:pPr>
          </w:p>
        </w:tc>
      </w:tr>
      <w:tr w:rsidR="00602B2E" w:rsidTr="00DB3AFB">
        <w:trPr>
          <w:trHeight w:val="271"/>
        </w:trPr>
        <w:tc>
          <w:tcPr>
            <w:tcW w:w="1260" w:type="dxa"/>
            <w:gridSpan w:val="2"/>
            <w:vAlign w:val="bottom"/>
          </w:tcPr>
          <w:p w:rsidR="00602B2E" w:rsidRDefault="00D52419">
            <w:pPr>
              <w:ind w:left="820"/>
              <w:rPr>
                <w:sz w:val="20"/>
                <w:szCs w:val="20"/>
              </w:rPr>
            </w:pPr>
            <w:r>
              <w:rPr>
                <w:rFonts w:ascii="Symbol" w:eastAsia="Symbol" w:hAnsi="Symbol" w:cs="Symbol"/>
                <w:color w:val="7030A0"/>
              </w:rPr>
              <w:t></w:t>
            </w:r>
          </w:p>
        </w:tc>
        <w:tc>
          <w:tcPr>
            <w:tcW w:w="9640" w:type="dxa"/>
            <w:gridSpan w:val="3"/>
            <w:vAlign w:val="bottom"/>
          </w:tcPr>
          <w:p w:rsidR="000568C1" w:rsidRDefault="000568C1" w:rsidP="000568C1">
            <w:pPr>
              <w:tabs>
                <w:tab w:val="left" w:pos="8940"/>
              </w:tabs>
              <w:jc w:val="right"/>
            </w:pPr>
            <w:r>
              <w:t>Sign &amp; Stamp by Vendor</w:t>
            </w:r>
          </w:p>
          <w:p w:rsidR="00602B2E" w:rsidRDefault="00602B2E">
            <w:pPr>
              <w:rPr>
                <w:sz w:val="23"/>
                <w:szCs w:val="23"/>
              </w:rPr>
            </w:pPr>
          </w:p>
          <w:p w:rsidR="00FD62F4" w:rsidRDefault="00FD62F4">
            <w:pPr>
              <w:rPr>
                <w:sz w:val="23"/>
                <w:szCs w:val="23"/>
              </w:rPr>
            </w:pPr>
          </w:p>
          <w:p w:rsidR="00FD62F4" w:rsidRDefault="00FD62F4">
            <w:pPr>
              <w:rPr>
                <w:sz w:val="23"/>
                <w:szCs w:val="23"/>
              </w:rPr>
            </w:pPr>
          </w:p>
          <w:p w:rsidR="00FD62F4" w:rsidRDefault="00FD62F4">
            <w:pPr>
              <w:rPr>
                <w:sz w:val="23"/>
                <w:szCs w:val="23"/>
              </w:rPr>
            </w:pPr>
          </w:p>
          <w:p w:rsidR="00FD62F4" w:rsidRDefault="00FD62F4">
            <w:pPr>
              <w:rPr>
                <w:sz w:val="23"/>
                <w:szCs w:val="23"/>
              </w:rPr>
            </w:pPr>
          </w:p>
        </w:tc>
      </w:tr>
      <w:tr w:rsidR="00602B2E" w:rsidTr="00DB3AFB">
        <w:trPr>
          <w:trHeight w:val="269"/>
        </w:trPr>
        <w:tc>
          <w:tcPr>
            <w:tcW w:w="1260" w:type="dxa"/>
            <w:gridSpan w:val="2"/>
            <w:vAlign w:val="bottom"/>
          </w:tcPr>
          <w:p w:rsidR="00602B2E" w:rsidRDefault="00D52419">
            <w:pPr>
              <w:ind w:left="820"/>
              <w:rPr>
                <w:rFonts w:ascii="Symbol" w:eastAsia="Symbol" w:hAnsi="Symbol" w:cs="Symbol"/>
                <w:color w:val="7030A0"/>
              </w:rPr>
            </w:pPr>
            <w:r>
              <w:rPr>
                <w:rFonts w:ascii="Symbol" w:eastAsia="Symbol" w:hAnsi="Symbol" w:cs="Symbol"/>
                <w:color w:val="7030A0"/>
              </w:rPr>
              <w:lastRenderedPageBreak/>
              <w:t></w:t>
            </w:r>
          </w:p>
          <w:p w:rsidR="006D7780" w:rsidRDefault="006D7780">
            <w:pPr>
              <w:ind w:left="820"/>
              <w:rPr>
                <w:rFonts w:ascii="Symbol" w:eastAsia="Symbol" w:hAnsi="Symbol" w:cs="Symbol"/>
                <w:color w:val="7030A0"/>
              </w:rPr>
            </w:pPr>
          </w:p>
          <w:p w:rsidR="006D7780" w:rsidRDefault="006D7780">
            <w:pPr>
              <w:ind w:left="820"/>
              <w:rPr>
                <w:sz w:val="20"/>
                <w:szCs w:val="20"/>
              </w:rPr>
            </w:pPr>
          </w:p>
        </w:tc>
        <w:tc>
          <w:tcPr>
            <w:tcW w:w="9640" w:type="dxa"/>
            <w:gridSpan w:val="3"/>
            <w:vAlign w:val="bottom"/>
          </w:tcPr>
          <w:p w:rsidR="004E344F" w:rsidRDefault="004E344F" w:rsidP="004E344F">
            <w:pPr>
              <w:spacing w:line="233" w:lineRule="auto"/>
              <w:ind w:right="-79"/>
              <w:jc w:val="center"/>
              <w:rPr>
                <w:sz w:val="20"/>
                <w:szCs w:val="20"/>
              </w:rPr>
            </w:pPr>
            <w:r>
              <w:rPr>
                <w:rFonts w:eastAsia="Times New Roman"/>
                <w:sz w:val="24"/>
                <w:szCs w:val="24"/>
              </w:rPr>
              <w:t xml:space="preserve">Page </w:t>
            </w:r>
            <w:r>
              <w:rPr>
                <w:rFonts w:eastAsia="Times New Roman"/>
                <w:b/>
                <w:bCs/>
                <w:sz w:val="24"/>
                <w:szCs w:val="24"/>
              </w:rPr>
              <w:t>4</w:t>
            </w:r>
          </w:p>
          <w:p w:rsidR="006D7780" w:rsidRPr="00DB540E" w:rsidRDefault="00CB3035" w:rsidP="00CB3035">
            <w:pPr>
              <w:jc w:val="right"/>
              <w:rPr>
                <w:b/>
                <w:bCs/>
                <w:sz w:val="32"/>
                <w:szCs w:val="32"/>
              </w:rPr>
            </w:pPr>
            <w:r w:rsidRPr="00DB540E">
              <w:rPr>
                <w:b/>
                <w:bCs/>
                <w:sz w:val="32"/>
                <w:szCs w:val="32"/>
              </w:rPr>
              <w:t>Annexure-I</w:t>
            </w:r>
          </w:p>
          <w:p w:rsidR="006D7780" w:rsidRDefault="006D7780">
            <w:pPr>
              <w:rPr>
                <w:sz w:val="23"/>
                <w:szCs w:val="23"/>
              </w:rPr>
            </w:pPr>
          </w:p>
          <w:p w:rsidR="004E344F" w:rsidRDefault="004E344F">
            <w:pPr>
              <w:rPr>
                <w:sz w:val="23"/>
                <w:szCs w:val="23"/>
              </w:rPr>
            </w:pPr>
            <w:r>
              <w:rPr>
                <w:sz w:val="23"/>
                <w:szCs w:val="23"/>
              </w:rPr>
              <w:t>M/S___________________________________</w:t>
            </w:r>
          </w:p>
          <w:p w:rsidR="004E344F" w:rsidRDefault="004E344F">
            <w:pPr>
              <w:rPr>
                <w:sz w:val="23"/>
                <w:szCs w:val="23"/>
              </w:rPr>
            </w:pPr>
          </w:p>
        </w:tc>
      </w:tr>
      <w:tr w:rsidR="00602B2E" w:rsidTr="00DB3AFB">
        <w:trPr>
          <w:trHeight w:val="269"/>
        </w:trPr>
        <w:tc>
          <w:tcPr>
            <w:tcW w:w="1260" w:type="dxa"/>
            <w:gridSpan w:val="2"/>
            <w:vAlign w:val="bottom"/>
          </w:tcPr>
          <w:p w:rsidR="00602B2E" w:rsidRDefault="00D52419">
            <w:pPr>
              <w:ind w:left="820"/>
              <w:rPr>
                <w:sz w:val="20"/>
                <w:szCs w:val="20"/>
              </w:rPr>
            </w:pPr>
            <w:r>
              <w:rPr>
                <w:rFonts w:ascii="Symbol" w:eastAsia="Symbol" w:hAnsi="Symbol" w:cs="Symbol"/>
                <w:color w:val="7030A0"/>
              </w:rPr>
              <w:t></w:t>
            </w:r>
          </w:p>
        </w:tc>
        <w:tc>
          <w:tcPr>
            <w:tcW w:w="9640" w:type="dxa"/>
            <w:gridSpan w:val="3"/>
            <w:vAlign w:val="bottom"/>
          </w:tcPr>
          <w:p w:rsidR="00602B2E" w:rsidRDefault="00602B2E">
            <w:pPr>
              <w:rPr>
                <w:sz w:val="23"/>
                <w:szCs w:val="23"/>
              </w:rPr>
            </w:pPr>
          </w:p>
        </w:tc>
      </w:tr>
      <w:tr w:rsidR="00602B2E" w:rsidTr="00DB3AFB">
        <w:trPr>
          <w:trHeight w:val="271"/>
        </w:trPr>
        <w:tc>
          <w:tcPr>
            <w:tcW w:w="1260" w:type="dxa"/>
            <w:gridSpan w:val="2"/>
            <w:vAlign w:val="bottom"/>
          </w:tcPr>
          <w:p w:rsidR="00602B2E" w:rsidRDefault="00D52419">
            <w:pPr>
              <w:ind w:left="820"/>
              <w:rPr>
                <w:sz w:val="20"/>
                <w:szCs w:val="20"/>
              </w:rPr>
            </w:pPr>
            <w:r>
              <w:rPr>
                <w:rFonts w:ascii="Symbol" w:eastAsia="Symbol" w:hAnsi="Symbol" w:cs="Symbol"/>
                <w:color w:val="7030A0"/>
              </w:rPr>
              <w:t></w:t>
            </w:r>
          </w:p>
        </w:tc>
        <w:tc>
          <w:tcPr>
            <w:tcW w:w="9640" w:type="dxa"/>
            <w:gridSpan w:val="3"/>
            <w:vAlign w:val="bottom"/>
          </w:tcPr>
          <w:p w:rsidR="004E344F" w:rsidRPr="006D7780" w:rsidRDefault="004E344F" w:rsidP="006D7780">
            <w:pPr>
              <w:pStyle w:val="ListParagraph"/>
              <w:numPr>
                <w:ilvl w:val="0"/>
                <w:numId w:val="28"/>
              </w:numPr>
              <w:spacing w:line="273" w:lineRule="auto"/>
              <w:ind w:left="-1353" w:firstLine="1713"/>
              <w:jc w:val="both"/>
              <w:rPr>
                <w:b/>
                <w:bCs/>
                <w:sz w:val="24"/>
                <w:szCs w:val="24"/>
              </w:rPr>
            </w:pPr>
            <w:r w:rsidRPr="006D7780">
              <w:rPr>
                <w:b/>
                <w:bCs/>
                <w:sz w:val="24"/>
                <w:szCs w:val="24"/>
              </w:rPr>
              <w:t>BULK MAIL</w:t>
            </w:r>
          </w:p>
          <w:tbl>
            <w:tblPr>
              <w:tblStyle w:val="TableGrid"/>
              <w:tblW w:w="0" w:type="auto"/>
              <w:tblLayout w:type="fixed"/>
              <w:tblLook w:val="04A0" w:firstRow="1" w:lastRow="0" w:firstColumn="1" w:lastColumn="0" w:noHBand="0" w:noVBand="1"/>
            </w:tblPr>
            <w:tblGrid>
              <w:gridCol w:w="805"/>
              <w:gridCol w:w="4770"/>
              <w:gridCol w:w="810"/>
              <w:gridCol w:w="720"/>
              <w:gridCol w:w="1350"/>
            </w:tblGrid>
            <w:tr w:rsidR="004E344F" w:rsidRPr="006D7780" w:rsidTr="00DB3AFB">
              <w:tc>
                <w:tcPr>
                  <w:tcW w:w="805" w:type="dxa"/>
                </w:tcPr>
                <w:p w:rsidR="004E344F" w:rsidRPr="006D7780" w:rsidRDefault="004E344F" w:rsidP="001F3060">
                  <w:pPr>
                    <w:spacing w:line="273" w:lineRule="auto"/>
                    <w:jc w:val="both"/>
                    <w:rPr>
                      <w:sz w:val="24"/>
                      <w:szCs w:val="24"/>
                    </w:rPr>
                  </w:pPr>
                  <w:proofErr w:type="spellStart"/>
                  <w:r w:rsidRPr="006D7780">
                    <w:rPr>
                      <w:sz w:val="24"/>
                      <w:szCs w:val="24"/>
                    </w:rPr>
                    <w:t>Sr</w:t>
                  </w:r>
                  <w:proofErr w:type="spellEnd"/>
                </w:p>
              </w:tc>
              <w:tc>
                <w:tcPr>
                  <w:tcW w:w="4770" w:type="dxa"/>
                </w:tcPr>
                <w:p w:rsidR="004E344F" w:rsidRPr="006D7780" w:rsidRDefault="004E344F" w:rsidP="001F3060">
                  <w:pPr>
                    <w:spacing w:line="273" w:lineRule="auto"/>
                    <w:jc w:val="both"/>
                    <w:rPr>
                      <w:sz w:val="24"/>
                      <w:szCs w:val="24"/>
                    </w:rPr>
                  </w:pPr>
                  <w:r w:rsidRPr="006D7780">
                    <w:rPr>
                      <w:sz w:val="24"/>
                      <w:szCs w:val="24"/>
                    </w:rPr>
                    <w:t>Description</w:t>
                  </w:r>
                </w:p>
              </w:tc>
              <w:tc>
                <w:tcPr>
                  <w:tcW w:w="810" w:type="dxa"/>
                </w:tcPr>
                <w:p w:rsidR="004E344F" w:rsidRPr="006D7780" w:rsidRDefault="004E344F" w:rsidP="001F3060">
                  <w:pPr>
                    <w:spacing w:line="273" w:lineRule="auto"/>
                    <w:jc w:val="both"/>
                    <w:rPr>
                      <w:sz w:val="24"/>
                      <w:szCs w:val="24"/>
                    </w:rPr>
                  </w:pPr>
                  <w:r w:rsidRPr="006D7780">
                    <w:rPr>
                      <w:sz w:val="24"/>
                      <w:szCs w:val="24"/>
                    </w:rPr>
                    <w:t>Price</w:t>
                  </w:r>
                </w:p>
              </w:tc>
              <w:tc>
                <w:tcPr>
                  <w:tcW w:w="720" w:type="dxa"/>
                </w:tcPr>
                <w:p w:rsidR="004E344F" w:rsidRPr="006D7780" w:rsidRDefault="004E344F" w:rsidP="001F3060">
                  <w:pPr>
                    <w:spacing w:line="273" w:lineRule="auto"/>
                    <w:jc w:val="both"/>
                    <w:rPr>
                      <w:sz w:val="24"/>
                      <w:szCs w:val="24"/>
                    </w:rPr>
                  </w:pPr>
                  <w:r w:rsidRPr="006D7780">
                    <w:rPr>
                      <w:sz w:val="24"/>
                      <w:szCs w:val="24"/>
                    </w:rPr>
                    <w:t>GST</w:t>
                  </w:r>
                </w:p>
              </w:tc>
              <w:tc>
                <w:tcPr>
                  <w:tcW w:w="1350" w:type="dxa"/>
                </w:tcPr>
                <w:p w:rsidR="004E344F" w:rsidRPr="006D7780" w:rsidRDefault="004E344F" w:rsidP="001F3060">
                  <w:pPr>
                    <w:spacing w:line="273" w:lineRule="auto"/>
                    <w:jc w:val="both"/>
                    <w:rPr>
                      <w:sz w:val="24"/>
                      <w:szCs w:val="24"/>
                    </w:rPr>
                  </w:pPr>
                  <w:r w:rsidRPr="006D7780">
                    <w:rPr>
                      <w:sz w:val="24"/>
                      <w:szCs w:val="24"/>
                    </w:rPr>
                    <w:t>Total Price</w:t>
                  </w:r>
                </w:p>
              </w:tc>
            </w:tr>
            <w:tr w:rsidR="004E344F" w:rsidRPr="006D7780" w:rsidTr="00DB3AFB">
              <w:tc>
                <w:tcPr>
                  <w:tcW w:w="805" w:type="dxa"/>
                </w:tcPr>
                <w:p w:rsidR="004E344F" w:rsidRPr="006D7780" w:rsidRDefault="004E344F" w:rsidP="00EF05A2">
                  <w:pPr>
                    <w:spacing w:line="273" w:lineRule="auto"/>
                    <w:jc w:val="center"/>
                    <w:rPr>
                      <w:sz w:val="24"/>
                      <w:szCs w:val="24"/>
                    </w:rPr>
                  </w:pPr>
                  <w:r w:rsidRPr="006D7780">
                    <w:rPr>
                      <w:sz w:val="24"/>
                      <w:szCs w:val="24"/>
                    </w:rPr>
                    <w:t>1</w:t>
                  </w:r>
                </w:p>
              </w:tc>
              <w:tc>
                <w:tcPr>
                  <w:tcW w:w="4770" w:type="dxa"/>
                </w:tcPr>
                <w:p w:rsidR="004E344F" w:rsidRPr="006D7780" w:rsidRDefault="004E344F" w:rsidP="001F3060">
                  <w:pPr>
                    <w:spacing w:line="273" w:lineRule="auto"/>
                    <w:jc w:val="both"/>
                    <w:rPr>
                      <w:sz w:val="24"/>
                      <w:szCs w:val="24"/>
                    </w:rPr>
                  </w:pPr>
                  <w:r w:rsidRPr="006D7780">
                    <w:rPr>
                      <w:sz w:val="24"/>
                      <w:szCs w:val="24"/>
                    </w:rPr>
                    <w:t>Nationwide Charges</w:t>
                  </w:r>
                </w:p>
              </w:tc>
              <w:tc>
                <w:tcPr>
                  <w:tcW w:w="810" w:type="dxa"/>
                </w:tcPr>
                <w:p w:rsidR="004E344F" w:rsidRPr="006D7780" w:rsidRDefault="004E344F" w:rsidP="001F3060">
                  <w:pPr>
                    <w:spacing w:line="273" w:lineRule="auto"/>
                    <w:jc w:val="both"/>
                    <w:rPr>
                      <w:sz w:val="24"/>
                      <w:szCs w:val="24"/>
                    </w:rPr>
                  </w:pPr>
                </w:p>
              </w:tc>
              <w:tc>
                <w:tcPr>
                  <w:tcW w:w="720" w:type="dxa"/>
                </w:tcPr>
                <w:p w:rsidR="004E344F" w:rsidRPr="006D7780" w:rsidRDefault="004E344F" w:rsidP="001F3060">
                  <w:pPr>
                    <w:spacing w:line="273" w:lineRule="auto"/>
                    <w:jc w:val="both"/>
                    <w:rPr>
                      <w:sz w:val="24"/>
                      <w:szCs w:val="24"/>
                    </w:rPr>
                  </w:pPr>
                </w:p>
              </w:tc>
              <w:tc>
                <w:tcPr>
                  <w:tcW w:w="1350" w:type="dxa"/>
                </w:tcPr>
                <w:p w:rsidR="004E344F" w:rsidRPr="006D7780" w:rsidRDefault="004E344F" w:rsidP="001F3060">
                  <w:pPr>
                    <w:spacing w:line="273" w:lineRule="auto"/>
                    <w:jc w:val="both"/>
                    <w:rPr>
                      <w:sz w:val="24"/>
                      <w:szCs w:val="24"/>
                    </w:rPr>
                  </w:pPr>
                </w:p>
              </w:tc>
            </w:tr>
            <w:tr w:rsidR="004E344F" w:rsidRPr="006D7780" w:rsidTr="00DB3AFB">
              <w:tc>
                <w:tcPr>
                  <w:tcW w:w="805" w:type="dxa"/>
                </w:tcPr>
                <w:p w:rsidR="004E344F" w:rsidRPr="006D7780" w:rsidRDefault="004E344F" w:rsidP="00EF05A2">
                  <w:pPr>
                    <w:spacing w:line="273" w:lineRule="auto"/>
                    <w:jc w:val="center"/>
                    <w:rPr>
                      <w:sz w:val="24"/>
                      <w:szCs w:val="24"/>
                    </w:rPr>
                  </w:pPr>
                  <w:r w:rsidRPr="006D7780">
                    <w:rPr>
                      <w:sz w:val="24"/>
                      <w:szCs w:val="24"/>
                    </w:rPr>
                    <w:t>2</w:t>
                  </w:r>
                </w:p>
              </w:tc>
              <w:tc>
                <w:tcPr>
                  <w:tcW w:w="4770" w:type="dxa"/>
                </w:tcPr>
                <w:p w:rsidR="004E344F" w:rsidRPr="006D7780" w:rsidRDefault="004E344F" w:rsidP="001F3060">
                  <w:pPr>
                    <w:spacing w:line="273" w:lineRule="auto"/>
                    <w:jc w:val="both"/>
                    <w:rPr>
                      <w:sz w:val="24"/>
                      <w:szCs w:val="24"/>
                    </w:rPr>
                  </w:pPr>
                  <w:r w:rsidRPr="006D7780">
                    <w:rPr>
                      <w:sz w:val="24"/>
                      <w:szCs w:val="24"/>
                    </w:rPr>
                    <w:t>Other than Network Charges</w:t>
                  </w:r>
                </w:p>
              </w:tc>
              <w:tc>
                <w:tcPr>
                  <w:tcW w:w="810" w:type="dxa"/>
                </w:tcPr>
                <w:p w:rsidR="004E344F" w:rsidRPr="006D7780" w:rsidRDefault="004E344F" w:rsidP="001F3060">
                  <w:pPr>
                    <w:spacing w:line="273" w:lineRule="auto"/>
                    <w:jc w:val="both"/>
                    <w:rPr>
                      <w:sz w:val="24"/>
                      <w:szCs w:val="24"/>
                    </w:rPr>
                  </w:pPr>
                </w:p>
              </w:tc>
              <w:tc>
                <w:tcPr>
                  <w:tcW w:w="720" w:type="dxa"/>
                </w:tcPr>
                <w:p w:rsidR="004E344F" w:rsidRPr="006D7780" w:rsidRDefault="004E344F" w:rsidP="001F3060">
                  <w:pPr>
                    <w:spacing w:line="273" w:lineRule="auto"/>
                    <w:jc w:val="both"/>
                    <w:rPr>
                      <w:sz w:val="24"/>
                      <w:szCs w:val="24"/>
                    </w:rPr>
                  </w:pPr>
                </w:p>
              </w:tc>
              <w:tc>
                <w:tcPr>
                  <w:tcW w:w="1350" w:type="dxa"/>
                </w:tcPr>
                <w:p w:rsidR="004E344F" w:rsidRPr="006D7780" w:rsidRDefault="004E344F" w:rsidP="001F3060">
                  <w:pPr>
                    <w:spacing w:line="273" w:lineRule="auto"/>
                    <w:jc w:val="both"/>
                    <w:rPr>
                      <w:sz w:val="24"/>
                      <w:szCs w:val="24"/>
                    </w:rPr>
                  </w:pPr>
                </w:p>
              </w:tc>
            </w:tr>
            <w:tr w:rsidR="004E344F" w:rsidRPr="006D7780" w:rsidTr="00DB3AFB">
              <w:tc>
                <w:tcPr>
                  <w:tcW w:w="805" w:type="dxa"/>
                </w:tcPr>
                <w:p w:rsidR="004E344F" w:rsidRPr="006D7780" w:rsidRDefault="004E344F" w:rsidP="00EF05A2">
                  <w:pPr>
                    <w:spacing w:line="273" w:lineRule="auto"/>
                    <w:jc w:val="center"/>
                    <w:rPr>
                      <w:sz w:val="24"/>
                      <w:szCs w:val="24"/>
                    </w:rPr>
                  </w:pPr>
                  <w:r w:rsidRPr="006D7780">
                    <w:rPr>
                      <w:sz w:val="24"/>
                      <w:szCs w:val="24"/>
                    </w:rPr>
                    <w:t>3</w:t>
                  </w:r>
                </w:p>
              </w:tc>
              <w:tc>
                <w:tcPr>
                  <w:tcW w:w="4770" w:type="dxa"/>
                </w:tcPr>
                <w:p w:rsidR="004E344F" w:rsidRPr="006D7780" w:rsidRDefault="004E344F" w:rsidP="001F3060">
                  <w:pPr>
                    <w:spacing w:line="273" w:lineRule="auto"/>
                    <w:jc w:val="both"/>
                    <w:rPr>
                      <w:sz w:val="24"/>
                      <w:szCs w:val="24"/>
                    </w:rPr>
                  </w:pPr>
                  <w:r w:rsidRPr="006D7780">
                    <w:rPr>
                      <w:sz w:val="24"/>
                      <w:szCs w:val="24"/>
                    </w:rPr>
                    <w:t>Stuffing Charges</w:t>
                  </w:r>
                </w:p>
              </w:tc>
              <w:tc>
                <w:tcPr>
                  <w:tcW w:w="810" w:type="dxa"/>
                </w:tcPr>
                <w:p w:rsidR="004E344F" w:rsidRPr="006D7780" w:rsidRDefault="004E344F" w:rsidP="001F3060">
                  <w:pPr>
                    <w:spacing w:line="273" w:lineRule="auto"/>
                    <w:jc w:val="both"/>
                    <w:rPr>
                      <w:sz w:val="24"/>
                      <w:szCs w:val="24"/>
                    </w:rPr>
                  </w:pPr>
                </w:p>
              </w:tc>
              <w:tc>
                <w:tcPr>
                  <w:tcW w:w="720" w:type="dxa"/>
                </w:tcPr>
                <w:p w:rsidR="004E344F" w:rsidRPr="006D7780" w:rsidRDefault="004E344F" w:rsidP="001F3060">
                  <w:pPr>
                    <w:spacing w:line="273" w:lineRule="auto"/>
                    <w:jc w:val="both"/>
                    <w:rPr>
                      <w:sz w:val="24"/>
                      <w:szCs w:val="24"/>
                    </w:rPr>
                  </w:pPr>
                </w:p>
              </w:tc>
              <w:tc>
                <w:tcPr>
                  <w:tcW w:w="1350" w:type="dxa"/>
                </w:tcPr>
                <w:p w:rsidR="004E344F" w:rsidRPr="006D7780" w:rsidRDefault="004E344F" w:rsidP="001F3060">
                  <w:pPr>
                    <w:spacing w:line="273" w:lineRule="auto"/>
                    <w:jc w:val="both"/>
                    <w:rPr>
                      <w:sz w:val="24"/>
                      <w:szCs w:val="24"/>
                    </w:rPr>
                  </w:pPr>
                </w:p>
              </w:tc>
            </w:tr>
          </w:tbl>
          <w:p w:rsidR="004E344F" w:rsidRPr="006D7780" w:rsidRDefault="004E344F" w:rsidP="004E344F">
            <w:pPr>
              <w:spacing w:line="273" w:lineRule="auto"/>
              <w:jc w:val="both"/>
              <w:rPr>
                <w:sz w:val="24"/>
                <w:szCs w:val="24"/>
              </w:rPr>
            </w:pPr>
          </w:p>
          <w:p w:rsidR="004E344F" w:rsidRPr="006D7780" w:rsidRDefault="004E344F" w:rsidP="004E344F">
            <w:pPr>
              <w:pStyle w:val="ListParagraph"/>
              <w:numPr>
                <w:ilvl w:val="0"/>
                <w:numId w:val="28"/>
              </w:numPr>
              <w:spacing w:line="273" w:lineRule="auto"/>
              <w:jc w:val="both"/>
              <w:rPr>
                <w:b/>
                <w:bCs/>
                <w:sz w:val="24"/>
                <w:szCs w:val="24"/>
              </w:rPr>
            </w:pPr>
            <w:r w:rsidRPr="006D7780">
              <w:rPr>
                <w:b/>
                <w:bCs/>
                <w:sz w:val="24"/>
                <w:szCs w:val="24"/>
              </w:rPr>
              <w:t>ROUTINE MAIL</w:t>
            </w:r>
          </w:p>
          <w:tbl>
            <w:tblPr>
              <w:tblStyle w:val="TableGrid"/>
              <w:tblW w:w="0" w:type="auto"/>
              <w:tblLayout w:type="fixed"/>
              <w:tblLook w:val="04A0" w:firstRow="1" w:lastRow="0" w:firstColumn="1" w:lastColumn="0" w:noHBand="0" w:noVBand="1"/>
            </w:tblPr>
            <w:tblGrid>
              <w:gridCol w:w="780"/>
              <w:gridCol w:w="4756"/>
              <w:gridCol w:w="824"/>
              <w:gridCol w:w="700"/>
              <w:gridCol w:w="1370"/>
            </w:tblGrid>
            <w:tr w:rsidR="004E344F" w:rsidRPr="006D7780" w:rsidTr="00DB3AFB">
              <w:tc>
                <w:tcPr>
                  <w:tcW w:w="780" w:type="dxa"/>
                </w:tcPr>
                <w:p w:rsidR="004E344F" w:rsidRPr="006D7780" w:rsidRDefault="004E344F" w:rsidP="001F3060">
                  <w:pPr>
                    <w:spacing w:line="273" w:lineRule="auto"/>
                    <w:jc w:val="both"/>
                    <w:rPr>
                      <w:sz w:val="24"/>
                      <w:szCs w:val="24"/>
                    </w:rPr>
                  </w:pPr>
                  <w:proofErr w:type="spellStart"/>
                  <w:r w:rsidRPr="006D7780">
                    <w:rPr>
                      <w:sz w:val="24"/>
                      <w:szCs w:val="24"/>
                    </w:rPr>
                    <w:t>Sr</w:t>
                  </w:r>
                  <w:proofErr w:type="spellEnd"/>
                </w:p>
              </w:tc>
              <w:tc>
                <w:tcPr>
                  <w:tcW w:w="4756" w:type="dxa"/>
                </w:tcPr>
                <w:p w:rsidR="004E344F" w:rsidRPr="006D7780" w:rsidRDefault="004E344F" w:rsidP="001F3060">
                  <w:pPr>
                    <w:spacing w:line="273" w:lineRule="auto"/>
                    <w:jc w:val="both"/>
                    <w:rPr>
                      <w:sz w:val="24"/>
                      <w:szCs w:val="24"/>
                    </w:rPr>
                  </w:pPr>
                  <w:r w:rsidRPr="006D7780">
                    <w:rPr>
                      <w:sz w:val="24"/>
                      <w:szCs w:val="24"/>
                    </w:rPr>
                    <w:t>Description</w:t>
                  </w:r>
                </w:p>
              </w:tc>
              <w:tc>
                <w:tcPr>
                  <w:tcW w:w="824" w:type="dxa"/>
                </w:tcPr>
                <w:p w:rsidR="004E344F" w:rsidRPr="006D7780" w:rsidRDefault="004E344F" w:rsidP="001F3060">
                  <w:pPr>
                    <w:spacing w:line="273" w:lineRule="auto"/>
                    <w:jc w:val="both"/>
                    <w:rPr>
                      <w:sz w:val="24"/>
                      <w:szCs w:val="24"/>
                    </w:rPr>
                  </w:pPr>
                  <w:r w:rsidRPr="006D7780">
                    <w:rPr>
                      <w:sz w:val="24"/>
                      <w:szCs w:val="24"/>
                    </w:rPr>
                    <w:t>Price</w:t>
                  </w:r>
                </w:p>
              </w:tc>
              <w:tc>
                <w:tcPr>
                  <w:tcW w:w="700" w:type="dxa"/>
                </w:tcPr>
                <w:p w:rsidR="004E344F" w:rsidRPr="006D7780" w:rsidRDefault="004E344F" w:rsidP="001F3060">
                  <w:pPr>
                    <w:spacing w:line="273" w:lineRule="auto"/>
                    <w:jc w:val="both"/>
                    <w:rPr>
                      <w:sz w:val="24"/>
                      <w:szCs w:val="24"/>
                    </w:rPr>
                  </w:pPr>
                  <w:r w:rsidRPr="006D7780">
                    <w:rPr>
                      <w:sz w:val="24"/>
                      <w:szCs w:val="24"/>
                    </w:rPr>
                    <w:t>GST</w:t>
                  </w:r>
                </w:p>
              </w:tc>
              <w:tc>
                <w:tcPr>
                  <w:tcW w:w="1370" w:type="dxa"/>
                </w:tcPr>
                <w:p w:rsidR="004E344F" w:rsidRPr="006D7780" w:rsidRDefault="004E344F" w:rsidP="001F3060">
                  <w:pPr>
                    <w:spacing w:line="273" w:lineRule="auto"/>
                    <w:jc w:val="both"/>
                    <w:rPr>
                      <w:sz w:val="24"/>
                      <w:szCs w:val="24"/>
                    </w:rPr>
                  </w:pPr>
                  <w:r w:rsidRPr="006D7780">
                    <w:rPr>
                      <w:sz w:val="24"/>
                      <w:szCs w:val="24"/>
                    </w:rPr>
                    <w:t>Total Price</w:t>
                  </w: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1</w:t>
                  </w:r>
                </w:p>
              </w:tc>
              <w:tc>
                <w:tcPr>
                  <w:tcW w:w="4756" w:type="dxa"/>
                </w:tcPr>
                <w:p w:rsidR="004E344F" w:rsidRPr="006D7780" w:rsidRDefault="004E344F" w:rsidP="001F3060">
                  <w:pPr>
                    <w:pStyle w:val="Header"/>
                    <w:rPr>
                      <w:bCs/>
                    </w:rPr>
                  </w:pPr>
                  <w:r w:rsidRPr="006D7780">
                    <w:rPr>
                      <w:bCs/>
                    </w:rPr>
                    <w:t xml:space="preserve">Within city charges to </w:t>
                  </w:r>
                  <w:proofErr w:type="spellStart"/>
                  <w:r w:rsidRPr="006D7780">
                    <w:rPr>
                      <w:bCs/>
                    </w:rPr>
                    <w:t>upto</w:t>
                  </w:r>
                  <w:proofErr w:type="spellEnd"/>
                  <w:r w:rsidRPr="006D7780">
                    <w:rPr>
                      <w:bCs/>
                    </w:rPr>
                    <w:t xml:space="preserve"> 0.5 kg</w:t>
                  </w:r>
                </w:p>
              </w:tc>
              <w:tc>
                <w:tcPr>
                  <w:tcW w:w="824" w:type="dxa"/>
                </w:tcPr>
                <w:p w:rsidR="004E344F" w:rsidRPr="006D7780" w:rsidRDefault="004E344F" w:rsidP="001F3060">
                  <w:pPr>
                    <w:spacing w:line="273" w:lineRule="auto"/>
                    <w:jc w:val="both"/>
                    <w:rPr>
                      <w:sz w:val="24"/>
                      <w:szCs w:val="24"/>
                    </w:rPr>
                  </w:pPr>
                </w:p>
              </w:tc>
              <w:tc>
                <w:tcPr>
                  <w:tcW w:w="700"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2</w:t>
                  </w:r>
                </w:p>
              </w:tc>
              <w:tc>
                <w:tcPr>
                  <w:tcW w:w="4756" w:type="dxa"/>
                </w:tcPr>
                <w:p w:rsidR="004E344F" w:rsidRPr="006D7780" w:rsidRDefault="004E344F" w:rsidP="001F3060">
                  <w:pPr>
                    <w:pStyle w:val="Header"/>
                    <w:rPr>
                      <w:bCs/>
                    </w:rPr>
                  </w:pPr>
                  <w:r w:rsidRPr="006D7780">
                    <w:rPr>
                      <w:bCs/>
                    </w:rPr>
                    <w:t>Within city charges above 0.5  kg to 1 kg</w:t>
                  </w:r>
                </w:p>
              </w:tc>
              <w:tc>
                <w:tcPr>
                  <w:tcW w:w="824" w:type="dxa"/>
                </w:tcPr>
                <w:p w:rsidR="004E344F" w:rsidRPr="006D7780" w:rsidRDefault="004E344F" w:rsidP="001F3060">
                  <w:pPr>
                    <w:spacing w:line="273" w:lineRule="auto"/>
                    <w:jc w:val="both"/>
                    <w:rPr>
                      <w:sz w:val="24"/>
                      <w:szCs w:val="24"/>
                    </w:rPr>
                  </w:pPr>
                </w:p>
              </w:tc>
              <w:tc>
                <w:tcPr>
                  <w:tcW w:w="700"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3</w:t>
                  </w:r>
                </w:p>
              </w:tc>
              <w:tc>
                <w:tcPr>
                  <w:tcW w:w="4756" w:type="dxa"/>
                </w:tcPr>
                <w:p w:rsidR="004E344F" w:rsidRPr="006D7780" w:rsidRDefault="004E344F" w:rsidP="001F3060">
                  <w:pPr>
                    <w:rPr>
                      <w:sz w:val="24"/>
                      <w:szCs w:val="24"/>
                    </w:rPr>
                  </w:pPr>
                  <w:r w:rsidRPr="006D7780">
                    <w:rPr>
                      <w:bCs/>
                      <w:sz w:val="24"/>
                      <w:szCs w:val="24"/>
                    </w:rPr>
                    <w:t xml:space="preserve">Within city additional charges  per Kg </w:t>
                  </w:r>
                </w:p>
              </w:tc>
              <w:tc>
                <w:tcPr>
                  <w:tcW w:w="824" w:type="dxa"/>
                </w:tcPr>
                <w:p w:rsidR="004E344F" w:rsidRPr="006D7780" w:rsidRDefault="004E344F" w:rsidP="001F3060">
                  <w:pPr>
                    <w:spacing w:line="273" w:lineRule="auto"/>
                    <w:jc w:val="both"/>
                    <w:rPr>
                      <w:sz w:val="24"/>
                      <w:szCs w:val="24"/>
                    </w:rPr>
                  </w:pPr>
                </w:p>
              </w:tc>
              <w:tc>
                <w:tcPr>
                  <w:tcW w:w="700"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4</w:t>
                  </w:r>
                </w:p>
              </w:tc>
              <w:tc>
                <w:tcPr>
                  <w:tcW w:w="4756" w:type="dxa"/>
                </w:tcPr>
                <w:p w:rsidR="004E344F" w:rsidRPr="006D7780" w:rsidRDefault="004E344F" w:rsidP="001F3060">
                  <w:pPr>
                    <w:rPr>
                      <w:sz w:val="24"/>
                      <w:szCs w:val="24"/>
                    </w:rPr>
                  </w:pPr>
                  <w:r w:rsidRPr="006D7780">
                    <w:rPr>
                      <w:bCs/>
                      <w:sz w:val="24"/>
                      <w:szCs w:val="24"/>
                    </w:rPr>
                    <w:t>Nationwide charges up to 0.5 Kg</w:t>
                  </w:r>
                </w:p>
              </w:tc>
              <w:tc>
                <w:tcPr>
                  <w:tcW w:w="824" w:type="dxa"/>
                </w:tcPr>
                <w:p w:rsidR="004E344F" w:rsidRPr="006D7780" w:rsidRDefault="004E344F" w:rsidP="001F3060">
                  <w:pPr>
                    <w:spacing w:line="273" w:lineRule="auto"/>
                    <w:jc w:val="both"/>
                    <w:rPr>
                      <w:sz w:val="24"/>
                      <w:szCs w:val="24"/>
                    </w:rPr>
                  </w:pPr>
                </w:p>
              </w:tc>
              <w:tc>
                <w:tcPr>
                  <w:tcW w:w="700"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5</w:t>
                  </w:r>
                </w:p>
              </w:tc>
              <w:tc>
                <w:tcPr>
                  <w:tcW w:w="4756" w:type="dxa"/>
                </w:tcPr>
                <w:p w:rsidR="004E344F" w:rsidRPr="006D7780" w:rsidRDefault="004E344F" w:rsidP="001F3060">
                  <w:pPr>
                    <w:rPr>
                      <w:sz w:val="24"/>
                      <w:szCs w:val="24"/>
                    </w:rPr>
                  </w:pPr>
                  <w:r w:rsidRPr="006D7780">
                    <w:rPr>
                      <w:bCs/>
                      <w:sz w:val="24"/>
                      <w:szCs w:val="24"/>
                    </w:rPr>
                    <w:t>Nationwide charges above 0.5 to 1 Kg</w:t>
                  </w:r>
                </w:p>
              </w:tc>
              <w:tc>
                <w:tcPr>
                  <w:tcW w:w="824" w:type="dxa"/>
                </w:tcPr>
                <w:p w:rsidR="004E344F" w:rsidRPr="006D7780" w:rsidRDefault="004E344F" w:rsidP="001F3060">
                  <w:pPr>
                    <w:spacing w:line="273" w:lineRule="auto"/>
                    <w:jc w:val="both"/>
                    <w:rPr>
                      <w:sz w:val="24"/>
                      <w:szCs w:val="24"/>
                    </w:rPr>
                  </w:pPr>
                </w:p>
              </w:tc>
              <w:tc>
                <w:tcPr>
                  <w:tcW w:w="700"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6</w:t>
                  </w:r>
                </w:p>
              </w:tc>
              <w:tc>
                <w:tcPr>
                  <w:tcW w:w="4756" w:type="dxa"/>
                </w:tcPr>
                <w:p w:rsidR="004E344F" w:rsidRPr="006D7780" w:rsidRDefault="004E344F" w:rsidP="001F3060">
                  <w:pPr>
                    <w:rPr>
                      <w:sz w:val="24"/>
                      <w:szCs w:val="24"/>
                    </w:rPr>
                  </w:pPr>
                  <w:r w:rsidRPr="006D7780">
                    <w:rPr>
                      <w:bCs/>
                      <w:sz w:val="24"/>
                      <w:szCs w:val="24"/>
                    </w:rPr>
                    <w:t>Nationwide additional charges per Kg</w:t>
                  </w:r>
                </w:p>
              </w:tc>
              <w:tc>
                <w:tcPr>
                  <w:tcW w:w="824" w:type="dxa"/>
                </w:tcPr>
                <w:p w:rsidR="004E344F" w:rsidRPr="006D7780" w:rsidRDefault="004E344F" w:rsidP="001F3060">
                  <w:pPr>
                    <w:spacing w:line="273" w:lineRule="auto"/>
                    <w:jc w:val="both"/>
                    <w:rPr>
                      <w:sz w:val="24"/>
                      <w:szCs w:val="24"/>
                    </w:rPr>
                  </w:pPr>
                </w:p>
              </w:tc>
              <w:tc>
                <w:tcPr>
                  <w:tcW w:w="700"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7</w:t>
                  </w:r>
                </w:p>
              </w:tc>
              <w:tc>
                <w:tcPr>
                  <w:tcW w:w="4756" w:type="dxa"/>
                </w:tcPr>
                <w:p w:rsidR="004E344F" w:rsidRPr="006D7780" w:rsidRDefault="004E344F" w:rsidP="001F3060">
                  <w:pPr>
                    <w:rPr>
                      <w:sz w:val="24"/>
                      <w:szCs w:val="24"/>
                    </w:rPr>
                  </w:pPr>
                  <w:r w:rsidRPr="006D7780">
                    <w:rPr>
                      <w:bCs/>
                      <w:sz w:val="24"/>
                      <w:szCs w:val="24"/>
                    </w:rPr>
                    <w:t>Other than Network charges up to 0.5 Kg</w:t>
                  </w:r>
                </w:p>
              </w:tc>
              <w:tc>
                <w:tcPr>
                  <w:tcW w:w="824" w:type="dxa"/>
                </w:tcPr>
                <w:p w:rsidR="004E344F" w:rsidRPr="006D7780" w:rsidRDefault="004E344F" w:rsidP="001F3060">
                  <w:pPr>
                    <w:spacing w:line="273" w:lineRule="auto"/>
                    <w:jc w:val="both"/>
                    <w:rPr>
                      <w:sz w:val="24"/>
                      <w:szCs w:val="24"/>
                    </w:rPr>
                  </w:pPr>
                </w:p>
              </w:tc>
              <w:tc>
                <w:tcPr>
                  <w:tcW w:w="700"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8</w:t>
                  </w:r>
                </w:p>
              </w:tc>
              <w:tc>
                <w:tcPr>
                  <w:tcW w:w="4756" w:type="dxa"/>
                </w:tcPr>
                <w:p w:rsidR="004E344F" w:rsidRPr="006D7780" w:rsidRDefault="004E344F" w:rsidP="001F3060">
                  <w:pPr>
                    <w:rPr>
                      <w:sz w:val="24"/>
                      <w:szCs w:val="24"/>
                    </w:rPr>
                  </w:pPr>
                  <w:r w:rsidRPr="006D7780">
                    <w:rPr>
                      <w:bCs/>
                      <w:sz w:val="24"/>
                      <w:szCs w:val="24"/>
                    </w:rPr>
                    <w:t>Other than Network charges above 0.5 to 1 Kg</w:t>
                  </w:r>
                </w:p>
              </w:tc>
              <w:tc>
                <w:tcPr>
                  <w:tcW w:w="824" w:type="dxa"/>
                </w:tcPr>
                <w:p w:rsidR="004E344F" w:rsidRPr="006D7780" w:rsidRDefault="004E344F" w:rsidP="001F3060">
                  <w:pPr>
                    <w:spacing w:line="273" w:lineRule="auto"/>
                    <w:jc w:val="both"/>
                    <w:rPr>
                      <w:sz w:val="24"/>
                      <w:szCs w:val="24"/>
                    </w:rPr>
                  </w:pPr>
                </w:p>
              </w:tc>
              <w:tc>
                <w:tcPr>
                  <w:tcW w:w="700"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9</w:t>
                  </w:r>
                </w:p>
              </w:tc>
              <w:tc>
                <w:tcPr>
                  <w:tcW w:w="4756" w:type="dxa"/>
                </w:tcPr>
                <w:p w:rsidR="004E344F" w:rsidRPr="006D7780" w:rsidRDefault="004E344F" w:rsidP="001F3060">
                  <w:pPr>
                    <w:rPr>
                      <w:bCs/>
                      <w:sz w:val="24"/>
                      <w:szCs w:val="24"/>
                    </w:rPr>
                  </w:pPr>
                  <w:r w:rsidRPr="006D7780">
                    <w:rPr>
                      <w:bCs/>
                      <w:sz w:val="24"/>
                      <w:szCs w:val="24"/>
                    </w:rPr>
                    <w:t>Other than</w:t>
                  </w:r>
                  <w:r w:rsidR="00EF05A2">
                    <w:rPr>
                      <w:bCs/>
                      <w:sz w:val="24"/>
                      <w:szCs w:val="24"/>
                    </w:rPr>
                    <w:t xml:space="preserve"> Network additional charges per </w:t>
                  </w:r>
                  <w:r w:rsidRPr="006D7780">
                    <w:rPr>
                      <w:bCs/>
                      <w:sz w:val="24"/>
                      <w:szCs w:val="24"/>
                    </w:rPr>
                    <w:t xml:space="preserve">Kg </w:t>
                  </w:r>
                </w:p>
              </w:tc>
              <w:tc>
                <w:tcPr>
                  <w:tcW w:w="824" w:type="dxa"/>
                </w:tcPr>
                <w:p w:rsidR="004E344F" w:rsidRPr="006D7780" w:rsidRDefault="004E344F" w:rsidP="001F3060">
                  <w:pPr>
                    <w:spacing w:line="273" w:lineRule="auto"/>
                    <w:jc w:val="both"/>
                    <w:rPr>
                      <w:sz w:val="24"/>
                      <w:szCs w:val="24"/>
                    </w:rPr>
                  </w:pPr>
                </w:p>
              </w:tc>
              <w:tc>
                <w:tcPr>
                  <w:tcW w:w="700"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bl>
          <w:p w:rsidR="004E344F" w:rsidRPr="006D7780" w:rsidRDefault="004E344F" w:rsidP="004E344F">
            <w:pPr>
              <w:pStyle w:val="ListParagraph"/>
              <w:spacing w:line="273" w:lineRule="auto"/>
              <w:jc w:val="both"/>
              <w:rPr>
                <w:b/>
                <w:bCs/>
                <w:sz w:val="24"/>
                <w:szCs w:val="24"/>
              </w:rPr>
            </w:pPr>
          </w:p>
          <w:p w:rsidR="004E344F" w:rsidRPr="006D7780" w:rsidRDefault="004E344F" w:rsidP="004E344F">
            <w:pPr>
              <w:pStyle w:val="ListParagraph"/>
              <w:numPr>
                <w:ilvl w:val="0"/>
                <w:numId w:val="28"/>
              </w:numPr>
              <w:spacing w:line="273" w:lineRule="auto"/>
              <w:jc w:val="both"/>
              <w:rPr>
                <w:b/>
                <w:bCs/>
                <w:sz w:val="24"/>
                <w:szCs w:val="24"/>
              </w:rPr>
            </w:pPr>
            <w:r w:rsidRPr="006D7780">
              <w:rPr>
                <w:b/>
                <w:bCs/>
                <w:sz w:val="24"/>
                <w:szCs w:val="24"/>
              </w:rPr>
              <w:t>INTERNATIONAL MAIL</w:t>
            </w:r>
          </w:p>
          <w:tbl>
            <w:tblPr>
              <w:tblStyle w:val="TableGrid"/>
              <w:tblW w:w="0" w:type="auto"/>
              <w:tblLayout w:type="fixed"/>
              <w:tblLook w:val="04A0" w:firstRow="1" w:lastRow="0" w:firstColumn="1" w:lastColumn="0" w:noHBand="0" w:noVBand="1"/>
            </w:tblPr>
            <w:tblGrid>
              <w:gridCol w:w="780"/>
              <w:gridCol w:w="4756"/>
              <w:gridCol w:w="830"/>
              <w:gridCol w:w="694"/>
              <w:gridCol w:w="1370"/>
            </w:tblGrid>
            <w:tr w:rsidR="004E344F" w:rsidRPr="006D7780" w:rsidTr="00DB3AFB">
              <w:tc>
                <w:tcPr>
                  <w:tcW w:w="780" w:type="dxa"/>
                </w:tcPr>
                <w:p w:rsidR="004E344F" w:rsidRPr="006D7780" w:rsidRDefault="004E344F" w:rsidP="001F3060">
                  <w:pPr>
                    <w:spacing w:line="273" w:lineRule="auto"/>
                    <w:jc w:val="both"/>
                    <w:rPr>
                      <w:sz w:val="24"/>
                      <w:szCs w:val="24"/>
                    </w:rPr>
                  </w:pPr>
                  <w:proofErr w:type="spellStart"/>
                  <w:r w:rsidRPr="006D7780">
                    <w:rPr>
                      <w:sz w:val="24"/>
                      <w:szCs w:val="24"/>
                    </w:rPr>
                    <w:t>Sr</w:t>
                  </w:r>
                  <w:proofErr w:type="spellEnd"/>
                </w:p>
              </w:tc>
              <w:tc>
                <w:tcPr>
                  <w:tcW w:w="4756" w:type="dxa"/>
                </w:tcPr>
                <w:p w:rsidR="004E344F" w:rsidRPr="006D7780" w:rsidRDefault="004E344F" w:rsidP="001F3060">
                  <w:pPr>
                    <w:spacing w:line="273" w:lineRule="auto"/>
                    <w:jc w:val="both"/>
                    <w:rPr>
                      <w:sz w:val="24"/>
                      <w:szCs w:val="24"/>
                    </w:rPr>
                  </w:pPr>
                  <w:r w:rsidRPr="006D7780">
                    <w:rPr>
                      <w:sz w:val="24"/>
                      <w:szCs w:val="24"/>
                    </w:rPr>
                    <w:t>Description</w:t>
                  </w:r>
                </w:p>
              </w:tc>
              <w:tc>
                <w:tcPr>
                  <w:tcW w:w="830" w:type="dxa"/>
                </w:tcPr>
                <w:p w:rsidR="004E344F" w:rsidRPr="006D7780" w:rsidRDefault="004E344F" w:rsidP="001F3060">
                  <w:pPr>
                    <w:spacing w:line="273" w:lineRule="auto"/>
                    <w:jc w:val="both"/>
                    <w:rPr>
                      <w:sz w:val="24"/>
                      <w:szCs w:val="24"/>
                    </w:rPr>
                  </w:pPr>
                  <w:r w:rsidRPr="006D7780">
                    <w:rPr>
                      <w:sz w:val="24"/>
                      <w:szCs w:val="24"/>
                    </w:rPr>
                    <w:t>Price</w:t>
                  </w:r>
                </w:p>
              </w:tc>
              <w:tc>
                <w:tcPr>
                  <w:tcW w:w="694" w:type="dxa"/>
                </w:tcPr>
                <w:p w:rsidR="004E344F" w:rsidRPr="006D7780" w:rsidRDefault="004E344F" w:rsidP="001F3060">
                  <w:pPr>
                    <w:spacing w:line="273" w:lineRule="auto"/>
                    <w:jc w:val="both"/>
                    <w:rPr>
                      <w:sz w:val="24"/>
                      <w:szCs w:val="24"/>
                    </w:rPr>
                  </w:pPr>
                  <w:r w:rsidRPr="006D7780">
                    <w:rPr>
                      <w:sz w:val="24"/>
                      <w:szCs w:val="24"/>
                    </w:rPr>
                    <w:t>GST</w:t>
                  </w:r>
                </w:p>
              </w:tc>
              <w:tc>
                <w:tcPr>
                  <w:tcW w:w="1370" w:type="dxa"/>
                </w:tcPr>
                <w:p w:rsidR="004E344F" w:rsidRPr="006D7780" w:rsidRDefault="004E344F" w:rsidP="001F3060">
                  <w:pPr>
                    <w:spacing w:line="273" w:lineRule="auto"/>
                    <w:jc w:val="both"/>
                    <w:rPr>
                      <w:sz w:val="24"/>
                      <w:szCs w:val="24"/>
                    </w:rPr>
                  </w:pPr>
                  <w:r w:rsidRPr="006D7780">
                    <w:rPr>
                      <w:sz w:val="24"/>
                      <w:szCs w:val="24"/>
                    </w:rPr>
                    <w:t>Total Price</w:t>
                  </w:r>
                </w:p>
              </w:tc>
            </w:tr>
            <w:tr w:rsidR="004E344F" w:rsidRPr="006D7780" w:rsidTr="00DB3AFB">
              <w:tc>
                <w:tcPr>
                  <w:tcW w:w="780" w:type="dxa"/>
                </w:tcPr>
                <w:p w:rsidR="004E344F" w:rsidRPr="006D7780" w:rsidRDefault="004E344F" w:rsidP="00EF05A2">
                  <w:pPr>
                    <w:spacing w:line="273" w:lineRule="auto"/>
                    <w:jc w:val="center"/>
                    <w:rPr>
                      <w:sz w:val="24"/>
                      <w:szCs w:val="24"/>
                    </w:rPr>
                  </w:pPr>
                  <w:r w:rsidRPr="006D7780">
                    <w:rPr>
                      <w:sz w:val="24"/>
                      <w:szCs w:val="24"/>
                    </w:rPr>
                    <w:t>1</w:t>
                  </w:r>
                </w:p>
              </w:tc>
              <w:tc>
                <w:tcPr>
                  <w:tcW w:w="4756" w:type="dxa"/>
                </w:tcPr>
                <w:p w:rsidR="004E344F" w:rsidRPr="006D7780" w:rsidRDefault="004E344F" w:rsidP="00624DDF">
                  <w:pPr>
                    <w:pStyle w:val="Header"/>
                    <w:rPr>
                      <w:bCs/>
                    </w:rPr>
                  </w:pPr>
                  <w:r w:rsidRPr="006D7780">
                    <w:rPr>
                      <w:bCs/>
                    </w:rPr>
                    <w:t>Worldwide Courier</w:t>
                  </w:r>
                  <w:r w:rsidR="00777CBF">
                    <w:rPr>
                      <w:bCs/>
                    </w:rPr>
                    <w:t xml:space="preserve"> </w:t>
                  </w:r>
                  <w:proofErr w:type="spellStart"/>
                  <w:r w:rsidR="00624DDF">
                    <w:rPr>
                      <w:bCs/>
                    </w:rPr>
                    <w:t>upto</w:t>
                  </w:r>
                  <w:proofErr w:type="spellEnd"/>
                  <w:r w:rsidR="00624DDF">
                    <w:rPr>
                      <w:bCs/>
                    </w:rPr>
                    <w:t xml:space="preserve">  0.5 kg</w:t>
                  </w:r>
                </w:p>
              </w:tc>
              <w:tc>
                <w:tcPr>
                  <w:tcW w:w="830" w:type="dxa"/>
                </w:tcPr>
                <w:p w:rsidR="004E344F" w:rsidRPr="006D7780" w:rsidRDefault="004E344F" w:rsidP="001F3060">
                  <w:pPr>
                    <w:spacing w:line="273" w:lineRule="auto"/>
                    <w:jc w:val="both"/>
                    <w:rPr>
                      <w:sz w:val="24"/>
                      <w:szCs w:val="24"/>
                    </w:rPr>
                  </w:pPr>
                </w:p>
              </w:tc>
              <w:tc>
                <w:tcPr>
                  <w:tcW w:w="694" w:type="dxa"/>
                </w:tcPr>
                <w:p w:rsidR="004E344F" w:rsidRPr="006D7780" w:rsidRDefault="004E344F" w:rsidP="001F3060">
                  <w:pPr>
                    <w:spacing w:line="273" w:lineRule="auto"/>
                    <w:jc w:val="both"/>
                    <w:rPr>
                      <w:sz w:val="24"/>
                      <w:szCs w:val="24"/>
                    </w:rPr>
                  </w:pPr>
                </w:p>
              </w:tc>
              <w:tc>
                <w:tcPr>
                  <w:tcW w:w="1370" w:type="dxa"/>
                </w:tcPr>
                <w:p w:rsidR="004E344F" w:rsidRPr="006D7780" w:rsidRDefault="004E344F" w:rsidP="001F3060">
                  <w:pPr>
                    <w:spacing w:line="273" w:lineRule="auto"/>
                    <w:jc w:val="both"/>
                    <w:rPr>
                      <w:sz w:val="24"/>
                      <w:szCs w:val="24"/>
                    </w:rPr>
                  </w:pPr>
                </w:p>
              </w:tc>
            </w:tr>
          </w:tbl>
          <w:p w:rsidR="00602B2E" w:rsidRDefault="00602B2E">
            <w:pPr>
              <w:rPr>
                <w:sz w:val="23"/>
                <w:szCs w:val="23"/>
              </w:rPr>
            </w:pPr>
          </w:p>
        </w:tc>
      </w:tr>
      <w:tr w:rsidR="00602B2E" w:rsidTr="00DB3AFB">
        <w:trPr>
          <w:trHeight w:val="269"/>
        </w:trPr>
        <w:tc>
          <w:tcPr>
            <w:tcW w:w="1260" w:type="dxa"/>
            <w:gridSpan w:val="2"/>
            <w:vAlign w:val="bottom"/>
          </w:tcPr>
          <w:p w:rsidR="00602B2E" w:rsidRDefault="00D52419">
            <w:pPr>
              <w:ind w:left="820"/>
              <w:rPr>
                <w:sz w:val="20"/>
                <w:szCs w:val="20"/>
              </w:rPr>
            </w:pPr>
            <w:r>
              <w:rPr>
                <w:rFonts w:ascii="Symbol" w:eastAsia="Symbol" w:hAnsi="Symbol" w:cs="Symbol"/>
                <w:color w:val="7030A0"/>
              </w:rPr>
              <w:t></w:t>
            </w:r>
          </w:p>
        </w:tc>
        <w:tc>
          <w:tcPr>
            <w:tcW w:w="9640" w:type="dxa"/>
            <w:gridSpan w:val="3"/>
            <w:vAlign w:val="bottom"/>
          </w:tcPr>
          <w:p w:rsidR="00602B2E" w:rsidRDefault="00602B2E">
            <w:pPr>
              <w:rPr>
                <w:sz w:val="23"/>
                <w:szCs w:val="23"/>
              </w:rPr>
            </w:pPr>
          </w:p>
        </w:tc>
      </w:tr>
    </w:tbl>
    <w:p w:rsidR="00602B2E" w:rsidRDefault="00602B2E">
      <w:pPr>
        <w:spacing w:line="1" w:lineRule="exact"/>
        <w:rPr>
          <w:sz w:val="20"/>
          <w:szCs w:val="20"/>
        </w:rPr>
      </w:pPr>
    </w:p>
    <w:p w:rsidR="004E344F" w:rsidRDefault="004E344F"/>
    <w:p w:rsidR="004E344F" w:rsidRPr="004E344F" w:rsidRDefault="004E344F" w:rsidP="004E344F"/>
    <w:p w:rsidR="004E344F" w:rsidRPr="004E344F" w:rsidRDefault="004E344F" w:rsidP="004E344F"/>
    <w:p w:rsidR="004E344F" w:rsidRPr="004E344F" w:rsidRDefault="004E344F" w:rsidP="004E344F"/>
    <w:p w:rsidR="004E344F" w:rsidRPr="004E344F" w:rsidRDefault="004E344F" w:rsidP="004E344F"/>
    <w:p w:rsidR="004E344F" w:rsidRDefault="004E344F" w:rsidP="00FD62F4">
      <w:pPr>
        <w:tabs>
          <w:tab w:val="left" w:pos="8940"/>
        </w:tabs>
        <w:jc w:val="right"/>
      </w:pPr>
      <w:r>
        <w:t>Sign &amp; Stamp</w:t>
      </w:r>
      <w:r w:rsidR="00FD62F4">
        <w:t xml:space="preserve"> by Vendor</w:t>
      </w:r>
    </w:p>
    <w:p w:rsidR="004E344F" w:rsidRDefault="004E344F" w:rsidP="004E344F"/>
    <w:p w:rsidR="00602B2E" w:rsidRPr="004E344F" w:rsidRDefault="00602B2E" w:rsidP="004E344F">
      <w:pPr>
        <w:sectPr w:rsidR="00602B2E" w:rsidRPr="004E344F">
          <w:pgSz w:w="11920" w:h="16841"/>
          <w:pgMar w:top="765" w:right="521" w:bottom="881" w:left="500" w:header="0" w:footer="0" w:gutter="0"/>
          <w:cols w:space="720" w:equalWidth="0">
            <w:col w:w="10900"/>
          </w:cols>
        </w:sectPr>
      </w:pPr>
    </w:p>
    <w:p w:rsidR="00602B2E" w:rsidRDefault="00D52419" w:rsidP="004E344F">
      <w:pPr>
        <w:spacing w:line="233" w:lineRule="auto"/>
        <w:ind w:right="-79"/>
        <w:jc w:val="center"/>
        <w:rPr>
          <w:sz w:val="20"/>
          <w:szCs w:val="20"/>
        </w:rPr>
      </w:pPr>
      <w:r>
        <w:rPr>
          <w:rFonts w:eastAsia="Times New Roman"/>
          <w:sz w:val="24"/>
          <w:szCs w:val="24"/>
        </w:rPr>
        <w:lastRenderedPageBreak/>
        <w:t xml:space="preserve">Page </w:t>
      </w:r>
      <w:r w:rsidR="004E344F">
        <w:rPr>
          <w:rFonts w:eastAsia="Times New Roman"/>
          <w:sz w:val="24"/>
          <w:szCs w:val="24"/>
        </w:rPr>
        <w:t>5</w:t>
      </w:r>
    </w:p>
    <w:p w:rsidR="00602B2E" w:rsidRDefault="00D52419" w:rsidP="007E7447">
      <w:pPr>
        <w:jc w:val="right"/>
        <w:rPr>
          <w:sz w:val="20"/>
          <w:szCs w:val="20"/>
        </w:rPr>
      </w:pPr>
      <w:bookmarkStart w:id="5" w:name="page6"/>
      <w:bookmarkStart w:id="6" w:name="page7"/>
      <w:bookmarkEnd w:id="5"/>
      <w:bookmarkEnd w:id="6"/>
      <w:r>
        <w:rPr>
          <w:rFonts w:ascii="Cambria" w:eastAsia="Cambria" w:hAnsi="Cambria" w:cs="Cambria"/>
          <w:b/>
          <w:bCs/>
          <w:sz w:val="23"/>
          <w:szCs w:val="23"/>
          <w:u w:val="single"/>
        </w:rPr>
        <w:t>(Annex-II)</w:t>
      </w:r>
    </w:p>
    <w:p w:rsidR="00602B2E" w:rsidRDefault="00602B2E">
      <w:pPr>
        <w:spacing w:line="318" w:lineRule="exact"/>
        <w:rPr>
          <w:sz w:val="20"/>
          <w:szCs w:val="20"/>
        </w:rPr>
      </w:pPr>
    </w:p>
    <w:p w:rsidR="00602B2E" w:rsidRDefault="00D52419">
      <w:pPr>
        <w:jc w:val="center"/>
        <w:rPr>
          <w:sz w:val="20"/>
          <w:szCs w:val="20"/>
        </w:rPr>
      </w:pPr>
      <w:r>
        <w:rPr>
          <w:rFonts w:eastAsia="Times New Roman"/>
          <w:b/>
          <w:bCs/>
          <w:sz w:val="24"/>
          <w:szCs w:val="24"/>
          <w:u w:val="single"/>
        </w:rPr>
        <w:t>STATE LIFE INSURANCE CORPORATION OF PAKISTAN (SLIC)</w:t>
      </w:r>
    </w:p>
    <w:p w:rsidR="00602B2E" w:rsidRDefault="00602B2E">
      <w:pPr>
        <w:spacing w:line="41" w:lineRule="exact"/>
        <w:rPr>
          <w:sz w:val="20"/>
          <w:szCs w:val="20"/>
        </w:rPr>
      </w:pPr>
    </w:p>
    <w:p w:rsidR="00602B2E" w:rsidRDefault="00AA598B" w:rsidP="00AA598B">
      <w:pPr>
        <w:jc w:val="center"/>
        <w:rPr>
          <w:sz w:val="20"/>
          <w:szCs w:val="20"/>
        </w:rPr>
      </w:pPr>
      <w:r>
        <w:rPr>
          <w:rFonts w:eastAsia="Times New Roman"/>
          <w:b/>
          <w:bCs/>
          <w:sz w:val="24"/>
          <w:szCs w:val="24"/>
          <w:u w:val="single"/>
        </w:rPr>
        <w:t>WESTERN ZONE, LAHORE</w:t>
      </w:r>
    </w:p>
    <w:p w:rsidR="00602B2E" w:rsidRDefault="00602B2E">
      <w:pPr>
        <w:spacing w:line="307" w:lineRule="exact"/>
        <w:rPr>
          <w:sz w:val="20"/>
          <w:szCs w:val="20"/>
        </w:rPr>
      </w:pPr>
    </w:p>
    <w:p w:rsidR="00602B2E" w:rsidRDefault="00D52419">
      <w:pPr>
        <w:jc w:val="center"/>
        <w:rPr>
          <w:sz w:val="20"/>
          <w:szCs w:val="20"/>
        </w:rPr>
      </w:pPr>
      <w:r>
        <w:rPr>
          <w:rFonts w:eastAsia="Times New Roman"/>
          <w:b/>
          <w:bCs/>
          <w:sz w:val="24"/>
          <w:szCs w:val="24"/>
          <w:u w:val="single"/>
        </w:rPr>
        <w:t>TERMS OF REFERENCES (TORS)</w:t>
      </w:r>
    </w:p>
    <w:p w:rsidR="00602B2E" w:rsidRDefault="00602B2E">
      <w:pPr>
        <w:spacing w:line="36" w:lineRule="exact"/>
        <w:rPr>
          <w:sz w:val="20"/>
          <w:szCs w:val="20"/>
        </w:rPr>
      </w:pPr>
    </w:p>
    <w:p w:rsidR="00602B2E" w:rsidRDefault="00D52419">
      <w:pPr>
        <w:jc w:val="center"/>
        <w:rPr>
          <w:sz w:val="20"/>
          <w:szCs w:val="20"/>
        </w:rPr>
      </w:pPr>
      <w:r>
        <w:rPr>
          <w:rFonts w:eastAsia="Times New Roman"/>
          <w:sz w:val="24"/>
          <w:szCs w:val="24"/>
          <w:u w:val="single"/>
        </w:rPr>
        <w:t>COURIER SERVICE (LOCAL</w:t>
      </w:r>
      <w:r w:rsidR="002370BA">
        <w:rPr>
          <w:rFonts w:eastAsia="Times New Roman"/>
          <w:sz w:val="24"/>
          <w:szCs w:val="24"/>
          <w:u w:val="single"/>
        </w:rPr>
        <w:t>,</w:t>
      </w:r>
      <w:r>
        <w:rPr>
          <w:rFonts w:eastAsia="Times New Roman"/>
          <w:sz w:val="24"/>
          <w:szCs w:val="24"/>
          <w:u w:val="single"/>
        </w:rPr>
        <w:t xml:space="preserve"> NATIONAL</w:t>
      </w:r>
      <w:r w:rsidR="002370BA">
        <w:rPr>
          <w:rFonts w:eastAsia="Times New Roman"/>
          <w:sz w:val="24"/>
          <w:szCs w:val="24"/>
          <w:u w:val="single"/>
        </w:rPr>
        <w:t xml:space="preserve"> &amp; INTERNATIOAL</w:t>
      </w:r>
      <w:r>
        <w:rPr>
          <w:rFonts w:eastAsia="Times New Roman"/>
          <w:sz w:val="24"/>
          <w:szCs w:val="24"/>
          <w:u w:val="single"/>
        </w:rPr>
        <w:t xml:space="preserve"> MAIL)</w:t>
      </w:r>
    </w:p>
    <w:p w:rsidR="00602B2E" w:rsidRDefault="00602B2E">
      <w:pPr>
        <w:spacing w:line="310" w:lineRule="exact"/>
        <w:rPr>
          <w:sz w:val="20"/>
          <w:szCs w:val="20"/>
        </w:rPr>
      </w:pPr>
    </w:p>
    <w:p w:rsidR="00602B2E" w:rsidRDefault="00D52419">
      <w:pPr>
        <w:numPr>
          <w:ilvl w:val="0"/>
          <w:numId w:val="14"/>
        </w:numPr>
        <w:tabs>
          <w:tab w:val="left" w:pos="720"/>
        </w:tabs>
        <w:ind w:left="720" w:hanging="360"/>
        <w:rPr>
          <w:rFonts w:eastAsia="Times New Roman"/>
          <w:b/>
          <w:bCs/>
          <w:sz w:val="24"/>
          <w:szCs w:val="24"/>
        </w:rPr>
      </w:pPr>
      <w:r>
        <w:rPr>
          <w:rFonts w:eastAsia="Times New Roman"/>
          <w:b/>
          <w:bCs/>
          <w:sz w:val="24"/>
          <w:szCs w:val="24"/>
          <w:u w:val="single"/>
        </w:rPr>
        <w:t>NOMINATION OF FOCAL PERSON:</w:t>
      </w:r>
    </w:p>
    <w:p w:rsidR="00602B2E" w:rsidRDefault="00602B2E">
      <w:pPr>
        <w:spacing w:line="367" w:lineRule="exact"/>
        <w:rPr>
          <w:rFonts w:eastAsia="Times New Roman"/>
          <w:b/>
          <w:bCs/>
          <w:sz w:val="24"/>
          <w:szCs w:val="24"/>
        </w:rPr>
      </w:pPr>
    </w:p>
    <w:p w:rsidR="00602B2E" w:rsidRDefault="00D52419" w:rsidP="00F464D5">
      <w:pPr>
        <w:spacing w:line="274" w:lineRule="auto"/>
        <w:ind w:left="720"/>
        <w:jc w:val="both"/>
        <w:rPr>
          <w:rFonts w:eastAsia="Times New Roman"/>
          <w:b/>
          <w:bCs/>
          <w:sz w:val="24"/>
          <w:szCs w:val="24"/>
        </w:rPr>
      </w:pPr>
      <w:r>
        <w:rPr>
          <w:rFonts w:eastAsia="Times New Roman"/>
          <w:sz w:val="24"/>
          <w:szCs w:val="24"/>
        </w:rPr>
        <w:t>The Courier agency will nominate a focal person for State Life Insurance Corporation of Pakistan-</w:t>
      </w:r>
      <w:r w:rsidR="00AA598B">
        <w:rPr>
          <w:rFonts w:eastAsia="Times New Roman"/>
          <w:sz w:val="24"/>
          <w:szCs w:val="24"/>
        </w:rPr>
        <w:t>Western Zone, Lahore</w:t>
      </w:r>
      <w:r>
        <w:rPr>
          <w:rFonts w:eastAsia="Times New Roman"/>
          <w:sz w:val="24"/>
          <w:szCs w:val="24"/>
        </w:rPr>
        <w:t xml:space="preserve"> Office, who will be responsible for the effective service delivery. He will be responsible to ensure timely collection and delivery of the mails. He will be responsible to inform State Life Insurance Corporation of Pakistan-</w:t>
      </w:r>
      <w:r w:rsidR="00AA598B">
        <w:rPr>
          <w:rFonts w:eastAsia="Times New Roman"/>
          <w:sz w:val="24"/>
          <w:szCs w:val="24"/>
        </w:rPr>
        <w:t>Western Zone, Lahore</w:t>
      </w:r>
      <w:r>
        <w:rPr>
          <w:rFonts w:eastAsia="Times New Roman"/>
          <w:sz w:val="24"/>
          <w:szCs w:val="24"/>
        </w:rPr>
        <w:t xml:space="preserve"> Office in case of any delay, misplacement or theft of the couriers belonging to State Life Insurance Corporation of Pakistan </w:t>
      </w:r>
      <w:r w:rsidR="00AA598B">
        <w:rPr>
          <w:rFonts w:eastAsia="Times New Roman"/>
          <w:sz w:val="24"/>
          <w:szCs w:val="24"/>
        </w:rPr>
        <w:t>– Western Zone, Lahore</w:t>
      </w:r>
      <w:r>
        <w:rPr>
          <w:rFonts w:eastAsia="Times New Roman"/>
          <w:sz w:val="24"/>
          <w:szCs w:val="24"/>
        </w:rPr>
        <w:t xml:space="preserve"> Office. State Life Insurance Corporation of Pakistan-</w:t>
      </w:r>
      <w:r w:rsidR="00F464D5">
        <w:rPr>
          <w:rFonts w:eastAsia="Times New Roman"/>
          <w:sz w:val="24"/>
          <w:szCs w:val="24"/>
        </w:rPr>
        <w:t xml:space="preserve"> Western Zone, Lahore</w:t>
      </w:r>
      <w:r>
        <w:rPr>
          <w:rFonts w:eastAsia="Times New Roman"/>
          <w:sz w:val="24"/>
          <w:szCs w:val="24"/>
        </w:rPr>
        <w:t xml:space="preserve"> Office will contact the person in case of any emergency or any urgent delivery or collection of any mail. The focal person will be responsible for certifying the bills of special mails like urgent/overnight/ same day mails. He will coordinate with the focal person as nominated and conveyed to the Courier Agency by State Life Insurance Corporation of Pakistan-</w:t>
      </w:r>
      <w:r w:rsidR="00F464D5">
        <w:rPr>
          <w:rFonts w:eastAsia="Times New Roman"/>
          <w:sz w:val="24"/>
          <w:szCs w:val="24"/>
        </w:rPr>
        <w:t xml:space="preserve"> Western Zone, Lahore</w:t>
      </w:r>
      <w:r>
        <w:rPr>
          <w:rFonts w:eastAsia="Times New Roman"/>
          <w:sz w:val="24"/>
          <w:szCs w:val="24"/>
        </w:rPr>
        <w:t>.</w:t>
      </w:r>
    </w:p>
    <w:p w:rsidR="00602B2E" w:rsidRDefault="00602B2E">
      <w:pPr>
        <w:spacing w:line="336" w:lineRule="exact"/>
        <w:rPr>
          <w:rFonts w:eastAsia="Times New Roman"/>
          <w:b/>
          <w:bCs/>
          <w:sz w:val="24"/>
          <w:szCs w:val="24"/>
        </w:rPr>
      </w:pPr>
    </w:p>
    <w:p w:rsidR="00602B2E" w:rsidRDefault="00D52419">
      <w:pPr>
        <w:numPr>
          <w:ilvl w:val="0"/>
          <w:numId w:val="14"/>
        </w:numPr>
        <w:tabs>
          <w:tab w:val="left" w:pos="720"/>
        </w:tabs>
        <w:ind w:left="720" w:hanging="360"/>
        <w:rPr>
          <w:rFonts w:eastAsia="Times New Roman"/>
          <w:b/>
          <w:bCs/>
          <w:sz w:val="24"/>
          <w:szCs w:val="24"/>
        </w:rPr>
      </w:pPr>
      <w:r>
        <w:rPr>
          <w:rFonts w:eastAsia="Times New Roman"/>
          <w:b/>
          <w:bCs/>
          <w:sz w:val="24"/>
          <w:szCs w:val="24"/>
          <w:u w:val="single"/>
        </w:rPr>
        <w:t>COLLECTION OF MAIL</w:t>
      </w:r>
    </w:p>
    <w:p w:rsidR="00602B2E" w:rsidRDefault="00602B2E">
      <w:pPr>
        <w:spacing w:line="312" w:lineRule="exact"/>
        <w:rPr>
          <w:sz w:val="20"/>
          <w:szCs w:val="20"/>
        </w:rPr>
      </w:pPr>
    </w:p>
    <w:p w:rsidR="00602B2E" w:rsidRDefault="00D52419" w:rsidP="00F464D5">
      <w:pPr>
        <w:numPr>
          <w:ilvl w:val="0"/>
          <w:numId w:val="15"/>
        </w:numPr>
        <w:tabs>
          <w:tab w:val="left" w:pos="720"/>
        </w:tabs>
        <w:spacing w:line="272" w:lineRule="auto"/>
        <w:ind w:left="720" w:right="20" w:hanging="360"/>
        <w:jc w:val="both"/>
        <w:rPr>
          <w:rFonts w:eastAsia="Times New Roman"/>
          <w:sz w:val="24"/>
          <w:szCs w:val="24"/>
        </w:rPr>
      </w:pPr>
      <w:r>
        <w:rPr>
          <w:rFonts w:eastAsia="Times New Roman"/>
          <w:sz w:val="24"/>
          <w:szCs w:val="24"/>
        </w:rPr>
        <w:t>Representative of Courier Service will receive mails from the office of State Life Insurance Corporation of Pakistan-</w:t>
      </w:r>
      <w:r w:rsidR="00F464D5">
        <w:rPr>
          <w:rFonts w:eastAsia="Times New Roman"/>
          <w:sz w:val="24"/>
          <w:szCs w:val="24"/>
        </w:rPr>
        <w:t>Western Zone, Lahore</w:t>
      </w:r>
      <w:r>
        <w:rPr>
          <w:rFonts w:eastAsia="Times New Roman"/>
          <w:sz w:val="24"/>
          <w:szCs w:val="24"/>
        </w:rPr>
        <w:t xml:space="preserve"> Office - twice a day-11:00 a.m. &amp; 05:00 p.m. (Monday to Friday). However, State Life Insurance Corporation of Pakistan-</w:t>
      </w:r>
      <w:r w:rsidR="00F464D5">
        <w:rPr>
          <w:rFonts w:eastAsia="Times New Roman"/>
          <w:sz w:val="24"/>
          <w:szCs w:val="24"/>
        </w:rPr>
        <w:t xml:space="preserve">Western Zone, </w:t>
      </w:r>
      <w:r w:rsidR="002479F6">
        <w:rPr>
          <w:rFonts w:eastAsia="Times New Roman"/>
          <w:sz w:val="24"/>
          <w:szCs w:val="24"/>
        </w:rPr>
        <w:t>Lahore Office</w:t>
      </w:r>
      <w:r>
        <w:rPr>
          <w:rFonts w:eastAsia="Times New Roman"/>
          <w:sz w:val="24"/>
          <w:szCs w:val="24"/>
        </w:rPr>
        <w:t xml:space="preserve"> </w:t>
      </w:r>
      <w:r w:rsidR="002479F6">
        <w:rPr>
          <w:rFonts w:eastAsia="Times New Roman"/>
          <w:sz w:val="24"/>
          <w:szCs w:val="24"/>
        </w:rPr>
        <w:t>reserves</w:t>
      </w:r>
      <w:r>
        <w:rPr>
          <w:rFonts w:eastAsia="Times New Roman"/>
          <w:sz w:val="24"/>
          <w:szCs w:val="24"/>
        </w:rPr>
        <w:t xml:space="preserve"> the right to change the timings of the collection of mail.</w:t>
      </w:r>
    </w:p>
    <w:p w:rsidR="00602B2E" w:rsidRDefault="00602B2E">
      <w:pPr>
        <w:spacing w:line="18" w:lineRule="exact"/>
        <w:rPr>
          <w:rFonts w:eastAsia="Times New Roman"/>
          <w:sz w:val="24"/>
          <w:szCs w:val="24"/>
        </w:rPr>
      </w:pPr>
    </w:p>
    <w:p w:rsidR="00602B2E" w:rsidRDefault="00D52419" w:rsidP="00F464D5">
      <w:pPr>
        <w:numPr>
          <w:ilvl w:val="0"/>
          <w:numId w:val="15"/>
        </w:numPr>
        <w:tabs>
          <w:tab w:val="left" w:pos="720"/>
        </w:tabs>
        <w:spacing w:line="272" w:lineRule="auto"/>
        <w:ind w:left="720" w:hanging="360"/>
        <w:jc w:val="both"/>
        <w:rPr>
          <w:rFonts w:eastAsia="Times New Roman"/>
          <w:sz w:val="24"/>
          <w:szCs w:val="24"/>
        </w:rPr>
      </w:pPr>
      <w:r>
        <w:rPr>
          <w:rFonts w:eastAsia="Times New Roman"/>
          <w:sz w:val="24"/>
          <w:szCs w:val="24"/>
        </w:rPr>
        <w:t>In case of emergency / urgency, State Life Insurance Corporation of Pakistan-</w:t>
      </w:r>
      <w:r w:rsidR="00F464D5">
        <w:rPr>
          <w:rFonts w:eastAsia="Times New Roman"/>
          <w:sz w:val="24"/>
          <w:szCs w:val="24"/>
        </w:rPr>
        <w:t xml:space="preserve">Western Zone, Lahore </w:t>
      </w:r>
      <w:r>
        <w:rPr>
          <w:rFonts w:eastAsia="Times New Roman"/>
          <w:sz w:val="24"/>
          <w:szCs w:val="24"/>
        </w:rPr>
        <w:t>Office can ask the focal person, nominated by the courier agency, to get the mails collected from State Life Insurance Corporation of Pakistan-</w:t>
      </w:r>
      <w:r w:rsidR="00F464D5">
        <w:rPr>
          <w:rFonts w:eastAsia="Times New Roman"/>
          <w:sz w:val="24"/>
          <w:szCs w:val="24"/>
        </w:rPr>
        <w:t xml:space="preserve">Western Zone, Lahore </w:t>
      </w:r>
      <w:r>
        <w:rPr>
          <w:rFonts w:eastAsia="Times New Roman"/>
          <w:sz w:val="24"/>
          <w:szCs w:val="24"/>
        </w:rPr>
        <w:t>Office at any time.</w:t>
      </w:r>
    </w:p>
    <w:p w:rsidR="00602B2E" w:rsidRDefault="00602B2E">
      <w:pPr>
        <w:spacing w:line="19" w:lineRule="exact"/>
        <w:rPr>
          <w:rFonts w:eastAsia="Times New Roman"/>
          <w:sz w:val="24"/>
          <w:szCs w:val="24"/>
        </w:rPr>
      </w:pPr>
    </w:p>
    <w:p w:rsidR="00602B2E" w:rsidRDefault="00D52419" w:rsidP="00F464D5">
      <w:pPr>
        <w:numPr>
          <w:ilvl w:val="0"/>
          <w:numId w:val="15"/>
        </w:numPr>
        <w:tabs>
          <w:tab w:val="left" w:pos="720"/>
        </w:tabs>
        <w:spacing w:line="271" w:lineRule="auto"/>
        <w:ind w:left="720" w:hanging="360"/>
        <w:jc w:val="both"/>
        <w:rPr>
          <w:rFonts w:eastAsia="Times New Roman"/>
          <w:sz w:val="24"/>
          <w:szCs w:val="24"/>
        </w:rPr>
      </w:pPr>
      <w:r>
        <w:rPr>
          <w:rFonts w:eastAsia="Times New Roman"/>
          <w:sz w:val="24"/>
          <w:szCs w:val="24"/>
        </w:rPr>
        <w:t>In case contractor fails to lift the consignment to delivery at the stipulated destination, State Life Insurance Corporation of Pakistan-</w:t>
      </w:r>
      <w:r w:rsidR="00F464D5">
        <w:rPr>
          <w:rFonts w:eastAsia="Times New Roman"/>
          <w:sz w:val="24"/>
          <w:szCs w:val="24"/>
        </w:rPr>
        <w:t xml:space="preserve">Western Zone, Lahore </w:t>
      </w:r>
      <w:r>
        <w:rPr>
          <w:rFonts w:eastAsia="Times New Roman"/>
          <w:sz w:val="24"/>
          <w:szCs w:val="24"/>
        </w:rPr>
        <w:t>Office can handover the consignment to the other courier company at the risk and cost of the courier agency.</w:t>
      </w:r>
    </w:p>
    <w:p w:rsidR="00A451CB" w:rsidRDefault="00A451CB" w:rsidP="00A451CB">
      <w:pPr>
        <w:pStyle w:val="ListParagraph"/>
        <w:rPr>
          <w:rFonts w:eastAsia="Times New Roman"/>
          <w:sz w:val="24"/>
          <w:szCs w:val="24"/>
        </w:rPr>
      </w:pPr>
    </w:p>
    <w:p w:rsidR="00A451CB" w:rsidRDefault="00A451CB" w:rsidP="00A451CB">
      <w:pPr>
        <w:tabs>
          <w:tab w:val="left" w:pos="720"/>
        </w:tabs>
        <w:spacing w:line="271" w:lineRule="auto"/>
        <w:jc w:val="both"/>
        <w:rPr>
          <w:rFonts w:eastAsia="Times New Roman"/>
          <w:sz w:val="24"/>
          <w:szCs w:val="24"/>
        </w:rPr>
      </w:pPr>
    </w:p>
    <w:p w:rsidR="00A451CB" w:rsidRDefault="00A451CB" w:rsidP="00A451CB">
      <w:pPr>
        <w:tabs>
          <w:tab w:val="left" w:pos="720"/>
        </w:tabs>
        <w:spacing w:line="271" w:lineRule="auto"/>
        <w:jc w:val="both"/>
        <w:rPr>
          <w:rFonts w:eastAsia="Times New Roman"/>
          <w:sz w:val="24"/>
          <w:szCs w:val="24"/>
        </w:rPr>
      </w:pPr>
    </w:p>
    <w:p w:rsidR="000568C1" w:rsidRDefault="000568C1" w:rsidP="000568C1">
      <w:pPr>
        <w:tabs>
          <w:tab w:val="left" w:pos="8940"/>
        </w:tabs>
        <w:jc w:val="right"/>
      </w:pPr>
      <w:r>
        <w:t>Sign &amp; Stamp by Vendor</w:t>
      </w:r>
    </w:p>
    <w:p w:rsidR="00A451CB" w:rsidRDefault="00A451CB" w:rsidP="00A451CB">
      <w:pPr>
        <w:tabs>
          <w:tab w:val="left" w:pos="720"/>
        </w:tabs>
        <w:spacing w:line="271" w:lineRule="auto"/>
        <w:jc w:val="both"/>
        <w:rPr>
          <w:rFonts w:eastAsia="Times New Roman"/>
          <w:sz w:val="24"/>
          <w:szCs w:val="24"/>
        </w:rPr>
      </w:pPr>
    </w:p>
    <w:p w:rsidR="00A451CB" w:rsidRDefault="00A451CB" w:rsidP="00A451CB">
      <w:pPr>
        <w:tabs>
          <w:tab w:val="left" w:pos="720"/>
        </w:tabs>
        <w:spacing w:line="271" w:lineRule="auto"/>
        <w:jc w:val="both"/>
        <w:rPr>
          <w:rFonts w:eastAsia="Times New Roman"/>
          <w:sz w:val="24"/>
          <w:szCs w:val="24"/>
        </w:rPr>
      </w:pPr>
    </w:p>
    <w:p w:rsidR="00602B2E" w:rsidRPr="00A451CB" w:rsidRDefault="00602B2E">
      <w:pPr>
        <w:spacing w:line="275" w:lineRule="exact"/>
        <w:rPr>
          <w:b/>
          <w:bCs/>
          <w:sz w:val="20"/>
          <w:szCs w:val="20"/>
        </w:rPr>
      </w:pPr>
    </w:p>
    <w:p w:rsidR="000334F7" w:rsidRDefault="000334F7" w:rsidP="00A451CB">
      <w:pPr>
        <w:jc w:val="center"/>
        <w:rPr>
          <w:rFonts w:eastAsia="Times New Roman"/>
          <w:sz w:val="24"/>
          <w:szCs w:val="24"/>
        </w:rPr>
      </w:pPr>
    </w:p>
    <w:p w:rsidR="006270D8" w:rsidRDefault="006270D8" w:rsidP="00A451CB">
      <w:pPr>
        <w:jc w:val="center"/>
        <w:rPr>
          <w:rFonts w:eastAsia="Times New Roman"/>
          <w:sz w:val="24"/>
          <w:szCs w:val="24"/>
        </w:rPr>
      </w:pPr>
    </w:p>
    <w:p w:rsidR="00A451CB" w:rsidRPr="00A451CB" w:rsidRDefault="00A451CB" w:rsidP="00A451CB">
      <w:pPr>
        <w:jc w:val="center"/>
        <w:rPr>
          <w:b/>
          <w:bCs/>
          <w:sz w:val="20"/>
          <w:szCs w:val="20"/>
        </w:rPr>
      </w:pPr>
      <w:r w:rsidRPr="00A451CB">
        <w:rPr>
          <w:rFonts w:eastAsia="Times New Roman"/>
          <w:sz w:val="24"/>
          <w:szCs w:val="24"/>
        </w:rPr>
        <w:t>Page</w:t>
      </w:r>
      <w:r w:rsidR="004E344F">
        <w:rPr>
          <w:rFonts w:eastAsia="Times New Roman"/>
          <w:b/>
          <w:bCs/>
          <w:sz w:val="24"/>
          <w:szCs w:val="24"/>
        </w:rPr>
        <w:t xml:space="preserve"> 6</w:t>
      </w:r>
    </w:p>
    <w:p w:rsidR="00A451CB" w:rsidRDefault="00A451CB">
      <w:pPr>
        <w:spacing w:line="275" w:lineRule="exact"/>
        <w:rPr>
          <w:sz w:val="20"/>
          <w:szCs w:val="20"/>
        </w:rPr>
      </w:pPr>
    </w:p>
    <w:p w:rsidR="00602B2E" w:rsidRDefault="00D52419">
      <w:pPr>
        <w:numPr>
          <w:ilvl w:val="0"/>
          <w:numId w:val="16"/>
        </w:numPr>
        <w:tabs>
          <w:tab w:val="left" w:pos="720"/>
        </w:tabs>
        <w:ind w:left="720" w:hanging="360"/>
        <w:rPr>
          <w:rFonts w:eastAsia="Times New Roman"/>
          <w:b/>
          <w:bCs/>
          <w:sz w:val="24"/>
          <w:szCs w:val="24"/>
        </w:rPr>
      </w:pPr>
      <w:r>
        <w:rPr>
          <w:rFonts w:eastAsia="Times New Roman"/>
          <w:b/>
          <w:bCs/>
          <w:sz w:val="24"/>
          <w:szCs w:val="24"/>
          <w:u w:val="single"/>
        </w:rPr>
        <w:t>DELIVERY OF MAIL</w:t>
      </w:r>
    </w:p>
    <w:p w:rsidR="00602B2E" w:rsidRDefault="00602B2E">
      <w:pPr>
        <w:spacing w:line="300" w:lineRule="exact"/>
        <w:rPr>
          <w:sz w:val="20"/>
          <w:szCs w:val="20"/>
        </w:rPr>
      </w:pPr>
    </w:p>
    <w:p w:rsidR="00602B2E" w:rsidRDefault="00D52419">
      <w:pPr>
        <w:numPr>
          <w:ilvl w:val="0"/>
          <w:numId w:val="17"/>
        </w:numPr>
        <w:tabs>
          <w:tab w:val="left" w:pos="720"/>
        </w:tabs>
        <w:ind w:left="720" w:hanging="360"/>
        <w:rPr>
          <w:rFonts w:eastAsia="Times New Roman"/>
          <w:sz w:val="24"/>
          <w:szCs w:val="24"/>
        </w:rPr>
      </w:pPr>
      <w:r>
        <w:rPr>
          <w:rFonts w:eastAsia="Times New Roman"/>
          <w:sz w:val="24"/>
          <w:szCs w:val="24"/>
        </w:rPr>
        <w:t>Courier Agency will take proper steps to ensure the safety and security of mails.</w:t>
      </w:r>
    </w:p>
    <w:p w:rsidR="00602B2E" w:rsidRDefault="00602B2E">
      <w:pPr>
        <w:spacing w:line="55" w:lineRule="exact"/>
        <w:rPr>
          <w:rFonts w:eastAsia="Times New Roman"/>
          <w:sz w:val="24"/>
          <w:szCs w:val="24"/>
        </w:rPr>
      </w:pPr>
    </w:p>
    <w:p w:rsidR="00602B2E" w:rsidRDefault="00D52419">
      <w:pPr>
        <w:numPr>
          <w:ilvl w:val="0"/>
          <w:numId w:val="17"/>
        </w:numPr>
        <w:tabs>
          <w:tab w:val="left" w:pos="720"/>
        </w:tabs>
        <w:spacing w:line="264" w:lineRule="auto"/>
        <w:ind w:left="720" w:right="20" w:hanging="360"/>
        <w:rPr>
          <w:rFonts w:eastAsia="Times New Roman"/>
          <w:sz w:val="24"/>
          <w:szCs w:val="24"/>
        </w:rPr>
      </w:pPr>
      <w:r>
        <w:rPr>
          <w:rFonts w:eastAsia="Times New Roman"/>
          <w:sz w:val="24"/>
          <w:szCs w:val="24"/>
        </w:rPr>
        <w:t>Courier Agency will ensure proper shipment, professional handling and timely delivery of mails.</w:t>
      </w:r>
    </w:p>
    <w:p w:rsidR="00602B2E" w:rsidRDefault="00602B2E">
      <w:pPr>
        <w:spacing w:line="26" w:lineRule="exact"/>
        <w:rPr>
          <w:rFonts w:eastAsia="Times New Roman"/>
          <w:sz w:val="24"/>
          <w:szCs w:val="24"/>
        </w:rPr>
      </w:pPr>
    </w:p>
    <w:p w:rsidR="00602B2E" w:rsidRDefault="00D52419" w:rsidP="00F464D5">
      <w:pPr>
        <w:numPr>
          <w:ilvl w:val="0"/>
          <w:numId w:val="17"/>
        </w:numPr>
        <w:tabs>
          <w:tab w:val="left" w:pos="720"/>
        </w:tabs>
        <w:spacing w:line="272" w:lineRule="auto"/>
        <w:ind w:left="720" w:right="20" w:hanging="360"/>
        <w:jc w:val="both"/>
        <w:rPr>
          <w:rFonts w:eastAsia="Times New Roman"/>
          <w:sz w:val="24"/>
          <w:szCs w:val="24"/>
        </w:rPr>
      </w:pPr>
      <w:r>
        <w:rPr>
          <w:rFonts w:eastAsia="Times New Roman"/>
          <w:sz w:val="24"/>
          <w:szCs w:val="24"/>
        </w:rPr>
        <w:t>In case, the mail is not delivered due to any reason, Courier Agency is bound to immediately inform the administration or focal person of State Life Insurance Corporation of Pakistan-</w:t>
      </w:r>
      <w:r w:rsidR="00F464D5">
        <w:rPr>
          <w:rFonts w:eastAsia="Times New Roman"/>
          <w:sz w:val="24"/>
          <w:szCs w:val="24"/>
        </w:rPr>
        <w:t xml:space="preserve">Western Zone, Lahore </w:t>
      </w:r>
      <w:r>
        <w:rPr>
          <w:rFonts w:eastAsia="Times New Roman"/>
          <w:sz w:val="24"/>
          <w:szCs w:val="24"/>
        </w:rPr>
        <w:t>Office in writing and return the mail in shortest possible time with the reason recorded in full.</w:t>
      </w:r>
    </w:p>
    <w:p w:rsidR="00602B2E" w:rsidRDefault="00602B2E">
      <w:pPr>
        <w:spacing w:line="200" w:lineRule="exact"/>
        <w:rPr>
          <w:sz w:val="20"/>
          <w:szCs w:val="20"/>
        </w:rPr>
      </w:pPr>
    </w:p>
    <w:p w:rsidR="00602B2E" w:rsidRDefault="00602B2E">
      <w:pPr>
        <w:spacing w:line="335" w:lineRule="exact"/>
        <w:rPr>
          <w:sz w:val="20"/>
          <w:szCs w:val="20"/>
        </w:rPr>
      </w:pPr>
    </w:p>
    <w:p w:rsidR="00602B2E" w:rsidRDefault="00D52419">
      <w:pPr>
        <w:numPr>
          <w:ilvl w:val="1"/>
          <w:numId w:val="18"/>
        </w:numPr>
        <w:tabs>
          <w:tab w:val="left" w:pos="720"/>
        </w:tabs>
        <w:ind w:left="720" w:hanging="360"/>
        <w:rPr>
          <w:rFonts w:eastAsia="Times New Roman"/>
          <w:b/>
          <w:bCs/>
          <w:sz w:val="24"/>
          <w:szCs w:val="24"/>
        </w:rPr>
      </w:pPr>
      <w:bookmarkStart w:id="7" w:name="page8"/>
      <w:bookmarkEnd w:id="7"/>
      <w:r>
        <w:rPr>
          <w:rFonts w:eastAsia="Times New Roman"/>
          <w:b/>
          <w:bCs/>
          <w:sz w:val="24"/>
          <w:szCs w:val="24"/>
          <w:u w:val="single"/>
        </w:rPr>
        <w:t>DELIVERY TIME</w:t>
      </w:r>
    </w:p>
    <w:p w:rsidR="00602B2E" w:rsidRDefault="00602B2E">
      <w:pPr>
        <w:spacing w:line="300" w:lineRule="exact"/>
        <w:rPr>
          <w:rFonts w:eastAsia="Times New Roman"/>
          <w:b/>
          <w:bCs/>
          <w:sz w:val="24"/>
          <w:szCs w:val="24"/>
        </w:rPr>
      </w:pPr>
    </w:p>
    <w:p w:rsidR="00602B2E" w:rsidRDefault="00D52419">
      <w:pPr>
        <w:numPr>
          <w:ilvl w:val="0"/>
          <w:numId w:val="19"/>
        </w:numPr>
        <w:tabs>
          <w:tab w:val="left" w:pos="640"/>
        </w:tabs>
        <w:ind w:left="640" w:hanging="368"/>
        <w:rPr>
          <w:rFonts w:eastAsia="Times New Roman"/>
          <w:sz w:val="24"/>
          <w:szCs w:val="24"/>
        </w:rPr>
      </w:pPr>
      <w:r>
        <w:rPr>
          <w:rFonts w:eastAsia="Times New Roman"/>
          <w:sz w:val="24"/>
          <w:szCs w:val="24"/>
        </w:rPr>
        <w:t>Courier Agency will clearly indicate delivery time of local mails.</w:t>
      </w:r>
    </w:p>
    <w:p w:rsidR="00602B2E" w:rsidRDefault="00602B2E">
      <w:pPr>
        <w:spacing w:line="372" w:lineRule="exact"/>
        <w:rPr>
          <w:rFonts w:eastAsia="Times New Roman"/>
          <w:sz w:val="24"/>
          <w:szCs w:val="24"/>
        </w:rPr>
      </w:pPr>
    </w:p>
    <w:p w:rsidR="00602B2E" w:rsidRDefault="00D52419">
      <w:pPr>
        <w:numPr>
          <w:ilvl w:val="0"/>
          <w:numId w:val="19"/>
        </w:numPr>
        <w:tabs>
          <w:tab w:val="left" w:pos="631"/>
        </w:tabs>
        <w:spacing w:line="264" w:lineRule="auto"/>
        <w:ind w:left="720" w:right="100" w:hanging="448"/>
        <w:rPr>
          <w:rFonts w:eastAsia="Times New Roman"/>
          <w:sz w:val="24"/>
          <w:szCs w:val="24"/>
        </w:rPr>
      </w:pPr>
      <w:r>
        <w:rPr>
          <w:rFonts w:eastAsia="Times New Roman"/>
          <w:sz w:val="24"/>
          <w:szCs w:val="24"/>
        </w:rPr>
        <w:t>In case of national mail, Courier Agency will clearly indicate the delivery time of major cities and remote areas / towns for the provinces.</w:t>
      </w:r>
    </w:p>
    <w:p w:rsidR="00602B2E" w:rsidRDefault="00602B2E">
      <w:pPr>
        <w:spacing w:line="285" w:lineRule="exact"/>
        <w:rPr>
          <w:rFonts w:eastAsia="Times New Roman"/>
          <w:sz w:val="24"/>
          <w:szCs w:val="24"/>
        </w:rPr>
      </w:pPr>
    </w:p>
    <w:p w:rsidR="00602B2E" w:rsidRDefault="00D52419">
      <w:pPr>
        <w:numPr>
          <w:ilvl w:val="1"/>
          <w:numId w:val="19"/>
        </w:numPr>
        <w:tabs>
          <w:tab w:val="left" w:pos="720"/>
        </w:tabs>
        <w:ind w:left="720" w:hanging="360"/>
        <w:rPr>
          <w:rFonts w:eastAsia="Times New Roman"/>
          <w:b/>
          <w:bCs/>
          <w:sz w:val="24"/>
          <w:szCs w:val="24"/>
        </w:rPr>
      </w:pPr>
      <w:r>
        <w:rPr>
          <w:rFonts w:eastAsia="Times New Roman"/>
          <w:b/>
          <w:bCs/>
          <w:sz w:val="24"/>
          <w:szCs w:val="24"/>
          <w:u w:val="single"/>
        </w:rPr>
        <w:t>ACKNOWLEDGEMENT</w:t>
      </w:r>
    </w:p>
    <w:p w:rsidR="00602B2E" w:rsidRDefault="00602B2E">
      <w:pPr>
        <w:spacing w:line="312" w:lineRule="exact"/>
        <w:rPr>
          <w:sz w:val="20"/>
          <w:szCs w:val="20"/>
        </w:rPr>
      </w:pPr>
    </w:p>
    <w:p w:rsidR="00602B2E" w:rsidRDefault="00D52419" w:rsidP="00F464D5">
      <w:pPr>
        <w:tabs>
          <w:tab w:val="left" w:pos="620"/>
        </w:tabs>
        <w:spacing w:line="271" w:lineRule="auto"/>
        <w:ind w:left="640" w:right="40" w:hanging="448"/>
        <w:jc w:val="both"/>
        <w:rPr>
          <w:sz w:val="20"/>
          <w:szCs w:val="20"/>
        </w:rPr>
      </w:pPr>
      <w:proofErr w:type="gramStart"/>
      <w:r>
        <w:rPr>
          <w:rFonts w:eastAsia="Times New Roman"/>
          <w:sz w:val="24"/>
          <w:szCs w:val="24"/>
        </w:rPr>
        <w:t>a</w:t>
      </w:r>
      <w:proofErr w:type="gramEnd"/>
      <w:r>
        <w:rPr>
          <w:rFonts w:eastAsia="Times New Roman"/>
          <w:sz w:val="24"/>
          <w:szCs w:val="24"/>
        </w:rPr>
        <w:t>.</w:t>
      </w:r>
      <w:r>
        <w:rPr>
          <w:rFonts w:eastAsia="Times New Roman"/>
          <w:sz w:val="24"/>
          <w:szCs w:val="24"/>
        </w:rPr>
        <w:tab/>
        <w:t>Courier Agency will provide the record of the delivery of mails along with acknowledgement receipt showing date, time and name of the receiver of each communication on daily basis for mail.</w:t>
      </w:r>
    </w:p>
    <w:p w:rsidR="00602B2E" w:rsidRDefault="00602B2E">
      <w:pPr>
        <w:spacing w:line="283" w:lineRule="exact"/>
        <w:rPr>
          <w:sz w:val="20"/>
          <w:szCs w:val="20"/>
        </w:rPr>
      </w:pPr>
    </w:p>
    <w:p w:rsidR="00602B2E" w:rsidRDefault="00D52419" w:rsidP="00A451CB">
      <w:pPr>
        <w:numPr>
          <w:ilvl w:val="0"/>
          <w:numId w:val="20"/>
        </w:numPr>
        <w:tabs>
          <w:tab w:val="left" w:pos="600"/>
        </w:tabs>
        <w:spacing w:line="270" w:lineRule="auto"/>
        <w:ind w:left="600" w:right="40" w:hanging="360"/>
        <w:jc w:val="both"/>
        <w:rPr>
          <w:rFonts w:eastAsia="Times New Roman"/>
          <w:sz w:val="24"/>
          <w:szCs w:val="24"/>
        </w:rPr>
      </w:pPr>
      <w:r>
        <w:rPr>
          <w:rFonts w:eastAsia="Times New Roman"/>
          <w:sz w:val="24"/>
          <w:szCs w:val="24"/>
        </w:rPr>
        <w:t>State Life Insurance Corporation of Pakistan-</w:t>
      </w:r>
      <w:r w:rsidR="00A451CB">
        <w:rPr>
          <w:rFonts w:eastAsia="Times New Roman"/>
          <w:sz w:val="24"/>
          <w:szCs w:val="24"/>
        </w:rPr>
        <w:t xml:space="preserve">Western Zone, Lahore </w:t>
      </w:r>
      <w:r>
        <w:rPr>
          <w:rFonts w:eastAsia="Times New Roman"/>
          <w:sz w:val="24"/>
          <w:szCs w:val="24"/>
        </w:rPr>
        <w:t>Office can demand / ask for acknowledgement of urgent / important National &amp; Local mail any time after delivery in addition to above mentioned acknowledgment.</w:t>
      </w:r>
    </w:p>
    <w:p w:rsidR="00602B2E" w:rsidRDefault="00602B2E">
      <w:pPr>
        <w:spacing w:line="277" w:lineRule="exact"/>
        <w:rPr>
          <w:rFonts w:eastAsia="Times New Roman"/>
          <w:sz w:val="24"/>
          <w:szCs w:val="24"/>
        </w:rPr>
      </w:pPr>
    </w:p>
    <w:p w:rsidR="00602B2E" w:rsidRDefault="00D52419">
      <w:pPr>
        <w:numPr>
          <w:ilvl w:val="1"/>
          <w:numId w:val="20"/>
        </w:numPr>
        <w:tabs>
          <w:tab w:val="left" w:pos="660"/>
        </w:tabs>
        <w:ind w:left="660" w:hanging="388"/>
        <w:rPr>
          <w:rFonts w:eastAsia="Times New Roman"/>
          <w:b/>
          <w:bCs/>
          <w:sz w:val="24"/>
          <w:szCs w:val="24"/>
        </w:rPr>
      </w:pPr>
      <w:r>
        <w:rPr>
          <w:rFonts w:eastAsia="Times New Roman"/>
          <w:b/>
          <w:bCs/>
          <w:sz w:val="24"/>
          <w:szCs w:val="24"/>
          <w:u w:val="single"/>
        </w:rPr>
        <w:t>PENALTY</w:t>
      </w:r>
    </w:p>
    <w:p w:rsidR="00602B2E" w:rsidRDefault="00602B2E">
      <w:pPr>
        <w:spacing w:line="312" w:lineRule="exact"/>
        <w:rPr>
          <w:sz w:val="20"/>
          <w:szCs w:val="20"/>
        </w:rPr>
      </w:pPr>
    </w:p>
    <w:p w:rsidR="00602B2E" w:rsidRPr="00997627" w:rsidRDefault="00D52419" w:rsidP="00A451CB">
      <w:pPr>
        <w:numPr>
          <w:ilvl w:val="0"/>
          <w:numId w:val="21"/>
        </w:numPr>
        <w:tabs>
          <w:tab w:val="left" w:pos="600"/>
        </w:tabs>
        <w:spacing w:line="272" w:lineRule="auto"/>
        <w:ind w:left="600" w:right="40" w:hanging="360"/>
        <w:jc w:val="both"/>
        <w:rPr>
          <w:rFonts w:eastAsia="Times New Roman"/>
          <w:sz w:val="24"/>
          <w:szCs w:val="24"/>
        </w:rPr>
      </w:pPr>
      <w:r w:rsidRPr="00997627">
        <w:rPr>
          <w:rFonts w:eastAsia="Times New Roman"/>
          <w:sz w:val="24"/>
          <w:szCs w:val="24"/>
        </w:rPr>
        <w:t>In case of delay in collection/ delivery of mails by/due to fault of the courier service, State Life Insurance Corporation of Pakistan -</w:t>
      </w:r>
      <w:r w:rsidR="00A451CB" w:rsidRPr="00997627">
        <w:rPr>
          <w:rFonts w:eastAsia="Times New Roman"/>
          <w:sz w:val="24"/>
          <w:szCs w:val="24"/>
        </w:rPr>
        <w:t xml:space="preserve">Western Zone, Lahore </w:t>
      </w:r>
      <w:r w:rsidRPr="00997627">
        <w:rPr>
          <w:rFonts w:eastAsia="Times New Roman"/>
          <w:sz w:val="24"/>
          <w:szCs w:val="24"/>
        </w:rPr>
        <w:t>Office may impose penalty on the Courier Agency in the form o</w:t>
      </w:r>
      <w:r w:rsidR="00551519" w:rsidRPr="00997627">
        <w:rPr>
          <w:rFonts w:eastAsia="Times New Roman"/>
          <w:sz w:val="24"/>
          <w:szCs w:val="24"/>
        </w:rPr>
        <w:t xml:space="preserve">f deduction of payment </w:t>
      </w:r>
      <w:proofErr w:type="spellStart"/>
      <w:r w:rsidR="00551519" w:rsidRPr="00997627">
        <w:rPr>
          <w:rFonts w:eastAsia="Times New Roman"/>
          <w:sz w:val="24"/>
          <w:szCs w:val="24"/>
        </w:rPr>
        <w:t>upto</w:t>
      </w:r>
      <w:proofErr w:type="spellEnd"/>
      <w:r w:rsidR="00551519" w:rsidRPr="00997627">
        <w:rPr>
          <w:rFonts w:eastAsia="Times New Roman"/>
          <w:sz w:val="24"/>
          <w:szCs w:val="24"/>
        </w:rPr>
        <w:t xml:space="preserve"> </w:t>
      </w:r>
      <w:r w:rsidR="00476CCF" w:rsidRPr="00997627">
        <w:rPr>
          <w:rFonts w:eastAsia="Times New Roman"/>
          <w:sz w:val="24"/>
          <w:szCs w:val="24"/>
        </w:rPr>
        <w:t>1</w:t>
      </w:r>
      <w:r w:rsidR="0055452E" w:rsidRPr="00997627">
        <w:rPr>
          <w:rFonts w:eastAsia="Times New Roman"/>
          <w:sz w:val="24"/>
          <w:szCs w:val="24"/>
        </w:rPr>
        <w:t>5</w:t>
      </w:r>
      <w:r w:rsidRPr="00997627">
        <w:rPr>
          <w:rFonts w:eastAsia="Times New Roman"/>
          <w:sz w:val="24"/>
          <w:szCs w:val="24"/>
        </w:rPr>
        <w:t>% of the Invoice.</w:t>
      </w:r>
    </w:p>
    <w:p w:rsidR="00602B2E" w:rsidRPr="00997627" w:rsidRDefault="00602B2E">
      <w:pPr>
        <w:spacing w:line="335" w:lineRule="exact"/>
        <w:rPr>
          <w:rFonts w:eastAsia="Times New Roman"/>
          <w:sz w:val="24"/>
          <w:szCs w:val="24"/>
        </w:rPr>
      </w:pPr>
    </w:p>
    <w:p w:rsidR="00602B2E" w:rsidRPr="00997627" w:rsidRDefault="00D52419">
      <w:pPr>
        <w:numPr>
          <w:ilvl w:val="0"/>
          <w:numId w:val="21"/>
        </w:numPr>
        <w:tabs>
          <w:tab w:val="left" w:pos="600"/>
        </w:tabs>
        <w:spacing w:line="266" w:lineRule="auto"/>
        <w:ind w:left="600" w:right="20" w:hanging="360"/>
        <w:rPr>
          <w:rFonts w:eastAsia="Times New Roman"/>
          <w:sz w:val="24"/>
          <w:szCs w:val="24"/>
        </w:rPr>
      </w:pPr>
      <w:r w:rsidRPr="00997627">
        <w:rPr>
          <w:rFonts w:eastAsia="Times New Roman"/>
          <w:sz w:val="24"/>
          <w:szCs w:val="24"/>
        </w:rPr>
        <w:t xml:space="preserve">In case of poor service, like </w:t>
      </w:r>
      <w:proofErr w:type="spellStart"/>
      <w:r w:rsidRPr="00997627">
        <w:rPr>
          <w:rFonts w:eastAsia="Times New Roman"/>
          <w:sz w:val="24"/>
          <w:szCs w:val="24"/>
        </w:rPr>
        <w:t>mis</w:t>
      </w:r>
      <w:proofErr w:type="spellEnd"/>
      <w:r w:rsidRPr="00997627">
        <w:rPr>
          <w:rFonts w:eastAsia="Times New Roman"/>
          <w:sz w:val="24"/>
          <w:szCs w:val="24"/>
        </w:rPr>
        <w:t>-handling, delay and misplacement on the part of courier service, the Authority will deduct an additional 15% of the Invoice payment.</w:t>
      </w:r>
    </w:p>
    <w:p w:rsidR="00602B2E" w:rsidRDefault="00602B2E">
      <w:pPr>
        <w:spacing w:line="341" w:lineRule="exact"/>
        <w:rPr>
          <w:rFonts w:eastAsia="Times New Roman"/>
          <w:sz w:val="24"/>
          <w:szCs w:val="24"/>
        </w:rPr>
      </w:pPr>
    </w:p>
    <w:p w:rsidR="00602B2E" w:rsidRDefault="00D52419" w:rsidP="00A451CB">
      <w:pPr>
        <w:numPr>
          <w:ilvl w:val="0"/>
          <w:numId w:val="21"/>
        </w:numPr>
        <w:tabs>
          <w:tab w:val="left" w:pos="600"/>
        </w:tabs>
        <w:spacing w:line="273" w:lineRule="auto"/>
        <w:ind w:left="600" w:right="40" w:hanging="360"/>
        <w:jc w:val="both"/>
        <w:rPr>
          <w:rFonts w:eastAsia="Times New Roman"/>
          <w:sz w:val="24"/>
          <w:szCs w:val="24"/>
        </w:rPr>
      </w:pPr>
      <w:r>
        <w:rPr>
          <w:rFonts w:eastAsia="Times New Roman"/>
          <w:sz w:val="24"/>
          <w:szCs w:val="24"/>
        </w:rPr>
        <w:t>In case of violation of secrecy of the mails by the Courier Agency or any employee of it, the contract will be terminated immediately and a certificate to this effect to the Courier Agency will be issued. Courier Agency would be black listed along with confiscation of security payments/ imposition of penalty as deemed fit by State Life Insurance Corporation of Pakistan -</w:t>
      </w:r>
      <w:r w:rsidR="00A451CB">
        <w:rPr>
          <w:rFonts w:eastAsia="Times New Roman"/>
          <w:sz w:val="24"/>
          <w:szCs w:val="24"/>
        </w:rPr>
        <w:t xml:space="preserve">Western Zone, Lahore </w:t>
      </w:r>
      <w:r>
        <w:rPr>
          <w:rFonts w:eastAsia="Times New Roman"/>
          <w:sz w:val="24"/>
          <w:szCs w:val="24"/>
        </w:rPr>
        <w:t>Office.</w:t>
      </w:r>
    </w:p>
    <w:p w:rsidR="000568C1" w:rsidRDefault="000568C1" w:rsidP="000568C1">
      <w:pPr>
        <w:pStyle w:val="ListParagraph"/>
        <w:tabs>
          <w:tab w:val="left" w:pos="8940"/>
        </w:tabs>
        <w:jc w:val="right"/>
      </w:pPr>
    </w:p>
    <w:p w:rsidR="00A451CB" w:rsidRPr="000568C1" w:rsidRDefault="000568C1" w:rsidP="000568C1">
      <w:pPr>
        <w:pStyle w:val="ListParagraph"/>
        <w:tabs>
          <w:tab w:val="left" w:pos="8940"/>
        </w:tabs>
        <w:jc w:val="right"/>
      </w:pPr>
      <w:r>
        <w:t>Sign &amp; Stamp by Vendor</w:t>
      </w:r>
    </w:p>
    <w:p w:rsidR="000334F7" w:rsidRDefault="000334F7" w:rsidP="00A451CB">
      <w:pPr>
        <w:ind w:right="140"/>
        <w:jc w:val="center"/>
        <w:rPr>
          <w:rFonts w:eastAsia="Times New Roman"/>
          <w:sz w:val="24"/>
          <w:szCs w:val="24"/>
        </w:rPr>
      </w:pPr>
    </w:p>
    <w:p w:rsidR="00A451CB" w:rsidRDefault="00A451CB" w:rsidP="00A451CB">
      <w:pPr>
        <w:ind w:right="140"/>
        <w:jc w:val="center"/>
        <w:rPr>
          <w:sz w:val="20"/>
          <w:szCs w:val="20"/>
        </w:rPr>
      </w:pPr>
      <w:r>
        <w:rPr>
          <w:rFonts w:eastAsia="Times New Roman"/>
          <w:sz w:val="24"/>
          <w:szCs w:val="24"/>
        </w:rPr>
        <w:t xml:space="preserve">Page </w:t>
      </w:r>
      <w:r w:rsidR="004E344F">
        <w:rPr>
          <w:rFonts w:eastAsia="Times New Roman"/>
          <w:b/>
          <w:bCs/>
          <w:sz w:val="24"/>
          <w:szCs w:val="24"/>
        </w:rPr>
        <w:t>7</w:t>
      </w:r>
    </w:p>
    <w:p w:rsidR="00A451CB" w:rsidRDefault="00A451CB" w:rsidP="00A451CB">
      <w:pPr>
        <w:tabs>
          <w:tab w:val="left" w:pos="600"/>
        </w:tabs>
        <w:spacing w:line="273" w:lineRule="auto"/>
        <w:ind w:left="600" w:right="40"/>
        <w:jc w:val="both"/>
        <w:rPr>
          <w:rFonts w:eastAsia="Times New Roman"/>
          <w:sz w:val="24"/>
          <w:szCs w:val="24"/>
        </w:rPr>
      </w:pPr>
    </w:p>
    <w:p w:rsidR="00602B2E" w:rsidRDefault="00602B2E">
      <w:pPr>
        <w:spacing w:line="276" w:lineRule="exact"/>
        <w:rPr>
          <w:sz w:val="20"/>
          <w:szCs w:val="20"/>
        </w:rPr>
      </w:pPr>
    </w:p>
    <w:p w:rsidR="00602B2E" w:rsidRDefault="00D52419">
      <w:pPr>
        <w:numPr>
          <w:ilvl w:val="0"/>
          <w:numId w:val="22"/>
        </w:numPr>
        <w:tabs>
          <w:tab w:val="left" w:pos="600"/>
        </w:tabs>
        <w:ind w:left="600" w:hanging="360"/>
        <w:rPr>
          <w:rFonts w:eastAsia="Times New Roman"/>
          <w:b/>
          <w:bCs/>
          <w:sz w:val="24"/>
          <w:szCs w:val="24"/>
        </w:rPr>
      </w:pPr>
      <w:r>
        <w:rPr>
          <w:rFonts w:eastAsia="Times New Roman"/>
          <w:b/>
          <w:bCs/>
          <w:sz w:val="24"/>
          <w:szCs w:val="24"/>
          <w:u w:val="single"/>
        </w:rPr>
        <w:t>TERMS OF AGREEMENT</w:t>
      </w:r>
    </w:p>
    <w:p w:rsidR="00602B2E" w:rsidRDefault="00602B2E">
      <w:pPr>
        <w:spacing w:line="300" w:lineRule="exact"/>
        <w:rPr>
          <w:sz w:val="20"/>
          <w:szCs w:val="20"/>
        </w:rPr>
      </w:pPr>
    </w:p>
    <w:p w:rsidR="00602B2E" w:rsidRPr="00091B4C" w:rsidRDefault="00D52419" w:rsidP="00091B4C">
      <w:pPr>
        <w:numPr>
          <w:ilvl w:val="0"/>
          <w:numId w:val="23"/>
        </w:numPr>
        <w:tabs>
          <w:tab w:val="left" w:pos="600"/>
        </w:tabs>
        <w:ind w:left="600" w:hanging="360"/>
        <w:rPr>
          <w:rFonts w:eastAsia="Times New Roman"/>
          <w:sz w:val="24"/>
          <w:szCs w:val="24"/>
        </w:rPr>
      </w:pPr>
      <w:r>
        <w:rPr>
          <w:rFonts w:eastAsia="Times New Roman"/>
          <w:sz w:val="24"/>
          <w:szCs w:val="24"/>
        </w:rPr>
        <w:t>Agreement will be for one year.</w:t>
      </w:r>
    </w:p>
    <w:p w:rsidR="00602B2E" w:rsidRDefault="0053256C" w:rsidP="00091B4C">
      <w:pPr>
        <w:numPr>
          <w:ilvl w:val="0"/>
          <w:numId w:val="23"/>
        </w:numPr>
        <w:tabs>
          <w:tab w:val="left" w:pos="600"/>
        </w:tabs>
        <w:ind w:left="600" w:hanging="360"/>
        <w:rPr>
          <w:rFonts w:eastAsia="Times New Roman"/>
          <w:sz w:val="24"/>
          <w:szCs w:val="24"/>
        </w:rPr>
      </w:pPr>
      <w:r w:rsidRPr="002B69E8">
        <w:rPr>
          <w:rFonts w:eastAsia="Times New Roman"/>
          <w:sz w:val="24"/>
          <w:szCs w:val="24"/>
        </w:rPr>
        <w:t xml:space="preserve">May be </w:t>
      </w:r>
      <w:r w:rsidR="00D52419" w:rsidRPr="002B69E8">
        <w:rPr>
          <w:rFonts w:eastAsia="Times New Roman"/>
          <w:sz w:val="24"/>
          <w:szCs w:val="24"/>
        </w:rPr>
        <w:t>Extendable for a period of</w:t>
      </w:r>
      <w:r w:rsidR="00C01469" w:rsidRPr="002B69E8">
        <w:rPr>
          <w:rFonts w:eastAsia="Times New Roman"/>
          <w:sz w:val="24"/>
          <w:szCs w:val="24"/>
        </w:rPr>
        <w:t xml:space="preserve"> </w:t>
      </w:r>
      <w:r w:rsidR="00DE4BC3" w:rsidRPr="002B69E8">
        <w:rPr>
          <w:rFonts w:eastAsia="Times New Roman"/>
          <w:sz w:val="24"/>
          <w:szCs w:val="24"/>
        </w:rPr>
        <w:t>two</w:t>
      </w:r>
      <w:r w:rsidR="00D52419" w:rsidRPr="002B69E8">
        <w:rPr>
          <w:rFonts w:eastAsia="Times New Roman"/>
          <w:sz w:val="24"/>
          <w:szCs w:val="24"/>
        </w:rPr>
        <w:t xml:space="preserve"> years</w:t>
      </w:r>
      <w:r>
        <w:rPr>
          <w:rFonts w:eastAsia="Times New Roman"/>
          <w:sz w:val="24"/>
          <w:szCs w:val="24"/>
        </w:rPr>
        <w:t xml:space="preserve"> (as per PPRA Rules)</w:t>
      </w:r>
      <w:r w:rsidR="00D52419">
        <w:rPr>
          <w:rFonts w:eastAsia="Times New Roman"/>
          <w:sz w:val="24"/>
          <w:szCs w:val="24"/>
        </w:rPr>
        <w:t>.</w:t>
      </w:r>
    </w:p>
    <w:p w:rsidR="00602B2E" w:rsidRDefault="00602B2E">
      <w:pPr>
        <w:spacing w:line="310" w:lineRule="exact"/>
        <w:rPr>
          <w:sz w:val="20"/>
          <w:szCs w:val="20"/>
        </w:rPr>
      </w:pPr>
    </w:p>
    <w:p w:rsidR="00602B2E" w:rsidRDefault="00D52419">
      <w:pPr>
        <w:numPr>
          <w:ilvl w:val="0"/>
          <w:numId w:val="24"/>
        </w:numPr>
        <w:tabs>
          <w:tab w:val="left" w:pos="600"/>
        </w:tabs>
        <w:ind w:left="600" w:hanging="360"/>
        <w:rPr>
          <w:rFonts w:eastAsia="Times New Roman"/>
          <w:b/>
          <w:bCs/>
          <w:sz w:val="24"/>
          <w:szCs w:val="24"/>
        </w:rPr>
      </w:pPr>
      <w:r>
        <w:rPr>
          <w:rFonts w:eastAsia="Times New Roman"/>
          <w:b/>
          <w:bCs/>
          <w:sz w:val="24"/>
          <w:szCs w:val="24"/>
          <w:u w:val="single"/>
        </w:rPr>
        <w:t>TERMINATION OF CONTRACT</w:t>
      </w:r>
    </w:p>
    <w:p w:rsidR="00602B2E" w:rsidRDefault="00602B2E">
      <w:pPr>
        <w:spacing w:line="312" w:lineRule="exact"/>
        <w:rPr>
          <w:sz w:val="20"/>
          <w:szCs w:val="20"/>
        </w:rPr>
      </w:pPr>
    </w:p>
    <w:p w:rsidR="00602B2E" w:rsidRPr="00091B4C" w:rsidRDefault="00D52419" w:rsidP="00091B4C">
      <w:pPr>
        <w:numPr>
          <w:ilvl w:val="0"/>
          <w:numId w:val="25"/>
        </w:numPr>
        <w:tabs>
          <w:tab w:val="left" w:pos="600"/>
        </w:tabs>
        <w:spacing w:line="266" w:lineRule="auto"/>
        <w:ind w:left="600" w:hanging="360"/>
        <w:rPr>
          <w:rFonts w:eastAsia="Times New Roman"/>
          <w:sz w:val="24"/>
          <w:szCs w:val="24"/>
        </w:rPr>
      </w:pPr>
      <w:r>
        <w:rPr>
          <w:rFonts w:eastAsia="Times New Roman"/>
          <w:sz w:val="24"/>
          <w:szCs w:val="24"/>
        </w:rPr>
        <w:t>In case of any violation of the terms and conditions of the agreement, aggrieved party will inform the other party in writing about complain / violation to solve the matter.</w:t>
      </w:r>
    </w:p>
    <w:p w:rsidR="00602B2E" w:rsidRDefault="00D52419">
      <w:pPr>
        <w:numPr>
          <w:ilvl w:val="0"/>
          <w:numId w:val="25"/>
        </w:numPr>
        <w:tabs>
          <w:tab w:val="left" w:pos="600"/>
        </w:tabs>
        <w:spacing w:line="271" w:lineRule="auto"/>
        <w:ind w:left="600" w:right="20" w:hanging="360"/>
        <w:jc w:val="both"/>
        <w:rPr>
          <w:rFonts w:eastAsia="Times New Roman"/>
          <w:sz w:val="24"/>
          <w:szCs w:val="24"/>
        </w:rPr>
      </w:pPr>
      <w:r>
        <w:rPr>
          <w:rFonts w:eastAsia="Times New Roman"/>
          <w:sz w:val="24"/>
          <w:szCs w:val="24"/>
        </w:rPr>
        <w:t>In case of failure / un-satisfactory response, the aggrieved party will issue 30 days termination notice and will issue the certificate of non-performance of the work assigned.</w:t>
      </w:r>
    </w:p>
    <w:p w:rsidR="00602B2E" w:rsidRDefault="00602B2E">
      <w:pPr>
        <w:spacing w:line="279" w:lineRule="exact"/>
        <w:rPr>
          <w:sz w:val="20"/>
          <w:szCs w:val="20"/>
        </w:rPr>
      </w:pPr>
    </w:p>
    <w:p w:rsidR="00602B2E" w:rsidRDefault="00D52419">
      <w:pPr>
        <w:numPr>
          <w:ilvl w:val="0"/>
          <w:numId w:val="26"/>
        </w:numPr>
        <w:tabs>
          <w:tab w:val="left" w:pos="600"/>
        </w:tabs>
        <w:ind w:left="600" w:hanging="360"/>
        <w:rPr>
          <w:rFonts w:eastAsia="Times New Roman"/>
          <w:b/>
          <w:bCs/>
          <w:sz w:val="24"/>
          <w:szCs w:val="24"/>
        </w:rPr>
      </w:pPr>
      <w:bookmarkStart w:id="8" w:name="page9"/>
      <w:bookmarkEnd w:id="8"/>
      <w:r>
        <w:rPr>
          <w:rFonts w:eastAsia="Times New Roman"/>
          <w:b/>
          <w:bCs/>
          <w:sz w:val="24"/>
          <w:szCs w:val="24"/>
          <w:u w:val="single"/>
        </w:rPr>
        <w:t>TRANSFER</w:t>
      </w:r>
    </w:p>
    <w:p w:rsidR="00602B2E" w:rsidRDefault="00602B2E">
      <w:pPr>
        <w:spacing w:line="365" w:lineRule="exact"/>
        <w:rPr>
          <w:rFonts w:eastAsia="Times New Roman"/>
          <w:b/>
          <w:bCs/>
          <w:sz w:val="24"/>
          <w:szCs w:val="24"/>
        </w:rPr>
      </w:pPr>
    </w:p>
    <w:p w:rsidR="00602B2E" w:rsidRDefault="00D52419">
      <w:pPr>
        <w:spacing w:line="264" w:lineRule="auto"/>
        <w:ind w:left="600" w:right="40"/>
        <w:rPr>
          <w:rFonts w:eastAsia="Times New Roman"/>
          <w:b/>
          <w:bCs/>
          <w:sz w:val="24"/>
          <w:szCs w:val="24"/>
        </w:rPr>
      </w:pPr>
      <w:r>
        <w:rPr>
          <w:rFonts w:eastAsia="Times New Roman"/>
          <w:sz w:val="24"/>
          <w:szCs w:val="24"/>
        </w:rPr>
        <w:t>Neither party shall assign or transfer this agreement and /or any right or obligation of the service to a third party without prior written consent from the other.</w:t>
      </w:r>
    </w:p>
    <w:p w:rsidR="00602B2E" w:rsidRDefault="00602B2E">
      <w:pPr>
        <w:spacing w:line="338" w:lineRule="exact"/>
        <w:rPr>
          <w:rFonts w:eastAsia="Times New Roman"/>
          <w:b/>
          <w:bCs/>
          <w:sz w:val="24"/>
          <w:szCs w:val="24"/>
        </w:rPr>
      </w:pPr>
    </w:p>
    <w:p w:rsidR="00602B2E" w:rsidRDefault="00D52419">
      <w:pPr>
        <w:numPr>
          <w:ilvl w:val="0"/>
          <w:numId w:val="26"/>
        </w:numPr>
        <w:tabs>
          <w:tab w:val="left" w:pos="660"/>
        </w:tabs>
        <w:ind w:left="660" w:hanging="420"/>
        <w:rPr>
          <w:rFonts w:eastAsia="Times New Roman"/>
          <w:b/>
          <w:bCs/>
          <w:sz w:val="24"/>
          <w:szCs w:val="24"/>
        </w:rPr>
      </w:pPr>
      <w:r>
        <w:rPr>
          <w:rFonts w:eastAsia="Times New Roman"/>
          <w:b/>
          <w:bCs/>
          <w:sz w:val="24"/>
          <w:szCs w:val="24"/>
          <w:u w:val="single"/>
        </w:rPr>
        <w:t>GENERAL INSTRUCTIONS</w:t>
      </w:r>
    </w:p>
    <w:p w:rsidR="00602B2E" w:rsidRDefault="00602B2E">
      <w:pPr>
        <w:spacing w:line="365" w:lineRule="exact"/>
        <w:rPr>
          <w:sz w:val="20"/>
          <w:szCs w:val="20"/>
        </w:rPr>
      </w:pPr>
    </w:p>
    <w:p w:rsidR="00602B2E" w:rsidRPr="00091B4C" w:rsidRDefault="00D52419" w:rsidP="00091B4C">
      <w:pPr>
        <w:numPr>
          <w:ilvl w:val="0"/>
          <w:numId w:val="27"/>
        </w:numPr>
        <w:tabs>
          <w:tab w:val="left" w:pos="600"/>
        </w:tabs>
        <w:spacing w:line="271" w:lineRule="auto"/>
        <w:ind w:left="600" w:right="20" w:hanging="360"/>
        <w:jc w:val="both"/>
        <w:rPr>
          <w:rFonts w:eastAsia="Times New Roman"/>
          <w:sz w:val="24"/>
          <w:szCs w:val="24"/>
        </w:rPr>
      </w:pPr>
      <w:r>
        <w:rPr>
          <w:rFonts w:eastAsia="Times New Roman"/>
          <w:sz w:val="24"/>
          <w:szCs w:val="24"/>
        </w:rPr>
        <w:t xml:space="preserve">Rates quoted by the firm will be final and inclusive of all taxes levied by the </w:t>
      </w:r>
      <w:r w:rsidR="000B3333">
        <w:rPr>
          <w:rFonts w:eastAsia="Times New Roman"/>
          <w:sz w:val="24"/>
          <w:szCs w:val="24"/>
        </w:rPr>
        <w:t>governments</w:t>
      </w:r>
      <w:r>
        <w:rPr>
          <w:rFonts w:eastAsia="Times New Roman"/>
          <w:sz w:val="24"/>
          <w:szCs w:val="24"/>
        </w:rPr>
        <w:t xml:space="preserve"> of </w:t>
      </w:r>
      <w:r w:rsidR="00A451CB">
        <w:rPr>
          <w:rFonts w:eastAsia="Times New Roman"/>
          <w:sz w:val="24"/>
          <w:szCs w:val="24"/>
        </w:rPr>
        <w:t>Punjab</w:t>
      </w:r>
      <w:r>
        <w:rPr>
          <w:rFonts w:eastAsia="Times New Roman"/>
          <w:sz w:val="24"/>
          <w:szCs w:val="24"/>
        </w:rPr>
        <w:t xml:space="preserve"> or Pakistan at the time of signing of the agreement and will be effective for the whole agreement period.</w:t>
      </w:r>
    </w:p>
    <w:p w:rsidR="00602B2E" w:rsidRPr="00091B4C" w:rsidRDefault="00D52419" w:rsidP="00091B4C">
      <w:pPr>
        <w:numPr>
          <w:ilvl w:val="0"/>
          <w:numId w:val="27"/>
        </w:numPr>
        <w:tabs>
          <w:tab w:val="left" w:pos="600"/>
        </w:tabs>
        <w:ind w:left="600" w:hanging="360"/>
        <w:rPr>
          <w:rFonts w:eastAsia="Times New Roman"/>
          <w:sz w:val="24"/>
          <w:szCs w:val="24"/>
        </w:rPr>
      </w:pPr>
      <w:r>
        <w:rPr>
          <w:rFonts w:eastAsia="Times New Roman"/>
          <w:sz w:val="24"/>
          <w:szCs w:val="24"/>
        </w:rPr>
        <w:t>Courier Agency will be binding to complete the assigned job within stipulated time.</w:t>
      </w:r>
    </w:p>
    <w:p w:rsidR="00602B2E" w:rsidRDefault="00D52419">
      <w:pPr>
        <w:numPr>
          <w:ilvl w:val="0"/>
          <w:numId w:val="27"/>
        </w:numPr>
        <w:tabs>
          <w:tab w:val="left" w:pos="600"/>
        </w:tabs>
        <w:spacing w:line="264" w:lineRule="auto"/>
        <w:ind w:left="600" w:hanging="360"/>
        <w:jc w:val="both"/>
        <w:rPr>
          <w:rFonts w:eastAsia="Times New Roman"/>
          <w:sz w:val="24"/>
          <w:szCs w:val="24"/>
        </w:rPr>
      </w:pPr>
      <w:r>
        <w:rPr>
          <w:rFonts w:eastAsia="Times New Roman"/>
          <w:sz w:val="24"/>
          <w:szCs w:val="24"/>
        </w:rPr>
        <w:t>Both parties shall consult each other and try to resolve in good faith any dispute arising out of this agreement or concerning any matter not specially governed by this agreement.</w:t>
      </w:r>
    </w:p>
    <w:p w:rsidR="00602B2E" w:rsidRDefault="00602B2E">
      <w:pPr>
        <w:spacing w:line="200" w:lineRule="exact"/>
        <w:rPr>
          <w:sz w:val="20"/>
          <w:szCs w:val="20"/>
        </w:rPr>
      </w:pPr>
    </w:p>
    <w:p w:rsidR="00602B2E" w:rsidRDefault="00602B2E">
      <w:pPr>
        <w:spacing w:line="200" w:lineRule="exact"/>
        <w:rPr>
          <w:sz w:val="20"/>
          <w:szCs w:val="20"/>
        </w:rPr>
      </w:pPr>
    </w:p>
    <w:p w:rsidR="00602B2E" w:rsidRDefault="00602B2E">
      <w:pPr>
        <w:spacing w:line="200" w:lineRule="exact"/>
        <w:rPr>
          <w:sz w:val="20"/>
          <w:szCs w:val="20"/>
        </w:rPr>
      </w:pPr>
    </w:p>
    <w:p w:rsidR="00602B2E" w:rsidRDefault="00602B2E">
      <w:pPr>
        <w:spacing w:line="200" w:lineRule="exact"/>
        <w:rPr>
          <w:sz w:val="20"/>
          <w:szCs w:val="20"/>
        </w:rPr>
      </w:pPr>
    </w:p>
    <w:p w:rsidR="00602B2E" w:rsidRDefault="00602B2E">
      <w:pPr>
        <w:spacing w:line="200" w:lineRule="exact"/>
        <w:rPr>
          <w:sz w:val="20"/>
          <w:szCs w:val="20"/>
        </w:rPr>
      </w:pPr>
    </w:p>
    <w:p w:rsidR="00602B2E" w:rsidRDefault="00602B2E">
      <w:pPr>
        <w:spacing w:line="200" w:lineRule="exact"/>
        <w:rPr>
          <w:sz w:val="20"/>
          <w:szCs w:val="20"/>
        </w:rPr>
      </w:pPr>
    </w:p>
    <w:p w:rsidR="00DF26BE" w:rsidRPr="00DF26BE" w:rsidRDefault="00DF26BE" w:rsidP="00DF26BE">
      <w:pPr>
        <w:ind w:left="720" w:hanging="720"/>
        <w:jc w:val="center"/>
        <w:rPr>
          <w:rFonts w:eastAsia="Times New Roman"/>
          <w:b/>
          <w:bCs/>
          <w:sz w:val="24"/>
          <w:szCs w:val="24"/>
        </w:rPr>
      </w:pPr>
      <w:r w:rsidRPr="00DF26BE">
        <w:rPr>
          <w:rFonts w:eastAsia="Times New Roman"/>
          <w:b/>
          <w:bCs/>
          <w:sz w:val="24"/>
          <w:szCs w:val="24"/>
        </w:rPr>
        <w:t>SECRETARY</w:t>
      </w:r>
    </w:p>
    <w:p w:rsidR="00DF26BE" w:rsidRPr="00DF26BE" w:rsidRDefault="00DF26BE" w:rsidP="00DF26BE">
      <w:pPr>
        <w:ind w:left="720" w:hanging="720"/>
        <w:jc w:val="center"/>
        <w:rPr>
          <w:rFonts w:eastAsia="Times New Roman"/>
          <w:b/>
          <w:bCs/>
          <w:sz w:val="24"/>
          <w:szCs w:val="24"/>
        </w:rPr>
      </w:pPr>
      <w:r w:rsidRPr="00DF26BE">
        <w:rPr>
          <w:rFonts w:eastAsia="Times New Roman"/>
          <w:b/>
          <w:bCs/>
          <w:sz w:val="24"/>
          <w:szCs w:val="24"/>
        </w:rPr>
        <w:t>Zonal Procurement Committee,</w:t>
      </w:r>
    </w:p>
    <w:p w:rsidR="00DF26BE" w:rsidRPr="00DF26BE" w:rsidRDefault="00DF26BE" w:rsidP="00DF26BE">
      <w:pPr>
        <w:ind w:left="720" w:hanging="720"/>
        <w:jc w:val="center"/>
        <w:rPr>
          <w:rFonts w:eastAsia="Times New Roman"/>
          <w:b/>
          <w:bCs/>
          <w:sz w:val="24"/>
          <w:szCs w:val="24"/>
        </w:rPr>
      </w:pPr>
      <w:r w:rsidRPr="00DF26BE">
        <w:rPr>
          <w:rFonts w:eastAsia="Times New Roman"/>
          <w:b/>
          <w:bCs/>
          <w:sz w:val="24"/>
          <w:szCs w:val="24"/>
        </w:rPr>
        <w:t>State Life Insurance Corporation of Pakistan</w:t>
      </w:r>
    </w:p>
    <w:p w:rsidR="00DF26BE" w:rsidRPr="00DF26BE" w:rsidRDefault="00DF26BE" w:rsidP="00DF26BE">
      <w:pPr>
        <w:ind w:left="720" w:hanging="720"/>
        <w:jc w:val="center"/>
        <w:rPr>
          <w:rFonts w:eastAsia="Times New Roman"/>
          <w:b/>
          <w:bCs/>
          <w:sz w:val="24"/>
          <w:szCs w:val="24"/>
        </w:rPr>
      </w:pPr>
      <w:r w:rsidRPr="00DF26BE">
        <w:rPr>
          <w:rFonts w:eastAsia="Times New Roman"/>
          <w:b/>
          <w:bCs/>
          <w:sz w:val="24"/>
          <w:szCs w:val="24"/>
        </w:rPr>
        <w:t>2</w:t>
      </w:r>
      <w:r w:rsidRPr="00DF26BE">
        <w:rPr>
          <w:rFonts w:eastAsia="Times New Roman"/>
          <w:b/>
          <w:bCs/>
          <w:sz w:val="24"/>
          <w:szCs w:val="24"/>
          <w:vertAlign w:val="superscript"/>
        </w:rPr>
        <w:t>nd</w:t>
      </w:r>
      <w:r w:rsidRPr="00DF26BE">
        <w:rPr>
          <w:rFonts w:eastAsia="Times New Roman"/>
          <w:b/>
          <w:bCs/>
          <w:sz w:val="24"/>
          <w:szCs w:val="24"/>
        </w:rPr>
        <w:t xml:space="preserve"> Floor, Old Building # 2, Lahore Zone (Western)</w:t>
      </w:r>
    </w:p>
    <w:p w:rsidR="00DF26BE" w:rsidRPr="00DF26BE" w:rsidRDefault="00B516FE" w:rsidP="00DF26BE">
      <w:pPr>
        <w:ind w:left="720" w:hanging="720"/>
        <w:jc w:val="center"/>
        <w:rPr>
          <w:rFonts w:eastAsia="Times New Roman"/>
          <w:b/>
          <w:bCs/>
          <w:sz w:val="24"/>
          <w:szCs w:val="24"/>
        </w:rPr>
      </w:pPr>
      <w:r>
        <w:rPr>
          <w:rFonts w:eastAsia="Times New Roman"/>
          <w:b/>
          <w:bCs/>
          <w:sz w:val="24"/>
          <w:szCs w:val="24"/>
        </w:rPr>
        <w:t>Phone # 042 – 99213959 (0312-4134298</w:t>
      </w:r>
      <w:r w:rsidR="00DF26BE" w:rsidRPr="00DF26BE">
        <w:rPr>
          <w:rFonts w:eastAsia="Times New Roman"/>
          <w:b/>
          <w:bCs/>
          <w:sz w:val="24"/>
          <w:szCs w:val="24"/>
        </w:rPr>
        <w:t>)</w:t>
      </w:r>
    </w:p>
    <w:p w:rsidR="00DF26BE" w:rsidRPr="00DF26BE" w:rsidRDefault="00DF26BE" w:rsidP="00DF26BE">
      <w:pPr>
        <w:ind w:left="-270"/>
        <w:jc w:val="center"/>
        <w:rPr>
          <w:rFonts w:eastAsia="Times New Roman"/>
          <w:b/>
          <w:sz w:val="24"/>
          <w:szCs w:val="18"/>
        </w:rPr>
      </w:pPr>
    </w:p>
    <w:p w:rsidR="00217E97" w:rsidRPr="00DB540E" w:rsidRDefault="00217E97" w:rsidP="00DF26BE">
      <w:pPr>
        <w:spacing w:line="215" w:lineRule="exact"/>
        <w:rPr>
          <w:b/>
          <w:bCs/>
        </w:rPr>
      </w:pPr>
    </w:p>
    <w:sectPr w:rsidR="00217E97" w:rsidRPr="00DB540E" w:rsidSect="004F6CE5">
      <w:pgSz w:w="11920" w:h="16841"/>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568E19A4"/>
    <w:lvl w:ilvl="0" w:tplc="03646D48">
      <w:start w:val="1"/>
      <w:numFmt w:val="lowerLetter"/>
      <w:lvlText w:val="%1."/>
      <w:lvlJc w:val="left"/>
    </w:lvl>
    <w:lvl w:ilvl="1" w:tplc="BE0690FE">
      <w:numFmt w:val="decimal"/>
      <w:lvlText w:val=""/>
      <w:lvlJc w:val="left"/>
    </w:lvl>
    <w:lvl w:ilvl="2" w:tplc="0D887528">
      <w:numFmt w:val="decimal"/>
      <w:lvlText w:val=""/>
      <w:lvlJc w:val="left"/>
    </w:lvl>
    <w:lvl w:ilvl="3" w:tplc="E818738A">
      <w:numFmt w:val="decimal"/>
      <w:lvlText w:val=""/>
      <w:lvlJc w:val="left"/>
    </w:lvl>
    <w:lvl w:ilvl="4" w:tplc="EA6490E4">
      <w:numFmt w:val="decimal"/>
      <w:lvlText w:val=""/>
      <w:lvlJc w:val="left"/>
    </w:lvl>
    <w:lvl w:ilvl="5" w:tplc="DDF0C87A">
      <w:numFmt w:val="decimal"/>
      <w:lvlText w:val=""/>
      <w:lvlJc w:val="left"/>
    </w:lvl>
    <w:lvl w:ilvl="6" w:tplc="642C657C">
      <w:numFmt w:val="decimal"/>
      <w:lvlText w:val=""/>
      <w:lvlJc w:val="left"/>
    </w:lvl>
    <w:lvl w:ilvl="7" w:tplc="BBCAE8A4">
      <w:numFmt w:val="decimal"/>
      <w:lvlText w:val=""/>
      <w:lvlJc w:val="left"/>
    </w:lvl>
    <w:lvl w:ilvl="8" w:tplc="89E46BD6">
      <w:numFmt w:val="decimal"/>
      <w:lvlText w:val=""/>
      <w:lvlJc w:val="left"/>
    </w:lvl>
  </w:abstractNum>
  <w:abstractNum w:abstractNumId="1">
    <w:nsid w:val="0000074D"/>
    <w:multiLevelType w:val="hybridMultilevel"/>
    <w:tmpl w:val="D4C063A0"/>
    <w:lvl w:ilvl="0" w:tplc="7F267A0C">
      <w:start w:val="1"/>
      <w:numFmt w:val="decimal"/>
      <w:lvlText w:val="%1."/>
      <w:lvlJc w:val="left"/>
    </w:lvl>
    <w:lvl w:ilvl="1" w:tplc="987435CE">
      <w:numFmt w:val="decimal"/>
      <w:lvlText w:val=""/>
      <w:lvlJc w:val="left"/>
    </w:lvl>
    <w:lvl w:ilvl="2" w:tplc="985C9202">
      <w:numFmt w:val="decimal"/>
      <w:lvlText w:val=""/>
      <w:lvlJc w:val="left"/>
    </w:lvl>
    <w:lvl w:ilvl="3" w:tplc="C9707884">
      <w:numFmt w:val="decimal"/>
      <w:lvlText w:val=""/>
      <w:lvlJc w:val="left"/>
    </w:lvl>
    <w:lvl w:ilvl="4" w:tplc="E9B2DEDA">
      <w:numFmt w:val="decimal"/>
      <w:lvlText w:val=""/>
      <w:lvlJc w:val="left"/>
    </w:lvl>
    <w:lvl w:ilvl="5" w:tplc="E8F20E7A">
      <w:numFmt w:val="decimal"/>
      <w:lvlText w:val=""/>
      <w:lvlJc w:val="left"/>
    </w:lvl>
    <w:lvl w:ilvl="6" w:tplc="B53AE63A">
      <w:numFmt w:val="decimal"/>
      <w:lvlText w:val=""/>
      <w:lvlJc w:val="left"/>
    </w:lvl>
    <w:lvl w:ilvl="7" w:tplc="E932E31E">
      <w:numFmt w:val="decimal"/>
      <w:lvlText w:val=""/>
      <w:lvlJc w:val="left"/>
    </w:lvl>
    <w:lvl w:ilvl="8" w:tplc="8C52BC78">
      <w:numFmt w:val="decimal"/>
      <w:lvlText w:val=""/>
      <w:lvlJc w:val="left"/>
    </w:lvl>
  </w:abstractNum>
  <w:abstractNum w:abstractNumId="2">
    <w:nsid w:val="00001238"/>
    <w:multiLevelType w:val="hybridMultilevel"/>
    <w:tmpl w:val="CEFC2090"/>
    <w:lvl w:ilvl="0" w:tplc="A80C5E4C">
      <w:start w:val="8"/>
      <w:numFmt w:val="decimal"/>
      <w:lvlText w:val="%1."/>
      <w:lvlJc w:val="left"/>
    </w:lvl>
    <w:lvl w:ilvl="1" w:tplc="0A7E087E">
      <w:start w:val="1"/>
      <w:numFmt w:val="bullet"/>
      <w:lvlText w:val="-"/>
      <w:lvlJc w:val="left"/>
    </w:lvl>
    <w:lvl w:ilvl="2" w:tplc="4BFC6F1A">
      <w:numFmt w:val="decimal"/>
      <w:lvlText w:val=""/>
      <w:lvlJc w:val="left"/>
    </w:lvl>
    <w:lvl w:ilvl="3" w:tplc="B1047718">
      <w:numFmt w:val="decimal"/>
      <w:lvlText w:val=""/>
      <w:lvlJc w:val="left"/>
    </w:lvl>
    <w:lvl w:ilvl="4" w:tplc="3E3616D0">
      <w:numFmt w:val="decimal"/>
      <w:lvlText w:val=""/>
      <w:lvlJc w:val="left"/>
    </w:lvl>
    <w:lvl w:ilvl="5" w:tplc="6F4E92AA">
      <w:numFmt w:val="decimal"/>
      <w:lvlText w:val=""/>
      <w:lvlJc w:val="left"/>
    </w:lvl>
    <w:lvl w:ilvl="6" w:tplc="2FD8EA04">
      <w:numFmt w:val="decimal"/>
      <w:lvlText w:val=""/>
      <w:lvlJc w:val="left"/>
    </w:lvl>
    <w:lvl w:ilvl="7" w:tplc="325A30D0">
      <w:numFmt w:val="decimal"/>
      <w:lvlText w:val=""/>
      <w:lvlJc w:val="left"/>
    </w:lvl>
    <w:lvl w:ilvl="8" w:tplc="F93C11EC">
      <w:numFmt w:val="decimal"/>
      <w:lvlText w:val=""/>
      <w:lvlJc w:val="left"/>
    </w:lvl>
  </w:abstractNum>
  <w:abstractNum w:abstractNumId="3">
    <w:nsid w:val="00001AD4"/>
    <w:multiLevelType w:val="hybridMultilevel"/>
    <w:tmpl w:val="0E226BDA"/>
    <w:lvl w:ilvl="0" w:tplc="279876B0">
      <w:start w:val="1"/>
      <w:numFmt w:val="lowerLetter"/>
      <w:lvlText w:val="%1."/>
      <w:lvlJc w:val="left"/>
    </w:lvl>
    <w:lvl w:ilvl="1" w:tplc="A3348BD2">
      <w:numFmt w:val="decimal"/>
      <w:lvlText w:val=""/>
      <w:lvlJc w:val="left"/>
    </w:lvl>
    <w:lvl w:ilvl="2" w:tplc="A1DE361C">
      <w:numFmt w:val="decimal"/>
      <w:lvlText w:val=""/>
      <w:lvlJc w:val="left"/>
    </w:lvl>
    <w:lvl w:ilvl="3" w:tplc="3D928AE0">
      <w:numFmt w:val="decimal"/>
      <w:lvlText w:val=""/>
      <w:lvlJc w:val="left"/>
    </w:lvl>
    <w:lvl w:ilvl="4" w:tplc="599E5C7A">
      <w:numFmt w:val="decimal"/>
      <w:lvlText w:val=""/>
      <w:lvlJc w:val="left"/>
    </w:lvl>
    <w:lvl w:ilvl="5" w:tplc="23528D26">
      <w:numFmt w:val="decimal"/>
      <w:lvlText w:val=""/>
      <w:lvlJc w:val="left"/>
    </w:lvl>
    <w:lvl w:ilvl="6" w:tplc="63EA95A6">
      <w:numFmt w:val="decimal"/>
      <w:lvlText w:val=""/>
      <w:lvlJc w:val="left"/>
    </w:lvl>
    <w:lvl w:ilvl="7" w:tplc="902451EA">
      <w:numFmt w:val="decimal"/>
      <w:lvlText w:val=""/>
      <w:lvlJc w:val="left"/>
    </w:lvl>
    <w:lvl w:ilvl="8" w:tplc="DFFC4C3C">
      <w:numFmt w:val="decimal"/>
      <w:lvlText w:val=""/>
      <w:lvlJc w:val="left"/>
    </w:lvl>
  </w:abstractNum>
  <w:abstractNum w:abstractNumId="4">
    <w:nsid w:val="00001E1F"/>
    <w:multiLevelType w:val="hybridMultilevel"/>
    <w:tmpl w:val="47BA2520"/>
    <w:lvl w:ilvl="0" w:tplc="98687E2E">
      <w:start w:val="1"/>
      <w:numFmt w:val="lowerLetter"/>
      <w:lvlText w:val="%1."/>
      <w:lvlJc w:val="left"/>
    </w:lvl>
    <w:lvl w:ilvl="1" w:tplc="2E642C7A">
      <w:numFmt w:val="decimal"/>
      <w:lvlText w:val=""/>
      <w:lvlJc w:val="left"/>
    </w:lvl>
    <w:lvl w:ilvl="2" w:tplc="933E3EB8">
      <w:numFmt w:val="decimal"/>
      <w:lvlText w:val=""/>
      <w:lvlJc w:val="left"/>
    </w:lvl>
    <w:lvl w:ilvl="3" w:tplc="654EE164">
      <w:numFmt w:val="decimal"/>
      <w:lvlText w:val=""/>
      <w:lvlJc w:val="left"/>
    </w:lvl>
    <w:lvl w:ilvl="4" w:tplc="3E1C1A18">
      <w:numFmt w:val="decimal"/>
      <w:lvlText w:val=""/>
      <w:lvlJc w:val="left"/>
    </w:lvl>
    <w:lvl w:ilvl="5" w:tplc="7AA69E6E">
      <w:numFmt w:val="decimal"/>
      <w:lvlText w:val=""/>
      <w:lvlJc w:val="left"/>
    </w:lvl>
    <w:lvl w:ilvl="6" w:tplc="4E2AF522">
      <w:numFmt w:val="decimal"/>
      <w:lvlText w:val=""/>
      <w:lvlJc w:val="left"/>
    </w:lvl>
    <w:lvl w:ilvl="7" w:tplc="B336CF80">
      <w:numFmt w:val="decimal"/>
      <w:lvlText w:val=""/>
      <w:lvlJc w:val="left"/>
    </w:lvl>
    <w:lvl w:ilvl="8" w:tplc="F6E41D0C">
      <w:numFmt w:val="decimal"/>
      <w:lvlText w:val=""/>
      <w:lvlJc w:val="left"/>
    </w:lvl>
  </w:abstractNum>
  <w:abstractNum w:abstractNumId="5">
    <w:nsid w:val="00002213"/>
    <w:multiLevelType w:val="hybridMultilevel"/>
    <w:tmpl w:val="1A28E636"/>
    <w:lvl w:ilvl="0" w:tplc="3A2AF070">
      <w:start w:val="8"/>
      <w:numFmt w:val="decimal"/>
      <w:lvlText w:val="%1."/>
      <w:lvlJc w:val="left"/>
    </w:lvl>
    <w:lvl w:ilvl="1" w:tplc="78944456">
      <w:numFmt w:val="decimal"/>
      <w:lvlText w:val=""/>
      <w:lvlJc w:val="left"/>
    </w:lvl>
    <w:lvl w:ilvl="2" w:tplc="2062A554">
      <w:numFmt w:val="decimal"/>
      <w:lvlText w:val=""/>
      <w:lvlJc w:val="left"/>
    </w:lvl>
    <w:lvl w:ilvl="3" w:tplc="045CBBD0">
      <w:numFmt w:val="decimal"/>
      <w:lvlText w:val=""/>
      <w:lvlJc w:val="left"/>
    </w:lvl>
    <w:lvl w:ilvl="4" w:tplc="C1BE13D0">
      <w:numFmt w:val="decimal"/>
      <w:lvlText w:val=""/>
      <w:lvlJc w:val="left"/>
    </w:lvl>
    <w:lvl w:ilvl="5" w:tplc="54DA8A2A">
      <w:numFmt w:val="decimal"/>
      <w:lvlText w:val=""/>
      <w:lvlJc w:val="left"/>
    </w:lvl>
    <w:lvl w:ilvl="6" w:tplc="01C896A4">
      <w:numFmt w:val="decimal"/>
      <w:lvlText w:val=""/>
      <w:lvlJc w:val="left"/>
    </w:lvl>
    <w:lvl w:ilvl="7" w:tplc="805604E2">
      <w:numFmt w:val="decimal"/>
      <w:lvlText w:val=""/>
      <w:lvlJc w:val="left"/>
    </w:lvl>
    <w:lvl w:ilvl="8" w:tplc="C7242908">
      <w:numFmt w:val="decimal"/>
      <w:lvlText w:val=""/>
      <w:lvlJc w:val="left"/>
    </w:lvl>
  </w:abstractNum>
  <w:abstractNum w:abstractNumId="6">
    <w:nsid w:val="0000260D"/>
    <w:multiLevelType w:val="hybridMultilevel"/>
    <w:tmpl w:val="A3988F42"/>
    <w:lvl w:ilvl="0" w:tplc="6FEA07BC">
      <w:start w:val="1"/>
      <w:numFmt w:val="lowerLetter"/>
      <w:lvlText w:val="%1."/>
      <w:lvlJc w:val="left"/>
    </w:lvl>
    <w:lvl w:ilvl="1" w:tplc="06B80A46">
      <w:numFmt w:val="decimal"/>
      <w:lvlText w:val=""/>
      <w:lvlJc w:val="left"/>
    </w:lvl>
    <w:lvl w:ilvl="2" w:tplc="8D50D54E">
      <w:numFmt w:val="decimal"/>
      <w:lvlText w:val=""/>
      <w:lvlJc w:val="left"/>
    </w:lvl>
    <w:lvl w:ilvl="3" w:tplc="8BCA6DF4">
      <w:numFmt w:val="decimal"/>
      <w:lvlText w:val=""/>
      <w:lvlJc w:val="left"/>
    </w:lvl>
    <w:lvl w:ilvl="4" w:tplc="C21C20BC">
      <w:numFmt w:val="decimal"/>
      <w:lvlText w:val=""/>
      <w:lvlJc w:val="left"/>
    </w:lvl>
    <w:lvl w:ilvl="5" w:tplc="4B545974">
      <w:numFmt w:val="decimal"/>
      <w:lvlText w:val=""/>
      <w:lvlJc w:val="left"/>
    </w:lvl>
    <w:lvl w:ilvl="6" w:tplc="48F66836">
      <w:numFmt w:val="decimal"/>
      <w:lvlText w:val=""/>
      <w:lvlJc w:val="left"/>
    </w:lvl>
    <w:lvl w:ilvl="7" w:tplc="493849F4">
      <w:numFmt w:val="decimal"/>
      <w:lvlText w:val=""/>
      <w:lvlJc w:val="left"/>
    </w:lvl>
    <w:lvl w:ilvl="8" w:tplc="906E7922">
      <w:numFmt w:val="decimal"/>
      <w:lvlText w:val=""/>
      <w:lvlJc w:val="left"/>
    </w:lvl>
  </w:abstractNum>
  <w:abstractNum w:abstractNumId="7">
    <w:nsid w:val="000026A6"/>
    <w:multiLevelType w:val="hybridMultilevel"/>
    <w:tmpl w:val="AACA9708"/>
    <w:lvl w:ilvl="0" w:tplc="ABA68F64">
      <w:start w:val="61"/>
      <w:numFmt w:val="upperLetter"/>
      <w:lvlText w:val="%1."/>
      <w:lvlJc w:val="left"/>
    </w:lvl>
    <w:lvl w:ilvl="1" w:tplc="91921D98">
      <w:numFmt w:val="decimal"/>
      <w:lvlText w:val=""/>
      <w:lvlJc w:val="left"/>
    </w:lvl>
    <w:lvl w:ilvl="2" w:tplc="D2E8909A">
      <w:numFmt w:val="decimal"/>
      <w:lvlText w:val=""/>
      <w:lvlJc w:val="left"/>
    </w:lvl>
    <w:lvl w:ilvl="3" w:tplc="00EE2C5E">
      <w:numFmt w:val="decimal"/>
      <w:lvlText w:val=""/>
      <w:lvlJc w:val="left"/>
    </w:lvl>
    <w:lvl w:ilvl="4" w:tplc="66F41526">
      <w:numFmt w:val="decimal"/>
      <w:lvlText w:val=""/>
      <w:lvlJc w:val="left"/>
    </w:lvl>
    <w:lvl w:ilvl="5" w:tplc="CFA8F45C">
      <w:numFmt w:val="decimal"/>
      <w:lvlText w:val=""/>
      <w:lvlJc w:val="left"/>
    </w:lvl>
    <w:lvl w:ilvl="6" w:tplc="1BBE90A8">
      <w:numFmt w:val="decimal"/>
      <w:lvlText w:val=""/>
      <w:lvlJc w:val="left"/>
    </w:lvl>
    <w:lvl w:ilvl="7" w:tplc="FC642A22">
      <w:numFmt w:val="decimal"/>
      <w:lvlText w:val=""/>
      <w:lvlJc w:val="left"/>
    </w:lvl>
    <w:lvl w:ilvl="8" w:tplc="C2D8676A">
      <w:numFmt w:val="decimal"/>
      <w:lvlText w:val=""/>
      <w:lvlJc w:val="left"/>
    </w:lvl>
  </w:abstractNum>
  <w:abstractNum w:abstractNumId="8">
    <w:nsid w:val="00002D12"/>
    <w:multiLevelType w:val="hybridMultilevel"/>
    <w:tmpl w:val="64F8E0FA"/>
    <w:lvl w:ilvl="0" w:tplc="A064A6A4">
      <w:start w:val="1"/>
      <w:numFmt w:val="decimal"/>
      <w:lvlText w:val="%1."/>
      <w:lvlJc w:val="left"/>
    </w:lvl>
    <w:lvl w:ilvl="1" w:tplc="93EA095E">
      <w:numFmt w:val="decimal"/>
      <w:lvlText w:val=""/>
      <w:lvlJc w:val="left"/>
    </w:lvl>
    <w:lvl w:ilvl="2" w:tplc="CD4455AC">
      <w:numFmt w:val="decimal"/>
      <w:lvlText w:val=""/>
      <w:lvlJc w:val="left"/>
    </w:lvl>
    <w:lvl w:ilvl="3" w:tplc="0CCA1784">
      <w:numFmt w:val="decimal"/>
      <w:lvlText w:val=""/>
      <w:lvlJc w:val="left"/>
    </w:lvl>
    <w:lvl w:ilvl="4" w:tplc="691016D8">
      <w:numFmt w:val="decimal"/>
      <w:lvlText w:val=""/>
      <w:lvlJc w:val="left"/>
    </w:lvl>
    <w:lvl w:ilvl="5" w:tplc="AE98B0BC">
      <w:numFmt w:val="decimal"/>
      <w:lvlText w:val=""/>
      <w:lvlJc w:val="left"/>
    </w:lvl>
    <w:lvl w:ilvl="6" w:tplc="D0B2BF02">
      <w:numFmt w:val="decimal"/>
      <w:lvlText w:val=""/>
      <w:lvlJc w:val="left"/>
    </w:lvl>
    <w:lvl w:ilvl="7" w:tplc="4274D880">
      <w:numFmt w:val="decimal"/>
      <w:lvlText w:val=""/>
      <w:lvlJc w:val="left"/>
    </w:lvl>
    <w:lvl w:ilvl="8" w:tplc="336E7EC6">
      <w:numFmt w:val="decimal"/>
      <w:lvlText w:val=""/>
      <w:lvlJc w:val="left"/>
    </w:lvl>
  </w:abstractNum>
  <w:abstractNum w:abstractNumId="9">
    <w:nsid w:val="0000323B"/>
    <w:multiLevelType w:val="hybridMultilevel"/>
    <w:tmpl w:val="1BAE575A"/>
    <w:lvl w:ilvl="0" w:tplc="ADA044C0">
      <w:start w:val="1"/>
      <w:numFmt w:val="lowerLetter"/>
      <w:lvlText w:val="%1."/>
      <w:lvlJc w:val="left"/>
    </w:lvl>
    <w:lvl w:ilvl="1" w:tplc="E6B8AECC">
      <w:numFmt w:val="decimal"/>
      <w:lvlText w:val=""/>
      <w:lvlJc w:val="left"/>
    </w:lvl>
    <w:lvl w:ilvl="2" w:tplc="5BEA8144">
      <w:numFmt w:val="decimal"/>
      <w:lvlText w:val=""/>
      <w:lvlJc w:val="left"/>
    </w:lvl>
    <w:lvl w:ilvl="3" w:tplc="94AC0EE0">
      <w:numFmt w:val="decimal"/>
      <w:lvlText w:val=""/>
      <w:lvlJc w:val="left"/>
    </w:lvl>
    <w:lvl w:ilvl="4" w:tplc="1CB4779A">
      <w:numFmt w:val="decimal"/>
      <w:lvlText w:val=""/>
      <w:lvlJc w:val="left"/>
    </w:lvl>
    <w:lvl w:ilvl="5" w:tplc="D1CAAC04">
      <w:numFmt w:val="decimal"/>
      <w:lvlText w:val=""/>
      <w:lvlJc w:val="left"/>
    </w:lvl>
    <w:lvl w:ilvl="6" w:tplc="8FF428A4">
      <w:numFmt w:val="decimal"/>
      <w:lvlText w:val=""/>
      <w:lvlJc w:val="left"/>
    </w:lvl>
    <w:lvl w:ilvl="7" w:tplc="A0A099BE">
      <w:numFmt w:val="decimal"/>
      <w:lvlText w:val=""/>
      <w:lvlJc w:val="left"/>
    </w:lvl>
    <w:lvl w:ilvl="8" w:tplc="B938080C">
      <w:numFmt w:val="decimal"/>
      <w:lvlText w:val=""/>
      <w:lvlJc w:val="left"/>
    </w:lvl>
  </w:abstractNum>
  <w:abstractNum w:abstractNumId="10">
    <w:nsid w:val="00003B25"/>
    <w:multiLevelType w:val="hybridMultilevel"/>
    <w:tmpl w:val="F738CF02"/>
    <w:lvl w:ilvl="0" w:tplc="26F85124">
      <w:start w:val="1"/>
      <w:numFmt w:val="decimal"/>
      <w:lvlText w:val="%1."/>
      <w:lvlJc w:val="left"/>
    </w:lvl>
    <w:lvl w:ilvl="1" w:tplc="5204F596">
      <w:numFmt w:val="decimal"/>
      <w:lvlText w:val=""/>
      <w:lvlJc w:val="left"/>
    </w:lvl>
    <w:lvl w:ilvl="2" w:tplc="442EF284">
      <w:numFmt w:val="decimal"/>
      <w:lvlText w:val=""/>
      <w:lvlJc w:val="left"/>
    </w:lvl>
    <w:lvl w:ilvl="3" w:tplc="580A1116">
      <w:numFmt w:val="decimal"/>
      <w:lvlText w:val=""/>
      <w:lvlJc w:val="left"/>
    </w:lvl>
    <w:lvl w:ilvl="4" w:tplc="DC16EA3C">
      <w:numFmt w:val="decimal"/>
      <w:lvlText w:val=""/>
      <w:lvlJc w:val="left"/>
    </w:lvl>
    <w:lvl w:ilvl="5" w:tplc="7DDE3E2A">
      <w:numFmt w:val="decimal"/>
      <w:lvlText w:val=""/>
      <w:lvlJc w:val="left"/>
    </w:lvl>
    <w:lvl w:ilvl="6" w:tplc="2AAC94DC">
      <w:numFmt w:val="decimal"/>
      <w:lvlText w:val=""/>
      <w:lvlJc w:val="left"/>
    </w:lvl>
    <w:lvl w:ilvl="7" w:tplc="427029B4">
      <w:numFmt w:val="decimal"/>
      <w:lvlText w:val=""/>
      <w:lvlJc w:val="left"/>
    </w:lvl>
    <w:lvl w:ilvl="8" w:tplc="385EF890">
      <w:numFmt w:val="decimal"/>
      <w:lvlText w:val=""/>
      <w:lvlJc w:val="left"/>
    </w:lvl>
  </w:abstractNum>
  <w:abstractNum w:abstractNumId="11">
    <w:nsid w:val="0000428B"/>
    <w:multiLevelType w:val="hybridMultilevel"/>
    <w:tmpl w:val="25046892"/>
    <w:lvl w:ilvl="0" w:tplc="1FEAD57E">
      <w:start w:val="35"/>
      <w:numFmt w:val="upperLetter"/>
      <w:lvlText w:val="%1."/>
      <w:lvlJc w:val="left"/>
    </w:lvl>
    <w:lvl w:ilvl="1" w:tplc="D4266340">
      <w:start w:val="1"/>
      <w:numFmt w:val="upperLetter"/>
      <w:lvlText w:val="%2"/>
      <w:lvlJc w:val="left"/>
    </w:lvl>
    <w:lvl w:ilvl="2" w:tplc="2DD24598">
      <w:numFmt w:val="decimal"/>
      <w:lvlText w:val=""/>
      <w:lvlJc w:val="left"/>
    </w:lvl>
    <w:lvl w:ilvl="3" w:tplc="238E5242">
      <w:numFmt w:val="decimal"/>
      <w:lvlText w:val=""/>
      <w:lvlJc w:val="left"/>
    </w:lvl>
    <w:lvl w:ilvl="4" w:tplc="06041708">
      <w:numFmt w:val="decimal"/>
      <w:lvlText w:val=""/>
      <w:lvlJc w:val="left"/>
    </w:lvl>
    <w:lvl w:ilvl="5" w:tplc="029C92A8">
      <w:numFmt w:val="decimal"/>
      <w:lvlText w:val=""/>
      <w:lvlJc w:val="left"/>
    </w:lvl>
    <w:lvl w:ilvl="6" w:tplc="BF38774C">
      <w:numFmt w:val="decimal"/>
      <w:lvlText w:val=""/>
      <w:lvlJc w:val="left"/>
    </w:lvl>
    <w:lvl w:ilvl="7" w:tplc="01BCE5D4">
      <w:numFmt w:val="decimal"/>
      <w:lvlText w:val=""/>
      <w:lvlJc w:val="left"/>
    </w:lvl>
    <w:lvl w:ilvl="8" w:tplc="AF7836C6">
      <w:numFmt w:val="decimal"/>
      <w:lvlText w:val=""/>
      <w:lvlJc w:val="left"/>
    </w:lvl>
  </w:abstractNum>
  <w:abstractNum w:abstractNumId="12">
    <w:nsid w:val="00004509"/>
    <w:multiLevelType w:val="hybridMultilevel"/>
    <w:tmpl w:val="5D980A2E"/>
    <w:lvl w:ilvl="0" w:tplc="E97E2564">
      <w:start w:val="7"/>
      <w:numFmt w:val="decimal"/>
      <w:lvlText w:val="%1."/>
      <w:lvlJc w:val="left"/>
      <w:rPr>
        <w:sz w:val="22"/>
        <w:szCs w:val="22"/>
      </w:rPr>
    </w:lvl>
    <w:lvl w:ilvl="1" w:tplc="C1CEAE72">
      <w:numFmt w:val="decimal"/>
      <w:lvlText w:val=""/>
      <w:lvlJc w:val="left"/>
    </w:lvl>
    <w:lvl w:ilvl="2" w:tplc="BD32B9EE">
      <w:numFmt w:val="decimal"/>
      <w:lvlText w:val=""/>
      <w:lvlJc w:val="left"/>
    </w:lvl>
    <w:lvl w:ilvl="3" w:tplc="5A9C8E22">
      <w:numFmt w:val="decimal"/>
      <w:lvlText w:val=""/>
      <w:lvlJc w:val="left"/>
    </w:lvl>
    <w:lvl w:ilvl="4" w:tplc="1A9C3958">
      <w:numFmt w:val="decimal"/>
      <w:lvlText w:val=""/>
      <w:lvlJc w:val="left"/>
    </w:lvl>
    <w:lvl w:ilvl="5" w:tplc="4E86B922">
      <w:numFmt w:val="decimal"/>
      <w:lvlText w:val=""/>
      <w:lvlJc w:val="left"/>
    </w:lvl>
    <w:lvl w:ilvl="6" w:tplc="DC6CDC1C">
      <w:numFmt w:val="decimal"/>
      <w:lvlText w:val=""/>
      <w:lvlJc w:val="left"/>
    </w:lvl>
    <w:lvl w:ilvl="7" w:tplc="A926846C">
      <w:numFmt w:val="decimal"/>
      <w:lvlText w:val=""/>
      <w:lvlJc w:val="left"/>
    </w:lvl>
    <w:lvl w:ilvl="8" w:tplc="B1A47304">
      <w:numFmt w:val="decimal"/>
      <w:lvlText w:val=""/>
      <w:lvlJc w:val="left"/>
    </w:lvl>
  </w:abstractNum>
  <w:abstractNum w:abstractNumId="13">
    <w:nsid w:val="00004DC8"/>
    <w:multiLevelType w:val="hybridMultilevel"/>
    <w:tmpl w:val="D57A233E"/>
    <w:lvl w:ilvl="0" w:tplc="58845688">
      <w:start w:val="2"/>
      <w:numFmt w:val="decimal"/>
      <w:lvlText w:val="%1."/>
      <w:lvlJc w:val="left"/>
    </w:lvl>
    <w:lvl w:ilvl="1" w:tplc="F2728D68">
      <w:numFmt w:val="decimal"/>
      <w:lvlText w:val=""/>
      <w:lvlJc w:val="left"/>
    </w:lvl>
    <w:lvl w:ilvl="2" w:tplc="389868B2">
      <w:numFmt w:val="decimal"/>
      <w:lvlText w:val=""/>
      <w:lvlJc w:val="left"/>
    </w:lvl>
    <w:lvl w:ilvl="3" w:tplc="D60650E8">
      <w:numFmt w:val="decimal"/>
      <w:lvlText w:val=""/>
      <w:lvlJc w:val="left"/>
    </w:lvl>
    <w:lvl w:ilvl="4" w:tplc="390AC4F2">
      <w:numFmt w:val="decimal"/>
      <w:lvlText w:val=""/>
      <w:lvlJc w:val="left"/>
    </w:lvl>
    <w:lvl w:ilvl="5" w:tplc="F6140A30">
      <w:numFmt w:val="decimal"/>
      <w:lvlText w:val=""/>
      <w:lvlJc w:val="left"/>
    </w:lvl>
    <w:lvl w:ilvl="6" w:tplc="11EA7E98">
      <w:numFmt w:val="decimal"/>
      <w:lvlText w:val=""/>
      <w:lvlJc w:val="left"/>
    </w:lvl>
    <w:lvl w:ilvl="7" w:tplc="F21CBDA2">
      <w:numFmt w:val="decimal"/>
      <w:lvlText w:val=""/>
      <w:lvlJc w:val="left"/>
    </w:lvl>
    <w:lvl w:ilvl="8" w:tplc="961666B6">
      <w:numFmt w:val="decimal"/>
      <w:lvlText w:val=""/>
      <w:lvlJc w:val="left"/>
    </w:lvl>
  </w:abstractNum>
  <w:abstractNum w:abstractNumId="14">
    <w:nsid w:val="00004E45"/>
    <w:multiLevelType w:val="hybridMultilevel"/>
    <w:tmpl w:val="2A508596"/>
    <w:lvl w:ilvl="0" w:tplc="6BBC88F8">
      <w:start w:val="7"/>
      <w:numFmt w:val="decimal"/>
      <w:lvlText w:val="%1."/>
      <w:lvlJc w:val="left"/>
    </w:lvl>
    <w:lvl w:ilvl="1" w:tplc="155496A0">
      <w:numFmt w:val="decimal"/>
      <w:lvlText w:val=""/>
      <w:lvlJc w:val="left"/>
    </w:lvl>
    <w:lvl w:ilvl="2" w:tplc="FFD066B6">
      <w:numFmt w:val="decimal"/>
      <w:lvlText w:val=""/>
      <w:lvlJc w:val="left"/>
    </w:lvl>
    <w:lvl w:ilvl="3" w:tplc="C0ECAB64">
      <w:numFmt w:val="decimal"/>
      <w:lvlText w:val=""/>
      <w:lvlJc w:val="left"/>
    </w:lvl>
    <w:lvl w:ilvl="4" w:tplc="88F828C6">
      <w:numFmt w:val="decimal"/>
      <w:lvlText w:val=""/>
      <w:lvlJc w:val="left"/>
    </w:lvl>
    <w:lvl w:ilvl="5" w:tplc="97422C08">
      <w:numFmt w:val="decimal"/>
      <w:lvlText w:val=""/>
      <w:lvlJc w:val="left"/>
    </w:lvl>
    <w:lvl w:ilvl="6" w:tplc="923E0302">
      <w:numFmt w:val="decimal"/>
      <w:lvlText w:val=""/>
      <w:lvlJc w:val="left"/>
    </w:lvl>
    <w:lvl w:ilvl="7" w:tplc="A4B653D0">
      <w:numFmt w:val="decimal"/>
      <w:lvlText w:val=""/>
      <w:lvlJc w:val="left"/>
    </w:lvl>
    <w:lvl w:ilvl="8" w:tplc="EAEAA9D6">
      <w:numFmt w:val="decimal"/>
      <w:lvlText w:val=""/>
      <w:lvlJc w:val="left"/>
    </w:lvl>
  </w:abstractNum>
  <w:abstractNum w:abstractNumId="15">
    <w:nsid w:val="00005D03"/>
    <w:multiLevelType w:val="hybridMultilevel"/>
    <w:tmpl w:val="53648240"/>
    <w:lvl w:ilvl="0" w:tplc="5566C278">
      <w:start w:val="4"/>
      <w:numFmt w:val="decimal"/>
      <w:lvlText w:val="%1."/>
      <w:lvlJc w:val="left"/>
    </w:lvl>
    <w:lvl w:ilvl="1" w:tplc="FEC68D34">
      <w:numFmt w:val="decimal"/>
      <w:lvlText w:val=""/>
      <w:lvlJc w:val="left"/>
    </w:lvl>
    <w:lvl w:ilvl="2" w:tplc="982C5ADE">
      <w:numFmt w:val="decimal"/>
      <w:lvlText w:val=""/>
      <w:lvlJc w:val="left"/>
    </w:lvl>
    <w:lvl w:ilvl="3" w:tplc="596845DE">
      <w:numFmt w:val="decimal"/>
      <w:lvlText w:val=""/>
      <w:lvlJc w:val="left"/>
    </w:lvl>
    <w:lvl w:ilvl="4" w:tplc="B17680CE">
      <w:numFmt w:val="decimal"/>
      <w:lvlText w:val=""/>
      <w:lvlJc w:val="left"/>
    </w:lvl>
    <w:lvl w:ilvl="5" w:tplc="CB669D94">
      <w:numFmt w:val="decimal"/>
      <w:lvlText w:val=""/>
      <w:lvlJc w:val="left"/>
    </w:lvl>
    <w:lvl w:ilvl="6" w:tplc="E3FE1D5E">
      <w:numFmt w:val="decimal"/>
      <w:lvlText w:val=""/>
      <w:lvlJc w:val="left"/>
    </w:lvl>
    <w:lvl w:ilvl="7" w:tplc="E6A60786">
      <w:numFmt w:val="decimal"/>
      <w:lvlText w:val=""/>
      <w:lvlJc w:val="left"/>
    </w:lvl>
    <w:lvl w:ilvl="8" w:tplc="DCCE4448">
      <w:numFmt w:val="decimal"/>
      <w:lvlText w:val=""/>
      <w:lvlJc w:val="left"/>
    </w:lvl>
  </w:abstractNum>
  <w:abstractNum w:abstractNumId="16">
    <w:nsid w:val="000063CB"/>
    <w:multiLevelType w:val="hybridMultilevel"/>
    <w:tmpl w:val="F6DA8DBC"/>
    <w:lvl w:ilvl="0" w:tplc="11368204">
      <w:start w:val="1"/>
      <w:numFmt w:val="lowerLetter"/>
      <w:lvlText w:val="%1"/>
      <w:lvlJc w:val="left"/>
    </w:lvl>
    <w:lvl w:ilvl="1" w:tplc="77F8CEEC">
      <w:start w:val="4"/>
      <w:numFmt w:val="decimal"/>
      <w:lvlText w:val="%2."/>
      <w:lvlJc w:val="left"/>
    </w:lvl>
    <w:lvl w:ilvl="2" w:tplc="ECD07BC0">
      <w:numFmt w:val="decimal"/>
      <w:lvlText w:val=""/>
      <w:lvlJc w:val="left"/>
    </w:lvl>
    <w:lvl w:ilvl="3" w:tplc="DF6253BA">
      <w:numFmt w:val="decimal"/>
      <w:lvlText w:val=""/>
      <w:lvlJc w:val="left"/>
    </w:lvl>
    <w:lvl w:ilvl="4" w:tplc="6BAE6378">
      <w:numFmt w:val="decimal"/>
      <w:lvlText w:val=""/>
      <w:lvlJc w:val="left"/>
    </w:lvl>
    <w:lvl w:ilvl="5" w:tplc="4C9EB4AC">
      <w:numFmt w:val="decimal"/>
      <w:lvlText w:val=""/>
      <w:lvlJc w:val="left"/>
    </w:lvl>
    <w:lvl w:ilvl="6" w:tplc="D6BCA342">
      <w:numFmt w:val="decimal"/>
      <w:lvlText w:val=""/>
      <w:lvlJc w:val="left"/>
    </w:lvl>
    <w:lvl w:ilvl="7" w:tplc="BFB05EF6">
      <w:numFmt w:val="decimal"/>
      <w:lvlText w:val=""/>
      <w:lvlJc w:val="left"/>
    </w:lvl>
    <w:lvl w:ilvl="8" w:tplc="93DCFE14">
      <w:numFmt w:val="decimal"/>
      <w:lvlText w:val=""/>
      <w:lvlJc w:val="left"/>
    </w:lvl>
  </w:abstractNum>
  <w:abstractNum w:abstractNumId="17">
    <w:nsid w:val="00006443"/>
    <w:multiLevelType w:val="hybridMultilevel"/>
    <w:tmpl w:val="DE1C79D6"/>
    <w:lvl w:ilvl="0" w:tplc="995033E2">
      <w:start w:val="3"/>
      <w:numFmt w:val="decimal"/>
      <w:lvlText w:val="%1."/>
      <w:lvlJc w:val="left"/>
    </w:lvl>
    <w:lvl w:ilvl="1" w:tplc="D944A0EE">
      <w:numFmt w:val="decimal"/>
      <w:lvlText w:val=""/>
      <w:lvlJc w:val="left"/>
    </w:lvl>
    <w:lvl w:ilvl="2" w:tplc="62D87ACA">
      <w:numFmt w:val="decimal"/>
      <w:lvlText w:val=""/>
      <w:lvlJc w:val="left"/>
    </w:lvl>
    <w:lvl w:ilvl="3" w:tplc="10C6F820">
      <w:numFmt w:val="decimal"/>
      <w:lvlText w:val=""/>
      <w:lvlJc w:val="left"/>
    </w:lvl>
    <w:lvl w:ilvl="4" w:tplc="A2EA82AA">
      <w:numFmt w:val="decimal"/>
      <w:lvlText w:val=""/>
      <w:lvlJc w:val="left"/>
    </w:lvl>
    <w:lvl w:ilvl="5" w:tplc="58645A36">
      <w:numFmt w:val="decimal"/>
      <w:lvlText w:val=""/>
      <w:lvlJc w:val="left"/>
    </w:lvl>
    <w:lvl w:ilvl="6" w:tplc="3BA6C4DE">
      <w:numFmt w:val="decimal"/>
      <w:lvlText w:val=""/>
      <w:lvlJc w:val="left"/>
    </w:lvl>
    <w:lvl w:ilvl="7" w:tplc="1E0036F8">
      <w:numFmt w:val="decimal"/>
      <w:lvlText w:val=""/>
      <w:lvlJc w:val="left"/>
    </w:lvl>
    <w:lvl w:ilvl="8" w:tplc="47DAD344">
      <w:numFmt w:val="decimal"/>
      <w:lvlText w:val=""/>
      <w:lvlJc w:val="left"/>
    </w:lvl>
  </w:abstractNum>
  <w:abstractNum w:abstractNumId="18">
    <w:nsid w:val="000066BB"/>
    <w:multiLevelType w:val="hybridMultilevel"/>
    <w:tmpl w:val="54F23762"/>
    <w:lvl w:ilvl="0" w:tplc="3006B9EA">
      <w:start w:val="1"/>
      <w:numFmt w:val="upperLetter"/>
      <w:lvlText w:val="%1"/>
      <w:lvlJc w:val="left"/>
    </w:lvl>
    <w:lvl w:ilvl="1" w:tplc="C3841F4E">
      <w:start w:val="9"/>
      <w:numFmt w:val="upperLetter"/>
      <w:lvlText w:val="%2."/>
      <w:lvlJc w:val="left"/>
    </w:lvl>
    <w:lvl w:ilvl="2" w:tplc="4D84527A">
      <w:numFmt w:val="decimal"/>
      <w:lvlText w:val=""/>
      <w:lvlJc w:val="left"/>
    </w:lvl>
    <w:lvl w:ilvl="3" w:tplc="84A2A3AC">
      <w:numFmt w:val="decimal"/>
      <w:lvlText w:val=""/>
      <w:lvlJc w:val="left"/>
    </w:lvl>
    <w:lvl w:ilvl="4" w:tplc="74DED6F4">
      <w:numFmt w:val="decimal"/>
      <w:lvlText w:val=""/>
      <w:lvlJc w:val="left"/>
    </w:lvl>
    <w:lvl w:ilvl="5" w:tplc="E8FA454C">
      <w:numFmt w:val="decimal"/>
      <w:lvlText w:val=""/>
      <w:lvlJc w:val="left"/>
    </w:lvl>
    <w:lvl w:ilvl="6" w:tplc="CA3258A0">
      <w:numFmt w:val="decimal"/>
      <w:lvlText w:val=""/>
      <w:lvlJc w:val="left"/>
    </w:lvl>
    <w:lvl w:ilvl="7" w:tplc="6A1E68F8">
      <w:numFmt w:val="decimal"/>
      <w:lvlText w:val=""/>
      <w:lvlJc w:val="left"/>
    </w:lvl>
    <w:lvl w:ilvl="8" w:tplc="5D74A06E">
      <w:numFmt w:val="decimal"/>
      <w:lvlText w:val=""/>
      <w:lvlJc w:val="left"/>
    </w:lvl>
  </w:abstractNum>
  <w:abstractNum w:abstractNumId="19">
    <w:nsid w:val="00006B89"/>
    <w:multiLevelType w:val="hybridMultilevel"/>
    <w:tmpl w:val="7BB8B76C"/>
    <w:lvl w:ilvl="0" w:tplc="3228B98E">
      <w:start w:val="9"/>
      <w:numFmt w:val="decimal"/>
      <w:lvlText w:val="%1."/>
      <w:lvlJc w:val="left"/>
    </w:lvl>
    <w:lvl w:ilvl="1" w:tplc="23585BFA">
      <w:numFmt w:val="decimal"/>
      <w:lvlText w:val=""/>
      <w:lvlJc w:val="left"/>
    </w:lvl>
    <w:lvl w:ilvl="2" w:tplc="2320C836">
      <w:numFmt w:val="decimal"/>
      <w:lvlText w:val=""/>
      <w:lvlJc w:val="left"/>
    </w:lvl>
    <w:lvl w:ilvl="3" w:tplc="71B6EB16">
      <w:numFmt w:val="decimal"/>
      <w:lvlText w:val=""/>
      <w:lvlJc w:val="left"/>
    </w:lvl>
    <w:lvl w:ilvl="4" w:tplc="5EDE097A">
      <w:numFmt w:val="decimal"/>
      <w:lvlText w:val=""/>
      <w:lvlJc w:val="left"/>
    </w:lvl>
    <w:lvl w:ilvl="5" w:tplc="F9C8FDB8">
      <w:numFmt w:val="decimal"/>
      <w:lvlText w:val=""/>
      <w:lvlJc w:val="left"/>
    </w:lvl>
    <w:lvl w:ilvl="6" w:tplc="24263238">
      <w:numFmt w:val="decimal"/>
      <w:lvlText w:val=""/>
      <w:lvlJc w:val="left"/>
    </w:lvl>
    <w:lvl w:ilvl="7" w:tplc="0130F4A2">
      <w:numFmt w:val="decimal"/>
      <w:lvlText w:val=""/>
      <w:lvlJc w:val="left"/>
    </w:lvl>
    <w:lvl w:ilvl="8" w:tplc="70EA3750">
      <w:numFmt w:val="decimal"/>
      <w:lvlText w:val=""/>
      <w:lvlJc w:val="left"/>
    </w:lvl>
  </w:abstractNum>
  <w:abstractNum w:abstractNumId="20">
    <w:nsid w:val="00006BFC"/>
    <w:multiLevelType w:val="hybridMultilevel"/>
    <w:tmpl w:val="00609BCA"/>
    <w:lvl w:ilvl="0" w:tplc="3BFCC4CC">
      <w:start w:val="1"/>
      <w:numFmt w:val="lowerLetter"/>
      <w:lvlText w:val="%1."/>
      <w:lvlJc w:val="left"/>
    </w:lvl>
    <w:lvl w:ilvl="1" w:tplc="6C4C33D0">
      <w:start w:val="5"/>
      <w:numFmt w:val="decimal"/>
      <w:lvlText w:val="%2."/>
      <w:lvlJc w:val="left"/>
    </w:lvl>
    <w:lvl w:ilvl="2" w:tplc="10443F1E">
      <w:numFmt w:val="decimal"/>
      <w:lvlText w:val=""/>
      <w:lvlJc w:val="left"/>
    </w:lvl>
    <w:lvl w:ilvl="3" w:tplc="E3386E66">
      <w:numFmt w:val="decimal"/>
      <w:lvlText w:val=""/>
      <w:lvlJc w:val="left"/>
    </w:lvl>
    <w:lvl w:ilvl="4" w:tplc="C2EECB6C">
      <w:numFmt w:val="decimal"/>
      <w:lvlText w:val=""/>
      <w:lvlJc w:val="left"/>
    </w:lvl>
    <w:lvl w:ilvl="5" w:tplc="ADB228AA">
      <w:numFmt w:val="decimal"/>
      <w:lvlText w:val=""/>
      <w:lvlJc w:val="left"/>
    </w:lvl>
    <w:lvl w:ilvl="6" w:tplc="5B6A50FA">
      <w:numFmt w:val="decimal"/>
      <w:lvlText w:val=""/>
      <w:lvlJc w:val="left"/>
    </w:lvl>
    <w:lvl w:ilvl="7" w:tplc="1742A012">
      <w:numFmt w:val="decimal"/>
      <w:lvlText w:val=""/>
      <w:lvlJc w:val="left"/>
    </w:lvl>
    <w:lvl w:ilvl="8" w:tplc="659A5A82">
      <w:numFmt w:val="decimal"/>
      <w:lvlText w:val=""/>
      <w:lvlJc w:val="left"/>
    </w:lvl>
  </w:abstractNum>
  <w:abstractNum w:abstractNumId="21">
    <w:nsid w:val="00006E5D"/>
    <w:multiLevelType w:val="hybridMultilevel"/>
    <w:tmpl w:val="BDC27164"/>
    <w:lvl w:ilvl="0" w:tplc="6812ED42">
      <w:start w:val="3"/>
      <w:numFmt w:val="decimal"/>
      <w:lvlText w:val="%1."/>
      <w:lvlJc w:val="left"/>
    </w:lvl>
    <w:lvl w:ilvl="1" w:tplc="891EB7BA">
      <w:numFmt w:val="decimal"/>
      <w:lvlText w:val=""/>
      <w:lvlJc w:val="left"/>
    </w:lvl>
    <w:lvl w:ilvl="2" w:tplc="E424DA48">
      <w:numFmt w:val="decimal"/>
      <w:lvlText w:val=""/>
      <w:lvlJc w:val="left"/>
    </w:lvl>
    <w:lvl w:ilvl="3" w:tplc="82649D94">
      <w:numFmt w:val="decimal"/>
      <w:lvlText w:val=""/>
      <w:lvlJc w:val="left"/>
    </w:lvl>
    <w:lvl w:ilvl="4" w:tplc="B78C07BC">
      <w:numFmt w:val="decimal"/>
      <w:lvlText w:val=""/>
      <w:lvlJc w:val="left"/>
    </w:lvl>
    <w:lvl w:ilvl="5" w:tplc="3138B98A">
      <w:numFmt w:val="decimal"/>
      <w:lvlText w:val=""/>
      <w:lvlJc w:val="left"/>
    </w:lvl>
    <w:lvl w:ilvl="6" w:tplc="7B1AFC98">
      <w:numFmt w:val="decimal"/>
      <w:lvlText w:val=""/>
      <w:lvlJc w:val="left"/>
    </w:lvl>
    <w:lvl w:ilvl="7" w:tplc="01A80776">
      <w:numFmt w:val="decimal"/>
      <w:lvlText w:val=""/>
      <w:lvlJc w:val="left"/>
    </w:lvl>
    <w:lvl w:ilvl="8" w:tplc="B3461B50">
      <w:numFmt w:val="decimal"/>
      <w:lvlText w:val=""/>
      <w:lvlJc w:val="left"/>
    </w:lvl>
  </w:abstractNum>
  <w:abstractNum w:abstractNumId="22">
    <w:nsid w:val="0000701F"/>
    <w:multiLevelType w:val="hybridMultilevel"/>
    <w:tmpl w:val="B8E22754"/>
    <w:lvl w:ilvl="0" w:tplc="088C678C">
      <w:start w:val="22"/>
      <w:numFmt w:val="upperLetter"/>
      <w:lvlText w:val="%1."/>
      <w:lvlJc w:val="left"/>
    </w:lvl>
    <w:lvl w:ilvl="1" w:tplc="DE2CD104">
      <w:numFmt w:val="decimal"/>
      <w:lvlText w:val=""/>
      <w:lvlJc w:val="left"/>
    </w:lvl>
    <w:lvl w:ilvl="2" w:tplc="3FE46FA0">
      <w:numFmt w:val="decimal"/>
      <w:lvlText w:val=""/>
      <w:lvlJc w:val="left"/>
    </w:lvl>
    <w:lvl w:ilvl="3" w:tplc="F05A6C34">
      <w:numFmt w:val="decimal"/>
      <w:lvlText w:val=""/>
      <w:lvlJc w:val="left"/>
    </w:lvl>
    <w:lvl w:ilvl="4" w:tplc="8F0402C4">
      <w:numFmt w:val="decimal"/>
      <w:lvlText w:val=""/>
      <w:lvlJc w:val="left"/>
    </w:lvl>
    <w:lvl w:ilvl="5" w:tplc="97B0A336">
      <w:numFmt w:val="decimal"/>
      <w:lvlText w:val=""/>
      <w:lvlJc w:val="left"/>
    </w:lvl>
    <w:lvl w:ilvl="6" w:tplc="C8CE15DA">
      <w:numFmt w:val="decimal"/>
      <w:lvlText w:val=""/>
      <w:lvlJc w:val="left"/>
    </w:lvl>
    <w:lvl w:ilvl="7" w:tplc="CA4AF724">
      <w:numFmt w:val="decimal"/>
      <w:lvlText w:val=""/>
      <w:lvlJc w:val="left"/>
    </w:lvl>
    <w:lvl w:ilvl="8" w:tplc="A8180EA0">
      <w:numFmt w:val="decimal"/>
      <w:lvlText w:val=""/>
      <w:lvlJc w:val="left"/>
    </w:lvl>
  </w:abstractNum>
  <w:abstractNum w:abstractNumId="23">
    <w:nsid w:val="0000767D"/>
    <w:multiLevelType w:val="hybridMultilevel"/>
    <w:tmpl w:val="1A720C38"/>
    <w:lvl w:ilvl="0" w:tplc="193ED152">
      <w:start w:val="6"/>
      <w:numFmt w:val="decimal"/>
      <w:lvlText w:val="%1."/>
      <w:lvlJc w:val="left"/>
    </w:lvl>
    <w:lvl w:ilvl="1" w:tplc="DB1C51A8">
      <w:numFmt w:val="decimal"/>
      <w:lvlText w:val=""/>
      <w:lvlJc w:val="left"/>
    </w:lvl>
    <w:lvl w:ilvl="2" w:tplc="08BA1E50">
      <w:numFmt w:val="decimal"/>
      <w:lvlText w:val=""/>
      <w:lvlJc w:val="left"/>
    </w:lvl>
    <w:lvl w:ilvl="3" w:tplc="541E6EF2">
      <w:numFmt w:val="decimal"/>
      <w:lvlText w:val=""/>
      <w:lvlJc w:val="left"/>
    </w:lvl>
    <w:lvl w:ilvl="4" w:tplc="AC82AA52">
      <w:numFmt w:val="decimal"/>
      <w:lvlText w:val=""/>
      <w:lvlJc w:val="left"/>
    </w:lvl>
    <w:lvl w:ilvl="5" w:tplc="886AC9A8">
      <w:numFmt w:val="decimal"/>
      <w:lvlText w:val=""/>
      <w:lvlJc w:val="left"/>
    </w:lvl>
    <w:lvl w:ilvl="6" w:tplc="E7764834">
      <w:numFmt w:val="decimal"/>
      <w:lvlText w:val=""/>
      <w:lvlJc w:val="left"/>
    </w:lvl>
    <w:lvl w:ilvl="7" w:tplc="59D008EC">
      <w:numFmt w:val="decimal"/>
      <w:lvlText w:val=""/>
      <w:lvlJc w:val="left"/>
    </w:lvl>
    <w:lvl w:ilvl="8" w:tplc="A38CA862">
      <w:numFmt w:val="decimal"/>
      <w:lvlText w:val=""/>
      <w:lvlJc w:val="left"/>
    </w:lvl>
  </w:abstractNum>
  <w:abstractNum w:abstractNumId="24">
    <w:nsid w:val="00007A5A"/>
    <w:multiLevelType w:val="hybridMultilevel"/>
    <w:tmpl w:val="D5189CC2"/>
    <w:lvl w:ilvl="0" w:tplc="589A9ECC">
      <w:start w:val="5"/>
      <w:numFmt w:val="decimal"/>
      <w:lvlText w:val="%1."/>
      <w:lvlJc w:val="left"/>
    </w:lvl>
    <w:lvl w:ilvl="1" w:tplc="700E4B26">
      <w:numFmt w:val="decimal"/>
      <w:lvlText w:val=""/>
      <w:lvlJc w:val="left"/>
    </w:lvl>
    <w:lvl w:ilvl="2" w:tplc="84263EB4">
      <w:numFmt w:val="decimal"/>
      <w:lvlText w:val=""/>
      <w:lvlJc w:val="left"/>
    </w:lvl>
    <w:lvl w:ilvl="3" w:tplc="D31EC636">
      <w:numFmt w:val="decimal"/>
      <w:lvlText w:val=""/>
      <w:lvlJc w:val="left"/>
    </w:lvl>
    <w:lvl w:ilvl="4" w:tplc="C1EAA274">
      <w:numFmt w:val="decimal"/>
      <w:lvlText w:val=""/>
      <w:lvlJc w:val="left"/>
    </w:lvl>
    <w:lvl w:ilvl="5" w:tplc="C1EE5DA6">
      <w:numFmt w:val="decimal"/>
      <w:lvlText w:val=""/>
      <w:lvlJc w:val="left"/>
    </w:lvl>
    <w:lvl w:ilvl="6" w:tplc="43103E10">
      <w:numFmt w:val="decimal"/>
      <w:lvlText w:val=""/>
      <w:lvlJc w:val="left"/>
    </w:lvl>
    <w:lvl w:ilvl="7" w:tplc="651EBC76">
      <w:numFmt w:val="decimal"/>
      <w:lvlText w:val=""/>
      <w:lvlJc w:val="left"/>
    </w:lvl>
    <w:lvl w:ilvl="8" w:tplc="89A8808C">
      <w:numFmt w:val="decimal"/>
      <w:lvlText w:val=""/>
      <w:lvlJc w:val="left"/>
    </w:lvl>
  </w:abstractNum>
  <w:abstractNum w:abstractNumId="25">
    <w:nsid w:val="00007F96"/>
    <w:multiLevelType w:val="hybridMultilevel"/>
    <w:tmpl w:val="A450078C"/>
    <w:lvl w:ilvl="0" w:tplc="C284BE16">
      <w:start w:val="2"/>
      <w:numFmt w:val="lowerLetter"/>
      <w:lvlText w:val="%1."/>
      <w:lvlJc w:val="left"/>
    </w:lvl>
    <w:lvl w:ilvl="1" w:tplc="F596210A">
      <w:start w:val="6"/>
      <w:numFmt w:val="decimal"/>
      <w:lvlText w:val="%2."/>
      <w:lvlJc w:val="left"/>
    </w:lvl>
    <w:lvl w:ilvl="2" w:tplc="DB80534E">
      <w:numFmt w:val="decimal"/>
      <w:lvlText w:val=""/>
      <w:lvlJc w:val="left"/>
    </w:lvl>
    <w:lvl w:ilvl="3" w:tplc="6AC0B34A">
      <w:numFmt w:val="decimal"/>
      <w:lvlText w:val=""/>
      <w:lvlJc w:val="left"/>
    </w:lvl>
    <w:lvl w:ilvl="4" w:tplc="D076CBA0">
      <w:numFmt w:val="decimal"/>
      <w:lvlText w:val=""/>
      <w:lvlJc w:val="left"/>
    </w:lvl>
    <w:lvl w:ilvl="5" w:tplc="6C46373E">
      <w:numFmt w:val="decimal"/>
      <w:lvlText w:val=""/>
      <w:lvlJc w:val="left"/>
    </w:lvl>
    <w:lvl w:ilvl="6" w:tplc="B2C0F936">
      <w:numFmt w:val="decimal"/>
      <w:lvlText w:val=""/>
      <w:lvlJc w:val="left"/>
    </w:lvl>
    <w:lvl w:ilvl="7" w:tplc="51C420FC">
      <w:numFmt w:val="decimal"/>
      <w:lvlText w:val=""/>
      <w:lvlJc w:val="left"/>
    </w:lvl>
    <w:lvl w:ilvl="8" w:tplc="BC127638">
      <w:numFmt w:val="decimal"/>
      <w:lvlText w:val=""/>
      <w:lvlJc w:val="left"/>
    </w:lvl>
  </w:abstractNum>
  <w:abstractNum w:abstractNumId="26">
    <w:nsid w:val="00007FF5"/>
    <w:multiLevelType w:val="hybridMultilevel"/>
    <w:tmpl w:val="C73E4542"/>
    <w:lvl w:ilvl="0" w:tplc="6D467AC2">
      <w:start w:val="1"/>
      <w:numFmt w:val="lowerLetter"/>
      <w:lvlText w:val="%1."/>
      <w:lvlJc w:val="left"/>
    </w:lvl>
    <w:lvl w:ilvl="1" w:tplc="01580344">
      <w:numFmt w:val="decimal"/>
      <w:lvlText w:val=""/>
      <w:lvlJc w:val="left"/>
    </w:lvl>
    <w:lvl w:ilvl="2" w:tplc="94EC850A">
      <w:numFmt w:val="decimal"/>
      <w:lvlText w:val=""/>
      <w:lvlJc w:val="left"/>
    </w:lvl>
    <w:lvl w:ilvl="3" w:tplc="56F45EA8">
      <w:numFmt w:val="decimal"/>
      <w:lvlText w:val=""/>
      <w:lvlJc w:val="left"/>
    </w:lvl>
    <w:lvl w:ilvl="4" w:tplc="EE68C68E">
      <w:numFmt w:val="decimal"/>
      <w:lvlText w:val=""/>
      <w:lvlJc w:val="left"/>
    </w:lvl>
    <w:lvl w:ilvl="5" w:tplc="E2AA4D00">
      <w:numFmt w:val="decimal"/>
      <w:lvlText w:val=""/>
      <w:lvlJc w:val="left"/>
    </w:lvl>
    <w:lvl w:ilvl="6" w:tplc="7A4AC48C">
      <w:numFmt w:val="decimal"/>
      <w:lvlText w:val=""/>
      <w:lvlJc w:val="left"/>
    </w:lvl>
    <w:lvl w:ilvl="7" w:tplc="A17A5E76">
      <w:numFmt w:val="decimal"/>
      <w:lvlText w:val=""/>
      <w:lvlJc w:val="left"/>
    </w:lvl>
    <w:lvl w:ilvl="8" w:tplc="3718F434">
      <w:numFmt w:val="decimal"/>
      <w:lvlText w:val=""/>
      <w:lvlJc w:val="left"/>
    </w:lvl>
  </w:abstractNum>
  <w:abstractNum w:abstractNumId="27">
    <w:nsid w:val="04EB4A4B"/>
    <w:multiLevelType w:val="hybridMultilevel"/>
    <w:tmpl w:val="A0BE3F58"/>
    <w:lvl w:ilvl="0" w:tplc="06AC44BA">
      <w:start w:val="1"/>
      <w:numFmt w:val="decimal"/>
      <w:lvlText w:val="%1."/>
      <w:lvlJc w:val="left"/>
      <w:pPr>
        <w:ind w:left="720" w:hanging="360"/>
      </w:pPr>
      <w:rPr>
        <w:b/>
      </w:rPr>
    </w:lvl>
    <w:lvl w:ilvl="1" w:tplc="6518D8D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05C51364"/>
    <w:multiLevelType w:val="hybridMultilevel"/>
    <w:tmpl w:val="FF3C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744688B"/>
    <w:multiLevelType w:val="hybridMultilevel"/>
    <w:tmpl w:val="5D980A2E"/>
    <w:lvl w:ilvl="0" w:tplc="E97E2564">
      <w:start w:val="7"/>
      <w:numFmt w:val="decimal"/>
      <w:lvlText w:val="%1."/>
      <w:lvlJc w:val="left"/>
      <w:rPr>
        <w:sz w:val="22"/>
        <w:szCs w:val="22"/>
      </w:rPr>
    </w:lvl>
    <w:lvl w:ilvl="1" w:tplc="C1CEAE72">
      <w:numFmt w:val="decimal"/>
      <w:lvlText w:val=""/>
      <w:lvlJc w:val="left"/>
    </w:lvl>
    <w:lvl w:ilvl="2" w:tplc="BD32B9EE">
      <w:numFmt w:val="decimal"/>
      <w:lvlText w:val=""/>
      <w:lvlJc w:val="left"/>
    </w:lvl>
    <w:lvl w:ilvl="3" w:tplc="5A9C8E22">
      <w:numFmt w:val="decimal"/>
      <w:lvlText w:val=""/>
      <w:lvlJc w:val="left"/>
    </w:lvl>
    <w:lvl w:ilvl="4" w:tplc="1A9C3958">
      <w:numFmt w:val="decimal"/>
      <w:lvlText w:val=""/>
      <w:lvlJc w:val="left"/>
    </w:lvl>
    <w:lvl w:ilvl="5" w:tplc="4E86B922">
      <w:numFmt w:val="decimal"/>
      <w:lvlText w:val=""/>
      <w:lvlJc w:val="left"/>
    </w:lvl>
    <w:lvl w:ilvl="6" w:tplc="DC6CDC1C">
      <w:numFmt w:val="decimal"/>
      <w:lvlText w:val=""/>
      <w:lvlJc w:val="left"/>
    </w:lvl>
    <w:lvl w:ilvl="7" w:tplc="A926846C">
      <w:numFmt w:val="decimal"/>
      <w:lvlText w:val=""/>
      <w:lvlJc w:val="left"/>
    </w:lvl>
    <w:lvl w:ilvl="8" w:tplc="B1A47304">
      <w:numFmt w:val="decimal"/>
      <w:lvlText w:val=""/>
      <w:lvlJc w:val="left"/>
    </w:lvl>
  </w:abstractNum>
  <w:abstractNum w:abstractNumId="30">
    <w:nsid w:val="0ADD7F5A"/>
    <w:multiLevelType w:val="hybridMultilevel"/>
    <w:tmpl w:val="E2B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B807198"/>
    <w:multiLevelType w:val="hybridMultilevel"/>
    <w:tmpl w:val="CC50CA44"/>
    <w:lvl w:ilvl="0" w:tplc="714E3D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A66612"/>
    <w:multiLevelType w:val="hybridMultilevel"/>
    <w:tmpl w:val="7E14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256E38"/>
    <w:multiLevelType w:val="hybridMultilevel"/>
    <w:tmpl w:val="E3D05538"/>
    <w:lvl w:ilvl="0" w:tplc="1AC2DDB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B934BE"/>
    <w:multiLevelType w:val="hybridMultilevel"/>
    <w:tmpl w:val="4642AB32"/>
    <w:lvl w:ilvl="0" w:tplc="0D689E46">
      <w:start w:val="1"/>
      <w:numFmt w:val="decimal"/>
      <w:lvlText w:val="%1."/>
      <w:lvlJc w:val="left"/>
      <w:pPr>
        <w:ind w:left="450" w:hanging="360"/>
      </w:pPr>
      <w:rPr>
        <w:b/>
        <w:bCs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286E4400"/>
    <w:multiLevelType w:val="hybridMultilevel"/>
    <w:tmpl w:val="EFFE7520"/>
    <w:lvl w:ilvl="0" w:tplc="0409000F">
      <w:start w:val="1"/>
      <w:numFmt w:val="decimal"/>
      <w:lvlText w:val="%1."/>
      <w:lvlJc w:val="left"/>
      <w:pPr>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31C47761"/>
    <w:multiLevelType w:val="hybridMultilevel"/>
    <w:tmpl w:val="403EFB08"/>
    <w:lvl w:ilvl="0" w:tplc="7F44DF9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744C0B"/>
    <w:multiLevelType w:val="hybridMultilevel"/>
    <w:tmpl w:val="7E14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A70E75"/>
    <w:multiLevelType w:val="hybridMultilevel"/>
    <w:tmpl w:val="9110956A"/>
    <w:lvl w:ilvl="0" w:tplc="0409001B">
      <w:start w:val="1"/>
      <w:numFmt w:val="lowerRoman"/>
      <w:lvlText w:val="%1."/>
      <w:lvlJc w:val="right"/>
      <w:pPr>
        <w:ind w:left="1530" w:hanging="360"/>
      </w:pPr>
      <w:rPr>
        <w:b/>
        <w:bCs w:val="0"/>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nsid w:val="3F9C0472"/>
    <w:multiLevelType w:val="hybridMultilevel"/>
    <w:tmpl w:val="6C74FA98"/>
    <w:lvl w:ilvl="0" w:tplc="B276D01A">
      <w:start w:val="1"/>
      <w:numFmt w:val="decimal"/>
      <w:lvlText w:val="%1"/>
      <w:lvlJc w:val="left"/>
      <w:pPr>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42502F9D"/>
    <w:multiLevelType w:val="hybridMultilevel"/>
    <w:tmpl w:val="C2EC5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976A55"/>
    <w:multiLevelType w:val="hybridMultilevel"/>
    <w:tmpl w:val="7E14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2377A7"/>
    <w:multiLevelType w:val="hybridMultilevel"/>
    <w:tmpl w:val="0BCCF0FC"/>
    <w:lvl w:ilvl="0" w:tplc="750AA60C">
      <w:start w:val="24"/>
      <w:numFmt w:val="upp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7E383A"/>
    <w:multiLevelType w:val="hybridMultilevel"/>
    <w:tmpl w:val="B58A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E27267"/>
    <w:multiLevelType w:val="hybridMultilevel"/>
    <w:tmpl w:val="4A1C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17441D"/>
    <w:multiLevelType w:val="hybridMultilevel"/>
    <w:tmpl w:val="B73AD964"/>
    <w:lvl w:ilvl="0" w:tplc="1582805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FD3F2A"/>
    <w:multiLevelType w:val="hybridMultilevel"/>
    <w:tmpl w:val="ACB4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761A4A"/>
    <w:multiLevelType w:val="hybridMultilevel"/>
    <w:tmpl w:val="77D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8215E5"/>
    <w:multiLevelType w:val="hybridMultilevel"/>
    <w:tmpl w:val="6A560422"/>
    <w:lvl w:ilvl="0" w:tplc="C3841F4E">
      <w:start w:val="9"/>
      <w:numFmt w:val="upp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3"/>
  </w:num>
  <w:num w:numId="4">
    <w:abstractNumId w:val="17"/>
  </w:num>
  <w:num w:numId="5">
    <w:abstractNumId w:val="18"/>
  </w:num>
  <w:num w:numId="6">
    <w:abstractNumId w:val="11"/>
  </w:num>
  <w:num w:numId="7">
    <w:abstractNumId w:val="7"/>
  </w:num>
  <w:num w:numId="8">
    <w:abstractNumId w:val="22"/>
  </w:num>
  <w:num w:numId="9">
    <w:abstractNumId w:val="15"/>
  </w:num>
  <w:num w:numId="10">
    <w:abstractNumId w:val="24"/>
  </w:num>
  <w:num w:numId="11">
    <w:abstractNumId w:val="23"/>
  </w:num>
  <w:num w:numId="12">
    <w:abstractNumId w:val="12"/>
  </w:num>
  <w:num w:numId="13">
    <w:abstractNumId w:val="2"/>
  </w:num>
  <w:num w:numId="14">
    <w:abstractNumId w:val="10"/>
  </w:num>
  <w:num w:numId="15">
    <w:abstractNumId w:val="4"/>
  </w:num>
  <w:num w:numId="16">
    <w:abstractNumId w:val="21"/>
  </w:num>
  <w:num w:numId="17">
    <w:abstractNumId w:val="3"/>
  </w:num>
  <w:num w:numId="18">
    <w:abstractNumId w:val="16"/>
  </w:num>
  <w:num w:numId="19">
    <w:abstractNumId w:val="20"/>
  </w:num>
  <w:num w:numId="20">
    <w:abstractNumId w:val="25"/>
  </w:num>
  <w:num w:numId="21">
    <w:abstractNumId w:val="26"/>
  </w:num>
  <w:num w:numId="22">
    <w:abstractNumId w:val="14"/>
  </w:num>
  <w:num w:numId="23">
    <w:abstractNumId w:val="9"/>
  </w:num>
  <w:num w:numId="24">
    <w:abstractNumId w:val="5"/>
  </w:num>
  <w:num w:numId="25">
    <w:abstractNumId w:val="6"/>
  </w:num>
  <w:num w:numId="26">
    <w:abstractNumId w:val="19"/>
  </w:num>
  <w:num w:numId="27">
    <w:abstractNumId w:val="0"/>
  </w:num>
  <w:num w:numId="28">
    <w:abstractNumId w:val="41"/>
  </w:num>
  <w:num w:numId="29">
    <w:abstractNumId w:val="32"/>
  </w:num>
  <w:num w:numId="30">
    <w:abstractNumId w:val="28"/>
  </w:num>
  <w:num w:numId="31">
    <w:abstractNumId w:val="46"/>
  </w:num>
  <w:num w:numId="32">
    <w:abstractNumId w:val="43"/>
  </w:num>
  <w:num w:numId="33">
    <w:abstractNumId w:val="30"/>
  </w:num>
  <w:num w:numId="34">
    <w:abstractNumId w:val="47"/>
  </w:num>
  <w:num w:numId="35">
    <w:abstractNumId w:val="3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9"/>
  </w:num>
  <w:num w:numId="39">
    <w:abstractNumId w:val="35"/>
  </w:num>
  <w:num w:numId="40">
    <w:abstractNumId w:val="40"/>
  </w:num>
  <w:num w:numId="41">
    <w:abstractNumId w:val="48"/>
  </w:num>
  <w:num w:numId="42">
    <w:abstractNumId w:val="44"/>
  </w:num>
  <w:num w:numId="43">
    <w:abstractNumId w:val="29"/>
  </w:num>
  <w:num w:numId="44">
    <w:abstractNumId w:val="4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2"/>
  </w:compat>
  <w:rsids>
    <w:rsidRoot w:val="00602B2E"/>
    <w:rsid w:val="00015875"/>
    <w:rsid w:val="00020691"/>
    <w:rsid w:val="000334F7"/>
    <w:rsid w:val="00041A9F"/>
    <w:rsid w:val="000568C1"/>
    <w:rsid w:val="00065222"/>
    <w:rsid w:val="00075E23"/>
    <w:rsid w:val="00091B4C"/>
    <w:rsid w:val="00093785"/>
    <w:rsid w:val="000B3333"/>
    <w:rsid w:val="000F01BA"/>
    <w:rsid w:val="000F7EEF"/>
    <w:rsid w:val="00107926"/>
    <w:rsid w:val="001232B3"/>
    <w:rsid w:val="00137DE9"/>
    <w:rsid w:val="00141A17"/>
    <w:rsid w:val="00166247"/>
    <w:rsid w:val="001A49F0"/>
    <w:rsid w:val="001B0672"/>
    <w:rsid w:val="001B2FE6"/>
    <w:rsid w:val="001F5889"/>
    <w:rsid w:val="00217E97"/>
    <w:rsid w:val="002370BA"/>
    <w:rsid w:val="00245A59"/>
    <w:rsid w:val="002479F6"/>
    <w:rsid w:val="002565C1"/>
    <w:rsid w:val="00275F27"/>
    <w:rsid w:val="002820F1"/>
    <w:rsid w:val="0029280E"/>
    <w:rsid w:val="002B69E8"/>
    <w:rsid w:val="002C19B6"/>
    <w:rsid w:val="002E2D6B"/>
    <w:rsid w:val="00321E14"/>
    <w:rsid w:val="00335D83"/>
    <w:rsid w:val="003525CB"/>
    <w:rsid w:val="00363FB0"/>
    <w:rsid w:val="003674BA"/>
    <w:rsid w:val="00384DA6"/>
    <w:rsid w:val="00385A3E"/>
    <w:rsid w:val="003A20C6"/>
    <w:rsid w:val="003A6F1B"/>
    <w:rsid w:val="003C2435"/>
    <w:rsid w:val="003F5E89"/>
    <w:rsid w:val="00404D47"/>
    <w:rsid w:val="00407B0D"/>
    <w:rsid w:val="00476CCF"/>
    <w:rsid w:val="004D501C"/>
    <w:rsid w:val="004E344F"/>
    <w:rsid w:val="004F6CE5"/>
    <w:rsid w:val="00523D9A"/>
    <w:rsid w:val="0053256C"/>
    <w:rsid w:val="00536029"/>
    <w:rsid w:val="00551519"/>
    <w:rsid w:val="0055452E"/>
    <w:rsid w:val="00570487"/>
    <w:rsid w:val="005F36FD"/>
    <w:rsid w:val="00602B2E"/>
    <w:rsid w:val="00616861"/>
    <w:rsid w:val="00621456"/>
    <w:rsid w:val="00624DDF"/>
    <w:rsid w:val="006270D8"/>
    <w:rsid w:val="006D7780"/>
    <w:rsid w:val="007008EB"/>
    <w:rsid w:val="0072160F"/>
    <w:rsid w:val="0073038B"/>
    <w:rsid w:val="00762BF3"/>
    <w:rsid w:val="00777CBF"/>
    <w:rsid w:val="00793896"/>
    <w:rsid w:val="007A6B79"/>
    <w:rsid w:val="007B0647"/>
    <w:rsid w:val="007B184C"/>
    <w:rsid w:val="007C7EEF"/>
    <w:rsid w:val="007D3DC4"/>
    <w:rsid w:val="007E7447"/>
    <w:rsid w:val="008041A0"/>
    <w:rsid w:val="00805172"/>
    <w:rsid w:val="00832763"/>
    <w:rsid w:val="008430C0"/>
    <w:rsid w:val="00843C1C"/>
    <w:rsid w:val="00852F10"/>
    <w:rsid w:val="008678CF"/>
    <w:rsid w:val="00884945"/>
    <w:rsid w:val="008C4F18"/>
    <w:rsid w:val="008D36EF"/>
    <w:rsid w:val="008F53C8"/>
    <w:rsid w:val="009224FD"/>
    <w:rsid w:val="00972E8B"/>
    <w:rsid w:val="00976085"/>
    <w:rsid w:val="0099525A"/>
    <w:rsid w:val="00997627"/>
    <w:rsid w:val="009D0DCF"/>
    <w:rsid w:val="009D7CEB"/>
    <w:rsid w:val="00A074FA"/>
    <w:rsid w:val="00A451CB"/>
    <w:rsid w:val="00A62C3E"/>
    <w:rsid w:val="00A65BFF"/>
    <w:rsid w:val="00AA4E29"/>
    <w:rsid w:val="00AA598B"/>
    <w:rsid w:val="00AB40FD"/>
    <w:rsid w:val="00AE3A6E"/>
    <w:rsid w:val="00AE62F5"/>
    <w:rsid w:val="00B16A0F"/>
    <w:rsid w:val="00B17F0E"/>
    <w:rsid w:val="00B31924"/>
    <w:rsid w:val="00B516FE"/>
    <w:rsid w:val="00B71CDA"/>
    <w:rsid w:val="00B7755B"/>
    <w:rsid w:val="00BC4CB1"/>
    <w:rsid w:val="00BD1024"/>
    <w:rsid w:val="00BE3DAF"/>
    <w:rsid w:val="00C01469"/>
    <w:rsid w:val="00C309CE"/>
    <w:rsid w:val="00C43B23"/>
    <w:rsid w:val="00C56464"/>
    <w:rsid w:val="00C91083"/>
    <w:rsid w:val="00CA4A24"/>
    <w:rsid w:val="00CB276F"/>
    <w:rsid w:val="00CB3035"/>
    <w:rsid w:val="00CD23EC"/>
    <w:rsid w:val="00D434EE"/>
    <w:rsid w:val="00D52419"/>
    <w:rsid w:val="00DB3AFB"/>
    <w:rsid w:val="00DB540E"/>
    <w:rsid w:val="00DB631A"/>
    <w:rsid w:val="00DD1D35"/>
    <w:rsid w:val="00DE3580"/>
    <w:rsid w:val="00DE4BC3"/>
    <w:rsid w:val="00DF26BE"/>
    <w:rsid w:val="00DF5EBA"/>
    <w:rsid w:val="00E12AF3"/>
    <w:rsid w:val="00E86DD2"/>
    <w:rsid w:val="00E91319"/>
    <w:rsid w:val="00EA7458"/>
    <w:rsid w:val="00ED0E03"/>
    <w:rsid w:val="00EF05A2"/>
    <w:rsid w:val="00F464D5"/>
    <w:rsid w:val="00FD1EFA"/>
    <w:rsid w:val="00FD62F4"/>
    <w:rsid w:val="00FE6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A59"/>
    <w:pPr>
      <w:ind w:left="720"/>
      <w:contextualSpacing/>
    </w:pPr>
  </w:style>
  <w:style w:type="table" w:styleId="TableGrid">
    <w:name w:val="Table Grid"/>
    <w:basedOn w:val="TableNormal"/>
    <w:uiPriority w:val="59"/>
    <w:rsid w:val="00245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45A59"/>
    <w:pPr>
      <w:tabs>
        <w:tab w:val="center" w:pos="4320"/>
        <w:tab w:val="right" w:pos="8640"/>
      </w:tabs>
    </w:pPr>
    <w:rPr>
      <w:rFonts w:eastAsia="Times New Roman"/>
      <w:sz w:val="24"/>
      <w:szCs w:val="24"/>
    </w:rPr>
  </w:style>
  <w:style w:type="character" w:customStyle="1" w:styleId="HeaderChar">
    <w:name w:val="Header Char"/>
    <w:basedOn w:val="DefaultParagraphFont"/>
    <w:link w:val="Header"/>
    <w:rsid w:val="00245A59"/>
    <w:rPr>
      <w:rFonts w:eastAsia="Times New Roman"/>
      <w:sz w:val="24"/>
      <w:szCs w:val="24"/>
    </w:rPr>
  </w:style>
  <w:style w:type="paragraph" w:styleId="BodyText2">
    <w:name w:val="Body Text 2"/>
    <w:basedOn w:val="Normal"/>
    <w:link w:val="BodyText2Char"/>
    <w:semiHidden/>
    <w:rsid w:val="00217E97"/>
    <w:rPr>
      <w:rFonts w:eastAsia="Times New Roman"/>
      <w:sz w:val="20"/>
    </w:rPr>
  </w:style>
  <w:style w:type="character" w:customStyle="1" w:styleId="BodyText2Char">
    <w:name w:val="Body Text 2 Char"/>
    <w:basedOn w:val="DefaultParagraphFont"/>
    <w:link w:val="BodyText2"/>
    <w:semiHidden/>
    <w:rsid w:val="00217E97"/>
    <w:rPr>
      <w:rFonts w:eastAsia="Times New Roman"/>
      <w:sz w:val="20"/>
    </w:rPr>
  </w:style>
  <w:style w:type="character" w:styleId="Strong">
    <w:name w:val="Strong"/>
    <w:uiPriority w:val="22"/>
    <w:qFormat/>
    <w:rsid w:val="00217E97"/>
    <w:rPr>
      <w:b/>
      <w:bCs/>
    </w:rPr>
  </w:style>
  <w:style w:type="paragraph" w:styleId="BalloonText">
    <w:name w:val="Balloon Text"/>
    <w:basedOn w:val="Normal"/>
    <w:link w:val="BalloonTextChar"/>
    <w:uiPriority w:val="99"/>
    <w:semiHidden/>
    <w:unhideWhenUsed/>
    <w:rsid w:val="008430C0"/>
    <w:rPr>
      <w:rFonts w:ascii="Tahoma" w:hAnsi="Tahoma" w:cs="Tahoma"/>
      <w:sz w:val="16"/>
      <w:szCs w:val="16"/>
    </w:rPr>
  </w:style>
  <w:style w:type="character" w:customStyle="1" w:styleId="BalloonTextChar">
    <w:name w:val="Balloon Text Char"/>
    <w:basedOn w:val="DefaultParagraphFont"/>
    <w:link w:val="BalloonText"/>
    <w:uiPriority w:val="99"/>
    <w:semiHidden/>
    <w:rsid w:val="00843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A59"/>
    <w:pPr>
      <w:ind w:left="720"/>
      <w:contextualSpacing/>
    </w:pPr>
  </w:style>
  <w:style w:type="table" w:styleId="TableGrid">
    <w:name w:val="Table Grid"/>
    <w:basedOn w:val="TableNormal"/>
    <w:uiPriority w:val="59"/>
    <w:rsid w:val="00245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45A59"/>
    <w:pPr>
      <w:tabs>
        <w:tab w:val="center" w:pos="4320"/>
        <w:tab w:val="right" w:pos="8640"/>
      </w:tabs>
    </w:pPr>
    <w:rPr>
      <w:rFonts w:eastAsia="Times New Roman"/>
      <w:sz w:val="24"/>
      <w:szCs w:val="24"/>
    </w:rPr>
  </w:style>
  <w:style w:type="character" w:customStyle="1" w:styleId="HeaderChar">
    <w:name w:val="Header Char"/>
    <w:basedOn w:val="DefaultParagraphFont"/>
    <w:link w:val="Header"/>
    <w:rsid w:val="00245A59"/>
    <w:rPr>
      <w:rFonts w:eastAsia="Times New Roman"/>
      <w:sz w:val="24"/>
      <w:szCs w:val="24"/>
    </w:rPr>
  </w:style>
  <w:style w:type="paragraph" w:styleId="BodyText2">
    <w:name w:val="Body Text 2"/>
    <w:basedOn w:val="Normal"/>
    <w:link w:val="BodyText2Char"/>
    <w:semiHidden/>
    <w:rsid w:val="00217E97"/>
    <w:rPr>
      <w:rFonts w:eastAsia="Times New Roman"/>
      <w:sz w:val="20"/>
    </w:rPr>
  </w:style>
  <w:style w:type="character" w:customStyle="1" w:styleId="BodyText2Char">
    <w:name w:val="Body Text 2 Char"/>
    <w:basedOn w:val="DefaultParagraphFont"/>
    <w:link w:val="BodyText2"/>
    <w:semiHidden/>
    <w:rsid w:val="00217E97"/>
    <w:rPr>
      <w:rFonts w:eastAsia="Times New Roman"/>
      <w:sz w:val="20"/>
    </w:rPr>
  </w:style>
  <w:style w:type="character" w:styleId="Strong">
    <w:name w:val="Strong"/>
    <w:uiPriority w:val="22"/>
    <w:qFormat/>
    <w:rsid w:val="00217E97"/>
    <w:rPr>
      <w:b/>
      <w:bCs/>
    </w:rPr>
  </w:style>
  <w:style w:type="paragraph" w:styleId="BalloonText">
    <w:name w:val="Balloon Text"/>
    <w:basedOn w:val="Normal"/>
    <w:link w:val="BalloonTextChar"/>
    <w:uiPriority w:val="99"/>
    <w:semiHidden/>
    <w:unhideWhenUsed/>
    <w:rsid w:val="008430C0"/>
    <w:rPr>
      <w:rFonts w:ascii="Tahoma" w:hAnsi="Tahoma" w:cs="Tahoma"/>
      <w:sz w:val="16"/>
      <w:szCs w:val="16"/>
    </w:rPr>
  </w:style>
  <w:style w:type="character" w:customStyle="1" w:styleId="BalloonTextChar">
    <w:name w:val="Balloon Text Char"/>
    <w:basedOn w:val="DefaultParagraphFont"/>
    <w:link w:val="BalloonText"/>
    <w:uiPriority w:val="99"/>
    <w:semiHidden/>
    <w:rsid w:val="00843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66715">
      <w:bodyDiv w:val="1"/>
      <w:marLeft w:val="0"/>
      <w:marRight w:val="0"/>
      <w:marTop w:val="0"/>
      <w:marBottom w:val="0"/>
      <w:divBdr>
        <w:top w:val="none" w:sz="0" w:space="0" w:color="auto"/>
        <w:left w:val="none" w:sz="0" w:space="0" w:color="auto"/>
        <w:bottom w:val="none" w:sz="0" w:space="0" w:color="auto"/>
        <w:right w:val="none" w:sz="0" w:space="0" w:color="auto"/>
      </w:divBdr>
    </w:div>
    <w:div w:id="17607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8</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USA</cp:lastModifiedBy>
  <cp:revision>143</cp:revision>
  <cp:lastPrinted>2024-06-03T05:23:00Z</cp:lastPrinted>
  <dcterms:created xsi:type="dcterms:W3CDTF">2019-10-30T22:08:00Z</dcterms:created>
  <dcterms:modified xsi:type="dcterms:W3CDTF">2024-09-09T06:11:00Z</dcterms:modified>
</cp:coreProperties>
</file>