
<file path=[Content_Types].xml><?xml version="1.0" encoding="utf-8"?>
<Types xmlns="http://schemas.openxmlformats.org/package/2006/content-types">
  <Default Extension="png" ContentType="image/png"/>
  <Default Extension="bin" ContentType="image/unknow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60FFD" w14:textId="6D7B91AE" w:rsidR="001F615D" w:rsidRPr="00C67A1A" w:rsidRDefault="002D513E" w:rsidP="006D2618">
      <w:pPr>
        <w:rPr>
          <w:rFonts w:ascii="Bookman Old Style" w:eastAsia="Bookman Old Style" w:hAnsi="Bookman Old Style"/>
        </w:rPr>
      </w:pPr>
      <w:r>
        <w:rPr>
          <w:rFonts w:ascii="Bookman Old Style" w:eastAsia="Bookman Old Style" w:hAnsi="Bookman Old Style"/>
        </w:rPr>
        <w:t>––––</w:t>
      </w:r>
    </w:p>
    <w:p w14:paraId="61C84F57" w14:textId="0650C049" w:rsidR="0087656A" w:rsidRPr="00C67A1A" w:rsidRDefault="00D764A1" w:rsidP="0086183D">
      <w:pPr>
        <w:spacing w:before="100" w:beforeAutospacing="1" w:after="100" w:afterAutospacing="1"/>
        <w:jc w:val="center"/>
        <w:rPr>
          <w:rFonts w:ascii="Bookman Old Style" w:eastAsia="Times New Roman" w:hAnsi="Bookman Old Style"/>
          <w:b/>
          <w:sz w:val="28"/>
          <w:szCs w:val="36"/>
        </w:rPr>
      </w:pPr>
      <w:r w:rsidRPr="00C67A1A">
        <w:rPr>
          <w:rFonts w:ascii="Bookman Old Style" w:eastAsia="Times New Roman" w:hAnsi="Bookman Old Style"/>
          <w:b/>
          <w:sz w:val="32"/>
          <w:szCs w:val="36"/>
          <w:u w:val="single"/>
        </w:rPr>
        <w:t xml:space="preserve">TENDER </w:t>
      </w:r>
      <w:r w:rsidR="009A23E8" w:rsidRPr="00C67A1A">
        <w:rPr>
          <w:rFonts w:ascii="Bookman Old Style" w:eastAsia="Times New Roman" w:hAnsi="Bookman Old Style"/>
          <w:b/>
          <w:sz w:val="32"/>
          <w:szCs w:val="36"/>
          <w:u w:val="single"/>
        </w:rPr>
        <w:t>DOCUMENTS</w:t>
      </w:r>
      <w:r w:rsidR="00086BF4" w:rsidRPr="00C67A1A">
        <w:rPr>
          <w:rFonts w:ascii="Bookman Old Style" w:eastAsia="Times New Roman" w:hAnsi="Bookman Old Style"/>
          <w:b/>
          <w:sz w:val="28"/>
          <w:szCs w:val="36"/>
          <w:u w:val="single"/>
        </w:rPr>
        <w:br/>
      </w:r>
      <w:r w:rsidR="00086BF4" w:rsidRPr="00C67A1A">
        <w:rPr>
          <w:rFonts w:ascii="Bookman Old Style" w:hAnsi="Bookman Old Style"/>
          <w:b/>
          <w:szCs w:val="36"/>
        </w:rPr>
        <w:t xml:space="preserve">Ref: </w:t>
      </w:r>
      <w:r w:rsidR="008D2F58" w:rsidRPr="00C67A1A">
        <w:rPr>
          <w:rFonts w:ascii="Bookman Old Style" w:hAnsi="Bookman Old Style"/>
          <w:b/>
          <w:szCs w:val="36"/>
        </w:rPr>
        <w:t>H&amp;AI/</w:t>
      </w:r>
      <w:r w:rsidR="00222D09">
        <w:rPr>
          <w:rFonts w:ascii="Bookman Old Style" w:hAnsi="Bookman Old Style"/>
          <w:b/>
          <w:szCs w:val="36"/>
        </w:rPr>
        <w:t>HR&amp;ADMIN/</w:t>
      </w:r>
      <w:r w:rsidR="002614D8" w:rsidRPr="00C67A1A">
        <w:rPr>
          <w:rFonts w:ascii="Bookman Old Style" w:hAnsi="Bookman Old Style"/>
          <w:b/>
          <w:szCs w:val="36"/>
        </w:rPr>
        <w:t>PESH/</w:t>
      </w:r>
      <w:r w:rsidR="00727BD8">
        <w:rPr>
          <w:rFonts w:ascii="Bookman Old Style" w:hAnsi="Bookman Old Style"/>
          <w:b/>
          <w:szCs w:val="36"/>
        </w:rPr>
        <w:t>1</w:t>
      </w:r>
      <w:r w:rsidR="009827C8">
        <w:rPr>
          <w:rFonts w:ascii="Bookman Old Style" w:hAnsi="Bookman Old Style"/>
          <w:b/>
          <w:szCs w:val="36"/>
        </w:rPr>
        <w:t>0</w:t>
      </w:r>
      <w:r w:rsidR="00622362" w:rsidRPr="00C67A1A">
        <w:rPr>
          <w:rFonts w:ascii="Bookman Old Style" w:hAnsi="Bookman Old Style"/>
          <w:b/>
          <w:szCs w:val="36"/>
        </w:rPr>
        <w:t>/202</w:t>
      </w:r>
      <w:r w:rsidR="00E36FB6">
        <w:rPr>
          <w:rFonts w:ascii="Bookman Old Style" w:hAnsi="Bookman Old Style"/>
          <w:b/>
          <w:szCs w:val="36"/>
        </w:rPr>
        <w:t>4</w:t>
      </w:r>
      <w:r w:rsidR="006E55C3" w:rsidRPr="00C67A1A">
        <w:rPr>
          <w:rFonts w:ascii="Bookman Old Style" w:eastAsia="Bookman Old Style" w:hAnsi="Bookman Old Style" w:cs="Bookman Old Style"/>
          <w:b/>
          <w:bCs/>
          <w:sz w:val="24"/>
          <w:szCs w:val="24"/>
          <w:u w:val="single"/>
        </w:rPr>
        <w:t xml:space="preserve"> </w:t>
      </w:r>
    </w:p>
    <w:p w14:paraId="6FB8F36B" w14:textId="6720F973" w:rsidR="00CD6D86" w:rsidRPr="00C67A1A" w:rsidRDefault="00CD6D86" w:rsidP="00CD6D86">
      <w:pPr>
        <w:contextualSpacing/>
        <w:jc w:val="center"/>
        <w:rPr>
          <w:rFonts w:ascii="Bookman Old Style" w:eastAsia="Bookman Old Style" w:hAnsi="Bookman Old Style" w:cs="Bookman Old Style"/>
          <w:b/>
          <w:bCs/>
          <w:sz w:val="24"/>
          <w:szCs w:val="24"/>
          <w:u w:val="single"/>
        </w:rPr>
      </w:pPr>
      <w:r w:rsidRPr="00C67A1A">
        <w:rPr>
          <w:rFonts w:ascii="Bookman Old Style" w:eastAsia="Bookman Old Style" w:hAnsi="Bookman Old Style" w:cs="Bookman Old Style"/>
          <w:b/>
          <w:bCs/>
          <w:sz w:val="24"/>
          <w:szCs w:val="24"/>
          <w:u w:val="single"/>
        </w:rPr>
        <w:t xml:space="preserve">Procurement of </w:t>
      </w:r>
      <w:r w:rsidR="002614D8" w:rsidRPr="00C67A1A">
        <w:rPr>
          <w:rFonts w:ascii="Bookman Old Style" w:eastAsia="Bookman Old Style" w:hAnsi="Bookman Old Style" w:cs="Bookman Old Style"/>
          <w:b/>
          <w:bCs/>
          <w:sz w:val="24"/>
          <w:szCs w:val="24"/>
          <w:u w:val="single"/>
        </w:rPr>
        <w:t>Office Furniture</w:t>
      </w:r>
      <w:r w:rsidR="002C22AE" w:rsidRPr="00C67A1A">
        <w:rPr>
          <w:rFonts w:ascii="Bookman Old Style" w:eastAsia="Bookman Old Style" w:hAnsi="Bookman Old Style" w:cs="Bookman Old Style"/>
          <w:b/>
          <w:bCs/>
          <w:sz w:val="24"/>
          <w:szCs w:val="24"/>
          <w:u w:val="single"/>
        </w:rPr>
        <w:t xml:space="preserve"> </w:t>
      </w:r>
      <w:r w:rsidRPr="00C67A1A">
        <w:rPr>
          <w:rFonts w:ascii="Bookman Old Style" w:eastAsia="Bookman Old Style" w:hAnsi="Bookman Old Style" w:cs="Bookman Old Style"/>
          <w:b/>
          <w:bCs/>
          <w:sz w:val="24"/>
          <w:szCs w:val="24"/>
          <w:u w:val="single"/>
        </w:rPr>
        <w:t xml:space="preserve">H&amp;AI </w:t>
      </w:r>
      <w:r w:rsidR="005857BD" w:rsidRPr="00C67A1A">
        <w:rPr>
          <w:rFonts w:ascii="Bookman Old Style" w:eastAsia="Bookman Old Style" w:hAnsi="Bookman Old Style" w:cs="Bookman Old Style"/>
          <w:b/>
          <w:bCs/>
          <w:sz w:val="24"/>
          <w:szCs w:val="24"/>
          <w:u w:val="single"/>
        </w:rPr>
        <w:t>Peshawar</w:t>
      </w:r>
      <w:r w:rsidRPr="00C67A1A">
        <w:rPr>
          <w:rFonts w:ascii="Bookman Old Style" w:eastAsia="Bookman Old Style" w:hAnsi="Bookman Old Style" w:cs="Bookman Old Style"/>
          <w:b/>
          <w:bCs/>
          <w:sz w:val="24"/>
          <w:szCs w:val="24"/>
          <w:u w:val="single"/>
        </w:rPr>
        <w:t xml:space="preserve"> Office</w:t>
      </w:r>
    </w:p>
    <w:p w14:paraId="6A3706E1" w14:textId="77777777" w:rsidR="00D764A1" w:rsidRPr="00C67A1A" w:rsidRDefault="00D764A1" w:rsidP="00D764A1">
      <w:pPr>
        <w:spacing w:line="290" w:lineRule="exact"/>
        <w:rPr>
          <w:rFonts w:ascii="Bookman Old Style" w:hAnsi="Bookman Old Style"/>
          <w:sz w:val="24"/>
          <w:szCs w:val="24"/>
        </w:rPr>
      </w:pPr>
    </w:p>
    <w:p w14:paraId="5C0FCBCA" w14:textId="059659C3" w:rsidR="00253074" w:rsidRPr="00C67A1A" w:rsidRDefault="00D764A1" w:rsidP="000A6E78">
      <w:pPr>
        <w:spacing w:line="238" w:lineRule="auto"/>
        <w:ind w:left="720" w:right="280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 w:rsidRPr="00C67A1A">
        <w:rPr>
          <w:rFonts w:ascii="Bookman Old Style" w:eastAsia="Bookman Old Style" w:hAnsi="Bookman Old Style" w:cs="Bookman Old Style"/>
          <w:sz w:val="20"/>
          <w:szCs w:val="20"/>
        </w:rPr>
        <w:t xml:space="preserve">Sealed technical &amp; financial bids are invited in accordance with PPRA rules, under </w:t>
      </w:r>
      <w:r w:rsidRPr="00C67A1A">
        <w:rPr>
          <w:rFonts w:ascii="Bookman Old Style" w:eastAsia="Bookman Old Style" w:hAnsi="Bookman Old Style" w:cs="Bookman Old Style"/>
          <w:b/>
          <w:sz w:val="20"/>
          <w:szCs w:val="20"/>
        </w:rPr>
        <w:t>‘Single Stage–</w:t>
      </w:r>
      <w:r w:rsidR="002F629F">
        <w:rPr>
          <w:rFonts w:ascii="Bookman Old Style" w:eastAsia="Bookman Old Style" w:hAnsi="Bookman Old Style" w:cs="Bookman Old Style"/>
          <w:b/>
          <w:sz w:val="20"/>
          <w:szCs w:val="20"/>
        </w:rPr>
        <w:t>single</w:t>
      </w:r>
      <w:r w:rsidRPr="00C67A1A">
        <w:rPr>
          <w:rFonts w:ascii="Bookman Old Style" w:eastAsia="Bookman Old Style" w:hAnsi="Bookman Old Style" w:cs="Bookman Old Style"/>
          <w:b/>
          <w:sz w:val="20"/>
          <w:szCs w:val="20"/>
        </w:rPr>
        <w:t xml:space="preserve"> Envelope Procedure’</w:t>
      </w:r>
      <w:r w:rsidRPr="00C67A1A">
        <w:rPr>
          <w:rFonts w:ascii="Bookman Old Style" w:eastAsia="Bookman Old Style" w:hAnsi="Bookman Old Style" w:cs="Bookman Old Style"/>
          <w:sz w:val="20"/>
          <w:szCs w:val="20"/>
        </w:rPr>
        <w:t xml:space="preserve">, from vendors registered with </w:t>
      </w:r>
      <w:r w:rsidR="005857BD" w:rsidRPr="00C67A1A">
        <w:rPr>
          <w:rFonts w:ascii="Bookman Old Style" w:eastAsia="Bookman Old Style" w:hAnsi="Bookman Old Style" w:cs="Bookman Old Style"/>
          <w:b/>
          <w:szCs w:val="20"/>
          <w:u w:val="single"/>
        </w:rPr>
        <w:t>EPAD</w:t>
      </w:r>
      <w:r w:rsidR="005857BD" w:rsidRPr="00C67A1A">
        <w:rPr>
          <w:rFonts w:ascii="Bookman Old Style" w:eastAsia="Bookman Old Style" w:hAnsi="Bookman Old Style" w:cs="Bookman Old Style"/>
          <w:sz w:val="20"/>
          <w:szCs w:val="20"/>
        </w:rPr>
        <w:t xml:space="preserve"> /</w:t>
      </w:r>
      <w:r w:rsidRPr="00C67A1A">
        <w:rPr>
          <w:rFonts w:ascii="Bookman Old Style" w:eastAsia="Bookman Old Style" w:hAnsi="Bookman Old Style" w:cs="Bookman Old Style"/>
          <w:sz w:val="20"/>
          <w:szCs w:val="20"/>
        </w:rPr>
        <w:t>GST/Income Tax Department, own offices and phone/</w:t>
      </w:r>
      <w:r w:rsidR="001E2894" w:rsidRPr="00C67A1A">
        <w:rPr>
          <w:rFonts w:ascii="Bookman Old Style" w:eastAsia="Bookman Old Style" w:hAnsi="Bookman Old Style" w:cs="Bookman Old Style"/>
          <w:sz w:val="20"/>
          <w:szCs w:val="20"/>
        </w:rPr>
        <w:t xml:space="preserve">fax numbers, for the purchase </w:t>
      </w:r>
      <w:r w:rsidR="002614D8" w:rsidRPr="00C67A1A">
        <w:rPr>
          <w:rFonts w:ascii="Bookman Old Style" w:eastAsia="Bookman Old Style" w:hAnsi="Bookman Old Style" w:cs="Bookman Old Style"/>
          <w:sz w:val="20"/>
          <w:szCs w:val="20"/>
        </w:rPr>
        <w:t>Office Furniture</w:t>
      </w:r>
      <w:r w:rsidR="00253074" w:rsidRPr="00C67A1A">
        <w:rPr>
          <w:rFonts w:ascii="Bookman Old Style" w:eastAsia="Bookman Old Style" w:hAnsi="Bookman Old Style" w:cs="Bookman Old Style"/>
          <w:sz w:val="20"/>
          <w:szCs w:val="20"/>
        </w:rPr>
        <w:br/>
      </w:r>
    </w:p>
    <w:p w14:paraId="6509ED5B" w14:textId="2C9D8809" w:rsidR="004B191C" w:rsidRPr="00C67A1A" w:rsidRDefault="00253074" w:rsidP="006537A0">
      <w:pPr>
        <w:spacing w:line="238" w:lineRule="auto"/>
        <w:ind w:left="720" w:right="280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 w:rsidRPr="00C67A1A">
        <w:rPr>
          <w:rFonts w:ascii="Bookman Old Style" w:eastAsia="Bookman Old Style" w:hAnsi="Bookman Old Style" w:cs="Bookman Old Style"/>
          <w:sz w:val="20"/>
          <w:szCs w:val="20"/>
        </w:rPr>
        <w:t xml:space="preserve">The sealed bids should </w:t>
      </w:r>
      <w:r w:rsidR="000379FC" w:rsidRPr="00C67A1A">
        <w:rPr>
          <w:rFonts w:ascii="Bookman Old Style" w:eastAsia="Bookman Old Style" w:hAnsi="Bookman Old Style" w:cs="Bookman Old Style"/>
          <w:sz w:val="20"/>
          <w:szCs w:val="20"/>
        </w:rPr>
        <w:t>reach</w:t>
      </w:r>
      <w:r w:rsidRPr="00C67A1A">
        <w:rPr>
          <w:rFonts w:ascii="Bookman Old Style" w:eastAsia="Bookman Old Style" w:hAnsi="Bookman Old Style" w:cs="Bookman Old Style"/>
          <w:sz w:val="20"/>
          <w:szCs w:val="20"/>
        </w:rPr>
        <w:t xml:space="preserve"> to the office of the under signed on </w:t>
      </w:r>
      <w:r w:rsidR="00CD5B51">
        <w:rPr>
          <w:rFonts w:ascii="Bookman Old Style" w:eastAsia="Bookman Old Style" w:hAnsi="Bookman Old Style" w:cs="Bookman Old Style"/>
          <w:b/>
          <w:sz w:val="20"/>
          <w:szCs w:val="20"/>
          <w:u w:val="single"/>
        </w:rPr>
        <w:t>30-10-24</w:t>
      </w:r>
      <w:r w:rsidR="00C07C2E" w:rsidRPr="00C67A1A">
        <w:rPr>
          <w:rFonts w:ascii="Bookman Old Style" w:eastAsia="Bookman Old Style" w:hAnsi="Bookman Old Style" w:cs="Bookman Old Style"/>
          <w:b/>
          <w:sz w:val="20"/>
          <w:szCs w:val="20"/>
          <w:u w:val="single"/>
        </w:rPr>
        <w:t xml:space="preserve"> </w:t>
      </w:r>
      <w:r w:rsidRPr="00C67A1A">
        <w:rPr>
          <w:rFonts w:ascii="Bookman Old Style" w:eastAsia="Bookman Old Style" w:hAnsi="Bookman Old Style" w:cs="Bookman Old Style"/>
          <w:sz w:val="20"/>
          <w:szCs w:val="20"/>
        </w:rPr>
        <w:t xml:space="preserve">at </w:t>
      </w:r>
      <w:r w:rsidR="00CD5B51">
        <w:rPr>
          <w:rFonts w:ascii="Bookman Old Style" w:eastAsia="Bookman Old Style" w:hAnsi="Bookman Old Style" w:cs="Bookman Old Style"/>
          <w:sz w:val="20"/>
          <w:szCs w:val="20"/>
        </w:rPr>
        <w:t>12</w:t>
      </w:r>
      <w:r w:rsidR="002F629F">
        <w:rPr>
          <w:rFonts w:ascii="Bookman Old Style" w:eastAsia="Bookman Old Style" w:hAnsi="Bookman Old Style" w:cs="Bookman Old Style"/>
          <w:sz w:val="20"/>
          <w:szCs w:val="20"/>
        </w:rPr>
        <w:t>:00 P</w:t>
      </w:r>
      <w:r w:rsidR="00C07C2E" w:rsidRPr="00C67A1A">
        <w:rPr>
          <w:rFonts w:ascii="Bookman Old Style" w:eastAsia="Bookman Old Style" w:hAnsi="Bookman Old Style" w:cs="Bookman Old Style"/>
          <w:sz w:val="20"/>
          <w:szCs w:val="20"/>
        </w:rPr>
        <w:t>.M</w:t>
      </w:r>
      <w:r w:rsidRPr="00C67A1A">
        <w:rPr>
          <w:rFonts w:ascii="Bookman Old Style" w:eastAsia="Bookman Old Style" w:hAnsi="Bookman Old Style" w:cs="Bookman Old Style"/>
          <w:sz w:val="20"/>
          <w:szCs w:val="20"/>
        </w:rPr>
        <w:t xml:space="preserve"> and bids will be opened on the same day at </w:t>
      </w:r>
      <w:r w:rsidR="00CD5B51">
        <w:rPr>
          <w:rFonts w:ascii="Bookman Old Style" w:eastAsia="Bookman Old Style" w:hAnsi="Bookman Old Style" w:cs="Bookman Old Style"/>
          <w:sz w:val="20"/>
          <w:szCs w:val="20"/>
        </w:rPr>
        <w:t>12</w:t>
      </w:r>
      <w:r w:rsidRPr="00C67A1A">
        <w:rPr>
          <w:rFonts w:ascii="Bookman Old Style" w:eastAsia="Bookman Old Style" w:hAnsi="Bookman Old Style" w:cs="Bookman Old Style"/>
          <w:sz w:val="20"/>
          <w:szCs w:val="20"/>
        </w:rPr>
        <w:t xml:space="preserve">:30 </w:t>
      </w:r>
      <w:r w:rsidR="002F629F">
        <w:rPr>
          <w:rFonts w:ascii="Bookman Old Style" w:eastAsia="Bookman Old Style" w:hAnsi="Bookman Old Style" w:cs="Bookman Old Style"/>
          <w:sz w:val="20"/>
          <w:szCs w:val="20"/>
        </w:rPr>
        <w:t>P</w:t>
      </w:r>
      <w:r w:rsidRPr="00C67A1A">
        <w:rPr>
          <w:rFonts w:ascii="Bookman Old Style" w:eastAsia="Bookman Old Style" w:hAnsi="Bookman Old Style" w:cs="Bookman Old Style"/>
          <w:sz w:val="20"/>
          <w:szCs w:val="20"/>
        </w:rPr>
        <w:t>M in the presence of the bidders or their representatives</w:t>
      </w:r>
      <w:r w:rsidR="00694160" w:rsidRPr="00C67A1A">
        <w:rPr>
          <w:rFonts w:ascii="Bookman Old Style" w:eastAsia="Bookman Old Style" w:hAnsi="Bookman Old Style" w:cs="Bookman Old Style"/>
          <w:sz w:val="20"/>
          <w:szCs w:val="20"/>
        </w:rPr>
        <w:t xml:space="preserve"> at </w:t>
      </w:r>
      <w:r w:rsidR="00694160" w:rsidRPr="00C67A1A">
        <w:rPr>
          <w:rFonts w:ascii="Bookman Old Style" w:eastAsia="Bookman Old Style" w:hAnsi="Bookman Old Style" w:cs="Bookman Old Style"/>
          <w:b/>
          <w:bCs/>
          <w:i/>
          <w:iCs/>
          <w:sz w:val="20"/>
          <w:szCs w:val="20"/>
          <w:u w:val="single"/>
        </w:rPr>
        <w:t>Health &amp; Accident</w:t>
      </w:r>
      <w:r w:rsidR="00A82DEE">
        <w:rPr>
          <w:rFonts w:ascii="Bookman Old Style" w:eastAsia="Bookman Old Style" w:hAnsi="Bookman Old Style" w:cs="Bookman Old Style"/>
          <w:b/>
          <w:bCs/>
          <w:i/>
          <w:iCs/>
          <w:sz w:val="20"/>
          <w:szCs w:val="20"/>
          <w:u w:val="single"/>
        </w:rPr>
        <w:t xml:space="preserve"> Insurance, State Life Building</w:t>
      </w:r>
      <w:r w:rsidR="00694160" w:rsidRPr="00C67A1A">
        <w:rPr>
          <w:rFonts w:ascii="Bookman Old Style" w:eastAsia="Bookman Old Style" w:hAnsi="Bookman Old Style" w:cs="Bookman Old Style"/>
          <w:b/>
          <w:bCs/>
          <w:i/>
          <w:iCs/>
          <w:sz w:val="20"/>
          <w:szCs w:val="20"/>
          <w:u w:val="single"/>
        </w:rPr>
        <w:t xml:space="preserve">, </w:t>
      </w:r>
      <w:r w:rsidR="002614D8" w:rsidRPr="00C67A1A">
        <w:rPr>
          <w:rFonts w:ascii="Bookman Old Style" w:eastAsia="Bookman Old Style" w:hAnsi="Bookman Old Style" w:cs="Bookman Old Style"/>
          <w:b/>
          <w:bCs/>
          <w:i/>
          <w:iCs/>
          <w:sz w:val="20"/>
          <w:szCs w:val="20"/>
          <w:u w:val="single"/>
        </w:rPr>
        <w:t>Mall Road</w:t>
      </w:r>
      <w:r w:rsidR="00A20F22" w:rsidRPr="00C67A1A">
        <w:rPr>
          <w:rFonts w:ascii="Bookman Old Style" w:eastAsia="Bookman Old Style" w:hAnsi="Bookman Old Style" w:cs="Bookman Old Style"/>
          <w:b/>
          <w:bCs/>
          <w:i/>
          <w:iCs/>
          <w:sz w:val="20"/>
          <w:szCs w:val="20"/>
          <w:u w:val="single"/>
        </w:rPr>
        <w:t>,</w:t>
      </w:r>
      <w:r w:rsidR="00694160" w:rsidRPr="00C67A1A">
        <w:rPr>
          <w:rFonts w:ascii="Bookman Old Style" w:eastAsia="Bookman Old Style" w:hAnsi="Bookman Old Style" w:cs="Bookman Old Style"/>
          <w:b/>
          <w:bCs/>
          <w:i/>
          <w:iCs/>
          <w:sz w:val="20"/>
          <w:szCs w:val="20"/>
          <w:u w:val="single"/>
        </w:rPr>
        <w:t xml:space="preserve"> </w:t>
      </w:r>
      <w:r w:rsidR="005857BD" w:rsidRPr="00C67A1A">
        <w:rPr>
          <w:rFonts w:ascii="Bookman Old Style" w:eastAsia="Bookman Old Style" w:hAnsi="Bookman Old Style" w:cs="Bookman Old Style"/>
          <w:b/>
          <w:bCs/>
          <w:i/>
          <w:iCs/>
          <w:sz w:val="20"/>
          <w:szCs w:val="20"/>
          <w:u w:val="single"/>
        </w:rPr>
        <w:t>Peshawar</w:t>
      </w:r>
      <w:r w:rsidRPr="00C67A1A">
        <w:rPr>
          <w:rFonts w:ascii="Bookman Old Style" w:eastAsia="Bookman Old Style" w:hAnsi="Bookman Old Style" w:cs="Bookman Old Style"/>
          <w:sz w:val="16"/>
          <w:szCs w:val="16"/>
        </w:rPr>
        <w:t xml:space="preserve">. </w:t>
      </w:r>
      <w:r w:rsidR="00D764A1" w:rsidRPr="00C67A1A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02F7938B" wp14:editId="6EE3F4BD">
                <wp:simplePos x="0" y="0"/>
                <wp:positionH relativeFrom="column">
                  <wp:posOffset>4747895</wp:posOffset>
                </wp:positionH>
                <wp:positionV relativeFrom="paragraph">
                  <wp:posOffset>-1713230</wp:posOffset>
                </wp:positionV>
                <wp:extent cx="12700" cy="12700"/>
                <wp:effectExtent l="0" t="0" r="0" b="0"/>
                <wp:wrapNone/>
                <wp:docPr id="8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02CA8AF" id="Shape 4" o:spid="_x0000_s1026" style="position:absolute;margin-left:373.85pt;margin-top:-134.9pt;width:1pt;height:1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UngAEAAAIDAAAOAAAAZHJzL2Uyb0RvYy54bWysUk1vGyEQvVfqf0Dc611bUV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" o:allowincell="f" fillcolor="black" stroked="f"/>
            </w:pict>
          </mc:Fallback>
        </mc:AlternateContent>
      </w:r>
      <w:r w:rsidR="00D764A1" w:rsidRPr="00C67A1A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A30EE2C" wp14:editId="022DF3F7">
                <wp:simplePos x="0" y="0"/>
                <wp:positionH relativeFrom="column">
                  <wp:posOffset>5871845</wp:posOffset>
                </wp:positionH>
                <wp:positionV relativeFrom="paragraph">
                  <wp:posOffset>-1713230</wp:posOffset>
                </wp:positionV>
                <wp:extent cx="12065" cy="12700"/>
                <wp:effectExtent l="0" t="0" r="0" b="0"/>
                <wp:wrapNone/>
                <wp:docPr id="9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B0CAA41" id="Shape 5" o:spid="_x0000_s1026" style="position:absolute;margin-left:462.35pt;margin-top:-134.9pt;width:.95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" o:allowincell="f" fillcolor="black" stroked="f"/>
            </w:pict>
          </mc:Fallback>
        </mc:AlternateContent>
      </w:r>
    </w:p>
    <w:p w14:paraId="4FDCEB6E" w14:textId="77777777" w:rsidR="005407E0" w:rsidRPr="00C67A1A" w:rsidRDefault="005407E0" w:rsidP="00881E13">
      <w:pPr>
        <w:jc w:val="center"/>
        <w:rPr>
          <w:rFonts w:ascii="Bookman Old Style" w:hAnsi="Bookman Old Style"/>
          <w:b/>
          <w:sz w:val="28"/>
          <w:u w:val="single"/>
        </w:rPr>
      </w:pPr>
    </w:p>
    <w:p w14:paraId="48E3A841" w14:textId="2D9998DA" w:rsidR="006D2828" w:rsidRPr="00C67A1A" w:rsidRDefault="006D2828" w:rsidP="00881E13">
      <w:pPr>
        <w:jc w:val="center"/>
        <w:rPr>
          <w:rFonts w:ascii="Bookman Old Style" w:hAnsi="Bookman Old Style"/>
          <w:b/>
          <w:sz w:val="28"/>
          <w:u w:val="single"/>
        </w:rPr>
      </w:pPr>
      <w:r w:rsidRPr="00C67A1A">
        <w:rPr>
          <w:rFonts w:ascii="Bookman Old Style" w:hAnsi="Bookman Old Style"/>
          <w:b/>
          <w:sz w:val="28"/>
          <w:u w:val="single"/>
        </w:rPr>
        <w:t xml:space="preserve">Details of </w:t>
      </w:r>
      <w:r w:rsidR="002614D8" w:rsidRPr="00C67A1A">
        <w:rPr>
          <w:rFonts w:ascii="Bookman Old Style" w:hAnsi="Bookman Old Style"/>
          <w:b/>
          <w:sz w:val="28"/>
          <w:u w:val="single"/>
        </w:rPr>
        <w:t>ITEMS with</w:t>
      </w:r>
      <w:r w:rsidRPr="00C67A1A">
        <w:rPr>
          <w:rFonts w:ascii="Bookman Old Style" w:hAnsi="Bookman Old Style"/>
          <w:b/>
          <w:sz w:val="28"/>
          <w:u w:val="single"/>
        </w:rPr>
        <w:t xml:space="preserve"> Specifications</w:t>
      </w:r>
    </w:p>
    <w:p w14:paraId="60BAAA8A" w14:textId="77777777" w:rsidR="006D2828" w:rsidRPr="00C67A1A" w:rsidRDefault="006D2828" w:rsidP="005927F9">
      <w:pPr>
        <w:rPr>
          <w:rFonts w:ascii="Bookman Old Style" w:hAnsi="Bookman Old Style"/>
        </w:rPr>
      </w:pPr>
    </w:p>
    <w:tbl>
      <w:tblPr>
        <w:tblStyle w:val="TableNormal1"/>
        <w:tblpPr w:leftFromText="180" w:rightFromText="180" w:vertAnchor="text" w:tblpY="1"/>
        <w:tblOverlap w:val="never"/>
        <w:tblW w:w="10974" w:type="dxa"/>
        <w:tblLayout w:type="fixed"/>
        <w:tblLook w:val="01E0" w:firstRow="1" w:lastRow="1" w:firstColumn="1" w:lastColumn="1" w:noHBand="0" w:noVBand="0"/>
      </w:tblPr>
      <w:tblGrid>
        <w:gridCol w:w="540"/>
        <w:gridCol w:w="6744"/>
        <w:gridCol w:w="3060"/>
        <w:gridCol w:w="630"/>
      </w:tblGrid>
      <w:tr w:rsidR="0098437D" w:rsidRPr="00C67A1A" w14:paraId="1577DB71" w14:textId="77777777" w:rsidTr="00C92B7F">
        <w:trPr>
          <w:trHeight w:hRule="exact" w:val="35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D63AB" w14:textId="77777777" w:rsidR="0098437D" w:rsidRPr="00C67A1A" w:rsidRDefault="00096C72" w:rsidP="00E75D8A">
            <w:pPr>
              <w:jc w:val="center"/>
              <w:rPr>
                <w:rFonts w:ascii="Bookman Old Style" w:hAnsi="Bookman Old Style"/>
                <w:b/>
              </w:rPr>
            </w:pPr>
            <w:r w:rsidRPr="00C67A1A">
              <w:rPr>
                <w:rFonts w:ascii="Bookman Old Style" w:hAnsi="Bookman Old Style"/>
                <w:b/>
              </w:rPr>
              <w:t>Sr.</w:t>
            </w:r>
          </w:p>
        </w:tc>
        <w:tc>
          <w:tcPr>
            <w:tcW w:w="6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59AC6" w14:textId="77777777" w:rsidR="0098437D" w:rsidRPr="00C67A1A" w:rsidRDefault="0098437D" w:rsidP="00E75D8A">
            <w:pPr>
              <w:jc w:val="center"/>
              <w:rPr>
                <w:rFonts w:ascii="Bookman Old Style" w:hAnsi="Bookman Old Style"/>
                <w:b/>
              </w:rPr>
            </w:pPr>
            <w:r w:rsidRPr="00C67A1A">
              <w:rPr>
                <w:rFonts w:ascii="Bookman Old Style" w:hAnsi="Bookman Old Style"/>
                <w:b/>
              </w:rPr>
              <w:t>Items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1F56F3" w14:textId="77777777" w:rsidR="0098437D" w:rsidRPr="00C67A1A" w:rsidRDefault="0098437D" w:rsidP="00E75D8A">
            <w:pPr>
              <w:tabs>
                <w:tab w:val="left" w:pos="6831"/>
              </w:tabs>
              <w:jc w:val="center"/>
              <w:rPr>
                <w:rFonts w:ascii="Bookman Old Style" w:hAnsi="Bookman Old Style"/>
                <w:b/>
                <w:bCs/>
              </w:rPr>
            </w:pPr>
            <w:r w:rsidRPr="00C67A1A">
              <w:rPr>
                <w:rFonts w:ascii="Bookman Old Style" w:hAnsi="Bookman Old Style"/>
                <w:b/>
                <w:bCs/>
              </w:rPr>
              <w:t>Sample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578AE3" w14:textId="77777777" w:rsidR="0098437D" w:rsidRPr="00C67A1A" w:rsidRDefault="0098437D" w:rsidP="00E75D8A">
            <w:pPr>
              <w:jc w:val="center"/>
              <w:rPr>
                <w:rFonts w:ascii="Bookman Old Style" w:hAnsi="Bookman Old Style"/>
                <w:b/>
              </w:rPr>
            </w:pPr>
            <w:r w:rsidRPr="00C67A1A">
              <w:rPr>
                <w:rFonts w:ascii="Bookman Old Style" w:hAnsi="Bookman Old Style"/>
                <w:b/>
              </w:rPr>
              <w:t>Qty.</w:t>
            </w:r>
          </w:p>
        </w:tc>
      </w:tr>
      <w:tr w:rsidR="0098437D" w:rsidRPr="00C67A1A" w14:paraId="1C3F675C" w14:textId="77777777" w:rsidTr="00C92B7F">
        <w:tblPrEx>
          <w:tblCellMar>
            <w:left w:w="108" w:type="dxa"/>
            <w:right w:w="108" w:type="dxa"/>
          </w:tblCellMar>
        </w:tblPrEx>
        <w:trPr>
          <w:trHeight w:hRule="exact" w:val="5325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22A41A3" w14:textId="16DB409E" w:rsidR="0098437D" w:rsidRPr="00C67A1A" w:rsidRDefault="00096C72" w:rsidP="00E75D8A">
            <w:pPr>
              <w:rPr>
                <w:rFonts w:ascii="Bookman Old Style" w:hAnsi="Bookman Old Style"/>
                <w:b/>
              </w:rPr>
            </w:pPr>
            <w:r w:rsidRPr="00C67A1A">
              <w:rPr>
                <w:rFonts w:ascii="Bookman Old Style" w:hAnsi="Bookman Old Style"/>
                <w:b/>
              </w:rPr>
              <w:t xml:space="preserve"> </w:t>
            </w:r>
            <w:r w:rsidR="00FF3678" w:rsidRPr="00C67A1A">
              <w:rPr>
                <w:rFonts w:ascii="Bookman Old Style" w:hAnsi="Bookman Old Style"/>
                <w:b/>
              </w:rPr>
              <w:t>1</w:t>
            </w:r>
          </w:p>
        </w:tc>
        <w:tc>
          <w:tcPr>
            <w:tcW w:w="674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4C4ECF5" w14:textId="0B002196" w:rsidR="00FF3678" w:rsidRPr="00C67A1A" w:rsidRDefault="00EA1406" w:rsidP="00EA1406">
            <w:pPr>
              <w:rPr>
                <w:rFonts w:ascii="Bookman Old Style" w:hAnsi="Bookman Old Style"/>
                <w:b/>
              </w:rPr>
            </w:pPr>
            <w:r w:rsidRPr="00C67A1A">
              <w:rPr>
                <w:rFonts w:ascii="Bookman Old Style" w:hAnsi="Bookman Old Style"/>
                <w:b/>
              </w:rPr>
              <w:t xml:space="preserve">Manager Desk with Right Side Rack </w:t>
            </w:r>
          </w:p>
          <w:p w14:paraId="500918AB" w14:textId="77777777" w:rsidR="00EA1406" w:rsidRPr="00C67A1A" w:rsidRDefault="00EA1406" w:rsidP="00EA1406">
            <w:pPr>
              <w:rPr>
                <w:rFonts w:ascii="Bookman Old Style" w:hAnsi="Bookman Old Style"/>
                <w:bCs/>
              </w:rPr>
            </w:pPr>
          </w:p>
          <w:tbl>
            <w:tblPr>
              <w:tblW w:w="648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82"/>
            </w:tblGrid>
            <w:tr w:rsidR="00EA1406" w:rsidRPr="00C67A1A" w14:paraId="35DD7B50" w14:textId="77777777" w:rsidTr="00EA1406">
              <w:trPr>
                <w:trHeight w:val="362"/>
              </w:trPr>
              <w:tc>
                <w:tcPr>
                  <w:tcW w:w="6482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9F6A324" w14:textId="77777777" w:rsidR="00EA1406" w:rsidRPr="00C67A1A" w:rsidRDefault="00EA1406" w:rsidP="00727BD8">
                  <w:pPr>
                    <w:framePr w:hSpace="180" w:wrap="around" w:vAnchor="text" w:hAnchor="text" w:y="1"/>
                    <w:suppressOverlap/>
                    <w:rPr>
                      <w:rFonts w:ascii="Bookman Old Style" w:eastAsia="Times New Roman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hAnsi="Bookman Old Style" w:cs="Calibri"/>
                      <w:color w:val="000000"/>
                    </w:rPr>
                    <w:t xml:space="preserve">Desk Size: 63 W | 31 D | 29.5 H (inches) </w:t>
                  </w:r>
                </w:p>
              </w:tc>
            </w:tr>
            <w:tr w:rsidR="00EA1406" w:rsidRPr="00C67A1A" w14:paraId="35E76984" w14:textId="77777777" w:rsidTr="00EA1406">
              <w:trPr>
                <w:trHeight w:val="257"/>
              </w:trPr>
              <w:tc>
                <w:tcPr>
                  <w:tcW w:w="6482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CD080BC" w14:textId="77777777" w:rsidR="00EA1406" w:rsidRPr="00C67A1A" w:rsidRDefault="00EA1406" w:rsidP="00727BD8">
                  <w:pPr>
                    <w:framePr w:hSpace="180" w:wrap="around" w:vAnchor="text" w:hAnchor="text" w:y="1"/>
                    <w:suppressOverlap/>
                    <w:rPr>
                      <w:rFonts w:ascii="Bookman Old Style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hAnsi="Bookman Old Style" w:cs="Calibri"/>
                      <w:color w:val="000000"/>
                    </w:rPr>
                    <w:t xml:space="preserve">Side Rack Size: 55 W | 18 D | 25 H (inches) </w:t>
                  </w:r>
                </w:p>
              </w:tc>
            </w:tr>
            <w:tr w:rsidR="00EA1406" w:rsidRPr="00C67A1A" w14:paraId="4CAFB31F" w14:textId="77777777" w:rsidTr="00EA1406">
              <w:trPr>
                <w:trHeight w:val="257"/>
              </w:trPr>
              <w:tc>
                <w:tcPr>
                  <w:tcW w:w="6482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9C7AFCB" w14:textId="77777777" w:rsidR="00EA1406" w:rsidRPr="00C67A1A" w:rsidRDefault="00EA1406" w:rsidP="00727BD8">
                  <w:pPr>
                    <w:framePr w:hSpace="180" w:wrap="around" w:vAnchor="text" w:hAnchor="text" w:y="1"/>
                    <w:suppressOverlap/>
                    <w:rPr>
                      <w:rFonts w:ascii="Bookman Old Style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hAnsi="Bookman Old Style" w:cs="Calibri"/>
                      <w:color w:val="000000"/>
                    </w:rPr>
                    <w:t xml:space="preserve">Carcass: Teak MFC </w:t>
                  </w:r>
                </w:p>
              </w:tc>
            </w:tr>
            <w:tr w:rsidR="00EA1406" w:rsidRPr="00C67A1A" w14:paraId="032F8752" w14:textId="77777777" w:rsidTr="00EA1406">
              <w:trPr>
                <w:trHeight w:val="257"/>
              </w:trPr>
              <w:tc>
                <w:tcPr>
                  <w:tcW w:w="6482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B7784D5" w14:textId="77777777" w:rsidR="00EA1406" w:rsidRPr="00C67A1A" w:rsidRDefault="00EA1406" w:rsidP="00727BD8">
                  <w:pPr>
                    <w:framePr w:hSpace="180" w:wrap="around" w:vAnchor="text" w:hAnchor="text" w:y="1"/>
                    <w:suppressOverlap/>
                    <w:rPr>
                      <w:rFonts w:ascii="Bookman Old Style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hAnsi="Bookman Old Style" w:cs="Calibri"/>
                      <w:color w:val="000000"/>
                    </w:rPr>
                    <w:t>Vanity Panel: Charcoal Grey MFC</w:t>
                  </w:r>
                </w:p>
              </w:tc>
            </w:tr>
            <w:tr w:rsidR="00EA1406" w:rsidRPr="00C67A1A" w14:paraId="77A3D6A9" w14:textId="77777777" w:rsidTr="00EA1406">
              <w:trPr>
                <w:trHeight w:val="257"/>
              </w:trPr>
              <w:tc>
                <w:tcPr>
                  <w:tcW w:w="6482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1670125" w14:textId="77777777" w:rsidR="00EA1406" w:rsidRPr="00C67A1A" w:rsidRDefault="00EA1406" w:rsidP="00727BD8">
                  <w:pPr>
                    <w:framePr w:hSpace="180" w:wrap="around" w:vAnchor="text" w:hAnchor="text" w:y="1"/>
                    <w:suppressOverlap/>
                    <w:rPr>
                      <w:rFonts w:ascii="Bookman Old Style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hAnsi="Bookman Old Style" w:cs="Calibri"/>
                      <w:color w:val="000000"/>
                    </w:rPr>
                    <w:t xml:space="preserve">Legs: Metallic legs with Black Powder Coat </w:t>
                  </w:r>
                </w:p>
              </w:tc>
            </w:tr>
            <w:tr w:rsidR="00EA1406" w:rsidRPr="00C67A1A" w14:paraId="35D23A0A" w14:textId="77777777" w:rsidTr="00EA1406">
              <w:trPr>
                <w:trHeight w:val="257"/>
              </w:trPr>
              <w:tc>
                <w:tcPr>
                  <w:tcW w:w="6482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36F09A7" w14:textId="77777777" w:rsidR="00EA1406" w:rsidRPr="00C67A1A" w:rsidRDefault="00EA1406" w:rsidP="00727BD8">
                  <w:pPr>
                    <w:framePr w:hSpace="180" w:wrap="around" w:vAnchor="text" w:hAnchor="text" w:y="1"/>
                    <w:suppressOverlap/>
                    <w:rPr>
                      <w:rFonts w:ascii="Bookman Old Style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hAnsi="Bookman Old Style" w:cs="Calibri"/>
                      <w:color w:val="000000"/>
                    </w:rPr>
                    <w:t>Glides: Adjustable Rubber Glides</w:t>
                  </w:r>
                </w:p>
              </w:tc>
            </w:tr>
            <w:tr w:rsidR="00EA1406" w:rsidRPr="00C67A1A" w14:paraId="4AE04FFC" w14:textId="77777777" w:rsidTr="00EA1406">
              <w:trPr>
                <w:trHeight w:val="504"/>
              </w:trPr>
              <w:tc>
                <w:tcPr>
                  <w:tcW w:w="648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D095A76" w14:textId="77777777" w:rsidR="00EA1406" w:rsidRPr="00C67A1A" w:rsidRDefault="00EA1406" w:rsidP="00727BD8">
                  <w:pPr>
                    <w:framePr w:hSpace="180" w:wrap="around" w:vAnchor="text" w:hAnchor="text" w:y="1"/>
                    <w:suppressOverlap/>
                    <w:rPr>
                      <w:rFonts w:ascii="Bookman Old Style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hAnsi="Bookman Old Style" w:cs="Calibri"/>
                      <w:color w:val="000000"/>
                    </w:rPr>
                    <w:t>Teak MFC top with a charcoal grey vanity panel for a modern look.</w:t>
                  </w:r>
                </w:p>
              </w:tc>
            </w:tr>
            <w:tr w:rsidR="00EA1406" w:rsidRPr="00C67A1A" w14:paraId="5762BEEF" w14:textId="77777777" w:rsidTr="00EA1406">
              <w:trPr>
                <w:trHeight w:val="504"/>
              </w:trPr>
              <w:tc>
                <w:tcPr>
                  <w:tcW w:w="648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A695EB3" w14:textId="77777777" w:rsidR="00EA1406" w:rsidRPr="00C67A1A" w:rsidRDefault="00EA1406" w:rsidP="00727BD8">
                  <w:pPr>
                    <w:framePr w:hSpace="180" w:wrap="around" w:vAnchor="text" w:hAnchor="text" w:y="1"/>
                    <w:suppressOverlap/>
                    <w:rPr>
                      <w:rFonts w:ascii="Bookman Old Style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hAnsi="Bookman Old Style" w:cs="Calibri"/>
                      <w:color w:val="000000"/>
                    </w:rPr>
                    <w:t>Triangular metallic legs in black powder coat for stability and contemporary flair.</w:t>
                  </w:r>
                </w:p>
              </w:tc>
            </w:tr>
            <w:tr w:rsidR="00EA1406" w:rsidRPr="00C67A1A" w14:paraId="7C91FC42" w14:textId="77777777" w:rsidTr="00EA1406">
              <w:trPr>
                <w:trHeight w:val="504"/>
              </w:trPr>
              <w:tc>
                <w:tcPr>
                  <w:tcW w:w="648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243C2BA" w14:textId="77777777" w:rsidR="00EA1406" w:rsidRPr="00C67A1A" w:rsidRDefault="00EA1406" w:rsidP="00727BD8">
                  <w:pPr>
                    <w:framePr w:hSpace="180" w:wrap="around" w:vAnchor="text" w:hAnchor="text" w:y="1"/>
                    <w:suppressOverlap/>
                    <w:rPr>
                      <w:rFonts w:ascii="Bookman Old Style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hAnsi="Bookman Old Style" w:cs="Calibri"/>
                      <w:color w:val="000000"/>
                    </w:rPr>
                    <w:t>Rubber glides for smooth movement and adaptability.</w:t>
                  </w:r>
                </w:p>
              </w:tc>
            </w:tr>
            <w:tr w:rsidR="00EA1406" w:rsidRPr="00C67A1A" w14:paraId="727A16DD" w14:textId="77777777" w:rsidTr="00EA1406">
              <w:trPr>
                <w:trHeight w:val="504"/>
              </w:trPr>
              <w:tc>
                <w:tcPr>
                  <w:tcW w:w="648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7877402" w14:textId="77777777" w:rsidR="00EA1406" w:rsidRPr="00C67A1A" w:rsidRDefault="00EA1406" w:rsidP="00727BD8">
                  <w:pPr>
                    <w:framePr w:hSpace="180" w:wrap="around" w:vAnchor="text" w:hAnchor="text" w:y="1"/>
                    <w:suppressOverlap/>
                    <w:rPr>
                      <w:rFonts w:ascii="Bookman Old Style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hAnsi="Bookman Old Style" w:cs="Calibri"/>
                      <w:color w:val="000000"/>
                    </w:rPr>
                    <w:t>Integrated cable cover for a neat and organized workspace.</w:t>
                  </w:r>
                </w:p>
              </w:tc>
            </w:tr>
            <w:tr w:rsidR="00EA1406" w:rsidRPr="00C67A1A" w14:paraId="3E4BBD2A" w14:textId="77777777" w:rsidTr="00EA1406">
              <w:trPr>
                <w:trHeight w:val="751"/>
              </w:trPr>
              <w:tc>
                <w:tcPr>
                  <w:tcW w:w="648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0CC0795" w14:textId="77777777" w:rsidR="00EA1406" w:rsidRPr="00C67A1A" w:rsidRDefault="00EA1406" w:rsidP="00727BD8">
                  <w:pPr>
                    <w:framePr w:hSpace="180" w:wrap="around" w:vAnchor="text" w:hAnchor="text" w:y="1"/>
                    <w:suppressOverlap/>
                    <w:rPr>
                      <w:rFonts w:ascii="Bookman Old Style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hAnsi="Bookman Old Style" w:cs="Calibri"/>
                      <w:color w:val="000000"/>
                    </w:rPr>
                    <w:t>Accompanying side rack with ample storage, open cubby compartments, four drawers and a large cabinet for personalization and storage. </w:t>
                  </w:r>
                </w:p>
              </w:tc>
            </w:tr>
          </w:tbl>
          <w:p w14:paraId="2CC665CF" w14:textId="7AA4CC85" w:rsidR="0098437D" w:rsidRPr="00C67A1A" w:rsidRDefault="00EA1406" w:rsidP="00E75D8A">
            <w:pPr>
              <w:rPr>
                <w:rFonts w:ascii="Bookman Old Style" w:hAnsi="Bookman Old Style"/>
              </w:rPr>
            </w:pPr>
            <w:r w:rsidRPr="00C67A1A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23C8087" w14:textId="34724C45" w:rsidR="0098437D" w:rsidRPr="00C67A1A" w:rsidRDefault="006A09E7" w:rsidP="00E75D8A">
            <w:pPr>
              <w:tabs>
                <w:tab w:val="left" w:pos="6831"/>
              </w:tabs>
              <w:jc w:val="center"/>
              <w:rPr>
                <w:rFonts w:ascii="Bookman Old Style" w:hAnsi="Bookman Old Style"/>
                <w:sz w:val="16"/>
                <w:szCs w:val="20"/>
              </w:rPr>
            </w:pPr>
            <w:r w:rsidRPr="00C67A1A">
              <w:rPr>
                <w:rFonts w:ascii="Bookman Old Style" w:hAnsi="Bookman Old Style"/>
                <w:noProof/>
              </w:rPr>
              <w:drawing>
                <wp:inline distT="0" distB="0" distL="0" distR="0" wp14:anchorId="1FE4BD2C" wp14:editId="7535B354">
                  <wp:extent cx="1428750" cy="2667000"/>
                  <wp:effectExtent l="0" t="0" r="0" b="0"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61B9C12" w14:textId="75C3F325" w:rsidR="0098437D" w:rsidRPr="00C67A1A" w:rsidRDefault="006A09E7" w:rsidP="00FF3678">
            <w:pPr>
              <w:rPr>
                <w:rFonts w:ascii="Bookman Old Style" w:hAnsi="Bookman Old Style"/>
              </w:rPr>
            </w:pPr>
            <w:r w:rsidRPr="00C67A1A">
              <w:rPr>
                <w:rFonts w:ascii="Bookman Old Style" w:hAnsi="Bookman Old Style"/>
              </w:rPr>
              <w:t>2</w:t>
            </w:r>
          </w:p>
        </w:tc>
      </w:tr>
      <w:tr w:rsidR="001F2F37" w:rsidRPr="00C67A1A" w14:paraId="67BAF2BF" w14:textId="77777777" w:rsidTr="00C92B7F">
        <w:tblPrEx>
          <w:tblCellMar>
            <w:left w:w="108" w:type="dxa"/>
            <w:right w:w="108" w:type="dxa"/>
          </w:tblCellMar>
        </w:tblPrEx>
        <w:trPr>
          <w:trHeight w:hRule="exact" w:val="2532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399D0A6" w14:textId="09FF7523" w:rsidR="001F2F37" w:rsidRPr="00C67A1A" w:rsidRDefault="001F2F37" w:rsidP="00E75D8A">
            <w:pPr>
              <w:rPr>
                <w:rFonts w:ascii="Bookman Old Style" w:hAnsi="Bookman Old Style"/>
                <w:b/>
              </w:rPr>
            </w:pPr>
            <w:r w:rsidRPr="00C67A1A"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674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2CC2D2" w14:textId="34A55337" w:rsidR="0036730A" w:rsidRPr="00C67A1A" w:rsidRDefault="00312DDD" w:rsidP="0036730A">
            <w:pPr>
              <w:rPr>
                <w:rFonts w:ascii="Bookman Old Style" w:hAnsi="Bookman Old Style"/>
                <w:b/>
              </w:rPr>
            </w:pPr>
            <w:r w:rsidRPr="00C67A1A">
              <w:rPr>
                <w:rFonts w:ascii="Bookman Old Style" w:hAnsi="Bookman Old Style"/>
                <w:b/>
              </w:rPr>
              <w:t>Center Table:</w:t>
            </w:r>
          </w:p>
          <w:tbl>
            <w:tblPr>
              <w:tblW w:w="5220" w:type="dxa"/>
              <w:tblLayout w:type="fixed"/>
              <w:tblLook w:val="04A0" w:firstRow="1" w:lastRow="0" w:firstColumn="1" w:lastColumn="0" w:noHBand="0" w:noVBand="1"/>
            </w:tblPr>
            <w:tblGrid>
              <w:gridCol w:w="5220"/>
            </w:tblGrid>
            <w:tr w:rsidR="00312DDD" w:rsidRPr="00C67A1A" w14:paraId="644F1778" w14:textId="77777777" w:rsidTr="00312DDD">
              <w:trPr>
                <w:trHeight w:val="564"/>
              </w:trPr>
              <w:tc>
                <w:tcPr>
                  <w:tcW w:w="5220" w:type="dxa"/>
                  <w:shd w:val="clear" w:color="auto" w:fill="auto"/>
                  <w:vAlign w:val="bottom"/>
                  <w:hideMark/>
                </w:tcPr>
                <w:p w14:paraId="709A2374" w14:textId="77777777" w:rsidR="00312DDD" w:rsidRPr="00C67A1A" w:rsidRDefault="00312DDD" w:rsidP="00727BD8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40"/>
                    </w:numPr>
                    <w:suppressOverlap/>
                    <w:rPr>
                      <w:rFonts w:ascii="Bookman Old Style" w:eastAsia="Times New Roman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eastAsia="Times New Roman" w:hAnsi="Bookman Old Style" w:cs="Calibri"/>
                      <w:color w:val="000000"/>
                    </w:rPr>
                    <w:t>Material: Ash/Oak - Wood/Veneer Polish Finish: Teak, Black High Gloss</w:t>
                  </w:r>
                </w:p>
              </w:tc>
            </w:tr>
            <w:tr w:rsidR="00312DDD" w:rsidRPr="00C67A1A" w14:paraId="5972D371" w14:textId="77777777" w:rsidTr="00312DDD">
              <w:trPr>
                <w:trHeight w:val="288"/>
              </w:trPr>
              <w:tc>
                <w:tcPr>
                  <w:tcW w:w="5220" w:type="dxa"/>
                  <w:shd w:val="clear" w:color="auto" w:fill="auto"/>
                  <w:noWrap/>
                  <w:vAlign w:val="bottom"/>
                  <w:hideMark/>
                </w:tcPr>
                <w:p w14:paraId="49443A06" w14:textId="77777777" w:rsidR="00312DDD" w:rsidRPr="00C67A1A" w:rsidRDefault="00312DDD" w:rsidP="00727BD8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40"/>
                    </w:numPr>
                    <w:suppressOverlap/>
                    <w:rPr>
                      <w:rFonts w:ascii="Bookman Old Style" w:eastAsia="Times New Roman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eastAsia="Times New Roman" w:hAnsi="Bookman Old Style" w:cs="Calibri"/>
                      <w:color w:val="000000"/>
                    </w:rPr>
                    <w:t>Size:</w:t>
                  </w:r>
                </w:p>
              </w:tc>
            </w:tr>
            <w:tr w:rsidR="00312DDD" w:rsidRPr="00C67A1A" w14:paraId="4FFDFFB9" w14:textId="77777777" w:rsidTr="00312DDD">
              <w:trPr>
                <w:trHeight w:val="288"/>
              </w:trPr>
              <w:tc>
                <w:tcPr>
                  <w:tcW w:w="5220" w:type="dxa"/>
                  <w:shd w:val="clear" w:color="auto" w:fill="auto"/>
                  <w:noWrap/>
                  <w:vAlign w:val="bottom"/>
                  <w:hideMark/>
                </w:tcPr>
                <w:p w14:paraId="25267908" w14:textId="77777777" w:rsidR="00312DDD" w:rsidRPr="00C67A1A" w:rsidRDefault="00312DDD" w:rsidP="00727BD8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40"/>
                    </w:numPr>
                    <w:suppressOverlap/>
                    <w:rPr>
                      <w:rFonts w:ascii="Bookman Old Style" w:eastAsia="Times New Roman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eastAsia="Times New Roman" w:hAnsi="Bookman Old Style" w:cs="Calibri"/>
                      <w:color w:val="000000"/>
                    </w:rPr>
                    <w:t>41 W x 23 D x 19 H (Inches)</w:t>
                  </w:r>
                </w:p>
              </w:tc>
            </w:tr>
            <w:tr w:rsidR="00312DDD" w:rsidRPr="00C67A1A" w14:paraId="12A1C3CB" w14:textId="77777777" w:rsidTr="00312DDD">
              <w:trPr>
                <w:trHeight w:val="288"/>
              </w:trPr>
              <w:tc>
                <w:tcPr>
                  <w:tcW w:w="5220" w:type="dxa"/>
                  <w:shd w:val="clear" w:color="auto" w:fill="auto"/>
                  <w:noWrap/>
                  <w:vAlign w:val="bottom"/>
                  <w:hideMark/>
                </w:tcPr>
                <w:p w14:paraId="5E48318D" w14:textId="77777777" w:rsidR="00312DDD" w:rsidRPr="00C67A1A" w:rsidRDefault="00312DDD" w:rsidP="00727BD8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40"/>
                    </w:numPr>
                    <w:suppressOverlap/>
                    <w:rPr>
                      <w:rFonts w:ascii="Bookman Old Style" w:eastAsia="Times New Roman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eastAsia="Times New Roman" w:hAnsi="Bookman Old Style" w:cs="Calibri"/>
                      <w:color w:val="000000"/>
                    </w:rPr>
                    <w:t>1050 W x 600 D x 500 H (mm)</w:t>
                  </w:r>
                </w:p>
              </w:tc>
            </w:tr>
          </w:tbl>
          <w:p w14:paraId="4EE648CB" w14:textId="5065E8A0" w:rsidR="001F2F37" w:rsidRPr="00C67A1A" w:rsidRDefault="001F2F37" w:rsidP="00312DDD">
            <w:pPr>
              <w:pStyle w:val="ListParagraph"/>
              <w:rPr>
                <w:rFonts w:ascii="Bookman Old Style" w:hAnsi="Bookman Old Style"/>
                <w:b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3838170" w14:textId="3EEACD32" w:rsidR="001F2F37" w:rsidRPr="00C67A1A" w:rsidRDefault="00312DDD" w:rsidP="00E75D8A">
            <w:pPr>
              <w:tabs>
                <w:tab w:val="left" w:pos="6831"/>
              </w:tabs>
              <w:jc w:val="center"/>
              <w:rPr>
                <w:rFonts w:ascii="Bookman Old Style" w:hAnsi="Bookman Old Style"/>
                <w:noProof/>
                <w:sz w:val="16"/>
                <w:szCs w:val="20"/>
              </w:rPr>
            </w:pPr>
            <w:r w:rsidRPr="00C67A1A">
              <w:rPr>
                <w:rFonts w:ascii="Bookman Old Style" w:hAnsi="Bookman Old Style"/>
                <w:noProof/>
              </w:rPr>
              <w:drawing>
                <wp:inline distT="0" distB="0" distL="0" distR="0" wp14:anchorId="50CECBC2" wp14:editId="701C0489">
                  <wp:extent cx="1450964" cy="1470660"/>
                  <wp:effectExtent l="0" t="0" r="0" b="0"/>
                  <wp:docPr id="1443160029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9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00000000-0008-0000-0000-000009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435" cy="1491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709A2E5" w14:textId="038C3193" w:rsidR="001F2F37" w:rsidRPr="00C67A1A" w:rsidRDefault="00462512" w:rsidP="0036730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</w:tr>
      <w:tr w:rsidR="009E1389" w:rsidRPr="00C67A1A" w14:paraId="5C60ED74" w14:textId="77777777" w:rsidTr="00C92B7F">
        <w:tblPrEx>
          <w:tblCellMar>
            <w:left w:w="108" w:type="dxa"/>
            <w:right w:w="108" w:type="dxa"/>
          </w:tblCellMar>
        </w:tblPrEx>
        <w:trPr>
          <w:trHeight w:hRule="exact" w:val="2622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D4A1B" w14:textId="6351CABC" w:rsidR="009E1389" w:rsidRPr="00C67A1A" w:rsidRDefault="002C22AE" w:rsidP="00E75D8A">
            <w:pPr>
              <w:rPr>
                <w:rFonts w:ascii="Bookman Old Style" w:hAnsi="Bookman Old Style"/>
                <w:b/>
              </w:rPr>
            </w:pPr>
            <w:r w:rsidRPr="00C67A1A">
              <w:rPr>
                <w:rFonts w:ascii="Bookman Old Style" w:hAnsi="Bookman Old Style"/>
                <w:b/>
              </w:rPr>
              <w:lastRenderedPageBreak/>
              <w:t>3</w:t>
            </w:r>
          </w:p>
        </w:tc>
        <w:tc>
          <w:tcPr>
            <w:tcW w:w="6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93493" w14:textId="6FE5E48C" w:rsidR="009E1389" w:rsidRPr="00C67A1A" w:rsidRDefault="009E1389" w:rsidP="006A0848">
            <w:pPr>
              <w:rPr>
                <w:rFonts w:ascii="Bookman Old Style" w:hAnsi="Bookman Old Style"/>
                <w:b/>
                <w:bCs/>
              </w:rPr>
            </w:pPr>
            <w:r w:rsidRPr="00C67A1A">
              <w:rPr>
                <w:rFonts w:ascii="Bookman Old Style" w:hAnsi="Bookman Old Style"/>
                <w:b/>
              </w:rPr>
              <w:br/>
            </w:r>
            <w:r w:rsidR="00122D08" w:rsidRPr="00C67A1A">
              <w:rPr>
                <w:rFonts w:ascii="Bookman Old Style" w:hAnsi="Bookman Old Style"/>
                <w:b/>
              </w:rPr>
              <w:t>Center</w:t>
            </w:r>
            <w:r w:rsidR="00E6497E" w:rsidRPr="00C67A1A">
              <w:rPr>
                <w:rFonts w:ascii="Bookman Old Style" w:hAnsi="Bookman Old Style"/>
                <w:b/>
              </w:rPr>
              <w:t xml:space="preserve"> Table</w:t>
            </w:r>
            <w:r w:rsidRPr="00C67A1A">
              <w:rPr>
                <w:rFonts w:ascii="Bookman Old Style" w:hAnsi="Bookman Old Style"/>
                <w:b/>
              </w:rPr>
              <w:t xml:space="preserve"> </w:t>
            </w:r>
          </w:p>
          <w:tbl>
            <w:tblPr>
              <w:tblW w:w="52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20"/>
            </w:tblGrid>
            <w:tr w:rsidR="004B0B42" w:rsidRPr="00C67A1A" w14:paraId="683E047E" w14:textId="77777777" w:rsidTr="004B0B42">
              <w:trPr>
                <w:trHeight w:val="300"/>
              </w:trPr>
              <w:tc>
                <w:tcPr>
                  <w:tcW w:w="522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431094A" w14:textId="77777777" w:rsidR="004B0B42" w:rsidRPr="00C67A1A" w:rsidRDefault="004B0B42" w:rsidP="00727BD8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41"/>
                    </w:numPr>
                    <w:suppressOverlap/>
                    <w:rPr>
                      <w:rFonts w:ascii="Bookman Old Style" w:eastAsia="Times New Roman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hAnsi="Bookman Old Style" w:cs="Calibri"/>
                      <w:color w:val="000000"/>
                    </w:rPr>
                    <w:t>Top Size: 47 W | 24 D | 19 H (inches)</w:t>
                  </w:r>
                </w:p>
              </w:tc>
            </w:tr>
            <w:tr w:rsidR="004B0B42" w:rsidRPr="00C67A1A" w14:paraId="4BA78DF6" w14:textId="77777777" w:rsidTr="004B0B42">
              <w:trPr>
                <w:trHeight w:val="564"/>
              </w:trPr>
              <w:tc>
                <w:tcPr>
                  <w:tcW w:w="522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E3F40D9" w14:textId="77777777" w:rsidR="004B0B42" w:rsidRPr="00C67A1A" w:rsidRDefault="004B0B42" w:rsidP="00727BD8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41"/>
                    </w:numPr>
                    <w:suppressOverlap/>
                    <w:rPr>
                      <w:rFonts w:ascii="Bookman Old Style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hAnsi="Bookman Old Style" w:cs="Calibri"/>
                      <w:color w:val="000000"/>
                    </w:rPr>
                    <w:t>Top Material: Silver Apricot Veneer in Natural Finish</w:t>
                  </w:r>
                </w:p>
              </w:tc>
            </w:tr>
            <w:tr w:rsidR="004B0B42" w:rsidRPr="00C67A1A" w14:paraId="2B92E04E" w14:textId="77777777" w:rsidTr="004B0B42">
              <w:trPr>
                <w:trHeight w:val="300"/>
              </w:trPr>
              <w:tc>
                <w:tcPr>
                  <w:tcW w:w="522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5FDFAFE" w14:textId="77777777" w:rsidR="004B0B42" w:rsidRPr="00C67A1A" w:rsidRDefault="004B0B42" w:rsidP="00727BD8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41"/>
                    </w:numPr>
                    <w:suppressOverlap/>
                    <w:rPr>
                      <w:rFonts w:ascii="Bookman Old Style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hAnsi="Bookman Old Style" w:cs="Calibri"/>
                      <w:color w:val="000000"/>
                    </w:rPr>
                    <w:t>Metallic Base: MS Pipe</w:t>
                  </w:r>
                </w:p>
              </w:tc>
            </w:tr>
            <w:tr w:rsidR="004B0B42" w:rsidRPr="00C67A1A" w14:paraId="5A6E3193" w14:textId="77777777" w:rsidTr="004B0B42">
              <w:trPr>
                <w:trHeight w:val="300"/>
              </w:trPr>
              <w:tc>
                <w:tcPr>
                  <w:tcW w:w="522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CB3D7E5" w14:textId="77777777" w:rsidR="004B0B42" w:rsidRPr="00C67A1A" w:rsidRDefault="004B0B42" w:rsidP="00727BD8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41"/>
                    </w:numPr>
                    <w:suppressOverlap/>
                    <w:rPr>
                      <w:rFonts w:ascii="Bookman Old Style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hAnsi="Bookman Old Style" w:cs="Calibri"/>
                      <w:color w:val="000000"/>
                    </w:rPr>
                    <w:t>Finish: Charcoal Grey Powder Coat</w:t>
                  </w:r>
                </w:p>
              </w:tc>
            </w:tr>
            <w:tr w:rsidR="004B0B42" w:rsidRPr="00C67A1A" w14:paraId="0EFE8502" w14:textId="77777777" w:rsidTr="004B0B42">
              <w:trPr>
                <w:trHeight w:val="300"/>
              </w:trPr>
              <w:tc>
                <w:tcPr>
                  <w:tcW w:w="522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070B5E2" w14:textId="77777777" w:rsidR="004B0B42" w:rsidRPr="00C67A1A" w:rsidRDefault="004B0B42" w:rsidP="00727BD8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41"/>
                    </w:numPr>
                    <w:suppressOverlap/>
                    <w:rPr>
                      <w:rFonts w:ascii="Bookman Old Style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hAnsi="Bookman Old Style" w:cs="Calibri"/>
                      <w:color w:val="000000"/>
                    </w:rPr>
                    <w:t>Glides: Rubber Glides</w:t>
                  </w:r>
                </w:p>
              </w:tc>
            </w:tr>
          </w:tbl>
          <w:p w14:paraId="5BC0DDAD" w14:textId="55415266" w:rsidR="009E1389" w:rsidRPr="00C67A1A" w:rsidRDefault="004B0B42" w:rsidP="00E75D8A">
            <w:pPr>
              <w:shd w:val="clear" w:color="auto" w:fill="FFFFFF"/>
              <w:spacing w:before="100" w:beforeAutospacing="1" w:after="100" w:afterAutospacing="1"/>
              <w:rPr>
                <w:rFonts w:ascii="Bookman Old Style" w:hAnsi="Bookman Old Style"/>
                <w:b/>
              </w:rPr>
            </w:pPr>
            <w:r w:rsidRPr="00C67A1A">
              <w:rPr>
                <w:rFonts w:ascii="Bookman Old Style" w:hAnsi="Bookman Old Style"/>
                <w:b/>
              </w:rPr>
              <w:t xml:space="preserve"> 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0516F5" w14:textId="16F19A51" w:rsidR="009E1389" w:rsidRPr="00C67A1A" w:rsidRDefault="00FF1E03" w:rsidP="00E75D8A">
            <w:pPr>
              <w:tabs>
                <w:tab w:val="left" w:pos="6831"/>
              </w:tabs>
              <w:jc w:val="center"/>
              <w:rPr>
                <w:rFonts w:ascii="Bookman Old Style" w:hAnsi="Bookman Old Style"/>
                <w:noProof/>
                <w:sz w:val="16"/>
                <w:szCs w:val="20"/>
              </w:rPr>
            </w:pPr>
            <w:r w:rsidRPr="00C67A1A">
              <w:rPr>
                <w:rFonts w:ascii="Bookman Old Style" w:hAnsi="Bookman Old Style"/>
                <w:noProof/>
                <w:sz w:val="16"/>
                <w:szCs w:val="20"/>
              </w:rPr>
              <w:t xml:space="preserve"> </w:t>
            </w:r>
            <w:r w:rsidR="004B0B42" w:rsidRPr="00C67A1A">
              <w:rPr>
                <w:rFonts w:ascii="Bookman Old Style" w:hAnsi="Bookman Old Style"/>
                <w:noProof/>
              </w:rPr>
              <w:t xml:space="preserve"> </w:t>
            </w:r>
            <w:r w:rsidR="004B0B42" w:rsidRPr="00C67A1A">
              <w:rPr>
                <w:rFonts w:ascii="Bookman Old Style" w:hAnsi="Bookman Old Style"/>
                <w:noProof/>
              </w:rPr>
              <w:drawing>
                <wp:inline distT="0" distB="0" distL="0" distR="0" wp14:anchorId="4D0C549B" wp14:editId="13F44981">
                  <wp:extent cx="1428750" cy="1148714"/>
                  <wp:effectExtent l="0" t="0" r="0" b="0"/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148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4E7811" w14:textId="32ED8597" w:rsidR="009E1389" w:rsidRPr="00C67A1A" w:rsidRDefault="00122D08" w:rsidP="00E75D8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</w:tr>
      <w:tr w:rsidR="00E6497E" w:rsidRPr="00C67A1A" w14:paraId="1F8FD377" w14:textId="77777777" w:rsidTr="00C92B7F">
        <w:tblPrEx>
          <w:tblCellMar>
            <w:left w:w="108" w:type="dxa"/>
            <w:right w:w="108" w:type="dxa"/>
          </w:tblCellMar>
        </w:tblPrEx>
        <w:trPr>
          <w:trHeight w:hRule="exact" w:val="332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8FD06" w14:textId="6BB03D57" w:rsidR="00E6497E" w:rsidRPr="00C67A1A" w:rsidRDefault="00E6497E" w:rsidP="00E75D8A">
            <w:pPr>
              <w:rPr>
                <w:rFonts w:ascii="Bookman Old Style" w:hAnsi="Bookman Old Style"/>
                <w:b/>
              </w:rPr>
            </w:pPr>
            <w:r w:rsidRPr="00C67A1A">
              <w:rPr>
                <w:rFonts w:ascii="Bookman Old Style" w:hAnsi="Bookman Old Style"/>
                <w:b/>
              </w:rPr>
              <w:t>4</w:t>
            </w:r>
          </w:p>
        </w:tc>
        <w:tc>
          <w:tcPr>
            <w:tcW w:w="6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tbl>
            <w:tblPr>
              <w:tblpPr w:leftFromText="180" w:rightFromText="180" w:horzAnchor="margin" w:tblpY="696"/>
              <w:tblOverlap w:val="never"/>
              <w:tblW w:w="5220" w:type="dxa"/>
              <w:tblLayout w:type="fixed"/>
              <w:tblLook w:val="04A0" w:firstRow="1" w:lastRow="0" w:firstColumn="1" w:lastColumn="0" w:noHBand="0" w:noVBand="1"/>
            </w:tblPr>
            <w:tblGrid>
              <w:gridCol w:w="5220"/>
            </w:tblGrid>
            <w:tr w:rsidR="00E6497E" w:rsidRPr="00C67A1A" w14:paraId="45F935F6" w14:textId="77777777" w:rsidTr="00E6497E">
              <w:trPr>
                <w:trHeight w:val="300"/>
              </w:trPr>
              <w:tc>
                <w:tcPr>
                  <w:tcW w:w="5220" w:type="dxa"/>
                  <w:shd w:val="clear" w:color="auto" w:fill="auto"/>
                  <w:noWrap/>
                  <w:vAlign w:val="bottom"/>
                  <w:hideMark/>
                </w:tcPr>
                <w:p w14:paraId="3B910853" w14:textId="77777777" w:rsidR="00E6497E" w:rsidRPr="00C67A1A" w:rsidRDefault="00E6497E" w:rsidP="00E6497E">
                  <w:pPr>
                    <w:rPr>
                      <w:rFonts w:ascii="Bookman Old Style" w:eastAsia="Times New Roman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eastAsia="Times New Roman" w:hAnsi="Bookman Old Style" w:cs="Calibri"/>
                      <w:color w:val="000000"/>
                    </w:rPr>
                    <w:t>1. Size:</w:t>
                  </w:r>
                </w:p>
              </w:tc>
            </w:tr>
            <w:tr w:rsidR="00E6497E" w:rsidRPr="00C67A1A" w14:paraId="577B3F82" w14:textId="77777777" w:rsidTr="00E6497E">
              <w:trPr>
                <w:trHeight w:val="300"/>
              </w:trPr>
              <w:tc>
                <w:tcPr>
                  <w:tcW w:w="5220" w:type="dxa"/>
                  <w:shd w:val="clear" w:color="auto" w:fill="auto"/>
                  <w:noWrap/>
                  <w:vAlign w:val="bottom"/>
                  <w:hideMark/>
                </w:tcPr>
                <w:p w14:paraId="04980818" w14:textId="77777777" w:rsidR="00E6497E" w:rsidRPr="00C67A1A" w:rsidRDefault="00E6497E" w:rsidP="00E6497E">
                  <w:pPr>
                    <w:rPr>
                      <w:rFonts w:ascii="Bookman Old Style" w:eastAsia="Times New Roman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eastAsia="Times New Roman" w:hAnsi="Bookman Old Style" w:cs="Calibri"/>
                      <w:color w:val="000000"/>
                    </w:rPr>
                    <w:t>82 W x 32 D x 26 H (Inches)</w:t>
                  </w:r>
                </w:p>
              </w:tc>
            </w:tr>
            <w:tr w:rsidR="00E6497E" w:rsidRPr="00C67A1A" w14:paraId="71EFE79E" w14:textId="77777777" w:rsidTr="00E6497E">
              <w:trPr>
                <w:trHeight w:val="300"/>
              </w:trPr>
              <w:tc>
                <w:tcPr>
                  <w:tcW w:w="5220" w:type="dxa"/>
                  <w:shd w:val="clear" w:color="auto" w:fill="auto"/>
                  <w:noWrap/>
                  <w:vAlign w:val="bottom"/>
                  <w:hideMark/>
                </w:tcPr>
                <w:p w14:paraId="2E40404F" w14:textId="77777777" w:rsidR="00E6497E" w:rsidRPr="00C67A1A" w:rsidRDefault="00E6497E" w:rsidP="00E6497E">
                  <w:pPr>
                    <w:rPr>
                      <w:rFonts w:ascii="Bookman Old Style" w:eastAsia="Times New Roman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eastAsia="Times New Roman" w:hAnsi="Bookman Old Style" w:cs="Calibri"/>
                      <w:color w:val="000000"/>
                    </w:rPr>
                    <w:t>2098 W x 838 D x 685 H (mm)</w:t>
                  </w:r>
                </w:p>
              </w:tc>
            </w:tr>
            <w:tr w:rsidR="00E6497E" w:rsidRPr="00C67A1A" w14:paraId="5609124F" w14:textId="77777777" w:rsidTr="00E6497E">
              <w:trPr>
                <w:trHeight w:val="300"/>
              </w:trPr>
              <w:tc>
                <w:tcPr>
                  <w:tcW w:w="5220" w:type="dxa"/>
                  <w:shd w:val="clear" w:color="auto" w:fill="auto"/>
                  <w:noWrap/>
                  <w:vAlign w:val="bottom"/>
                  <w:hideMark/>
                </w:tcPr>
                <w:p w14:paraId="1B959F32" w14:textId="77777777" w:rsidR="00E6497E" w:rsidRPr="00C67A1A" w:rsidRDefault="00E6497E" w:rsidP="00E6497E">
                  <w:pPr>
                    <w:rPr>
                      <w:rFonts w:ascii="Bookman Old Style" w:eastAsia="Times New Roman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eastAsia="Times New Roman" w:hAnsi="Bookman Old Style" w:cs="Calibri"/>
                      <w:color w:val="000000"/>
                    </w:rPr>
                    <w:t>2. Leatherette Upholstery</w:t>
                  </w:r>
                </w:p>
              </w:tc>
            </w:tr>
            <w:tr w:rsidR="00E6497E" w:rsidRPr="00C67A1A" w14:paraId="4EC18257" w14:textId="77777777" w:rsidTr="00E6497E">
              <w:trPr>
                <w:trHeight w:val="300"/>
              </w:trPr>
              <w:tc>
                <w:tcPr>
                  <w:tcW w:w="5220" w:type="dxa"/>
                  <w:shd w:val="clear" w:color="auto" w:fill="auto"/>
                  <w:noWrap/>
                  <w:vAlign w:val="bottom"/>
                  <w:hideMark/>
                </w:tcPr>
                <w:p w14:paraId="3510560A" w14:textId="77777777" w:rsidR="00E6497E" w:rsidRPr="00C67A1A" w:rsidRDefault="00E6497E" w:rsidP="00E6497E">
                  <w:pPr>
                    <w:rPr>
                      <w:rFonts w:ascii="Bookman Old Style" w:eastAsia="Times New Roman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eastAsia="Times New Roman" w:hAnsi="Bookman Old Style" w:cs="Calibri"/>
                      <w:color w:val="000000"/>
                    </w:rPr>
                    <w:t>3. Acacia Wood Structure</w:t>
                  </w:r>
                </w:p>
              </w:tc>
            </w:tr>
            <w:tr w:rsidR="00E6497E" w:rsidRPr="00C67A1A" w14:paraId="7F5F2AB5" w14:textId="77777777" w:rsidTr="00E6497E">
              <w:trPr>
                <w:trHeight w:val="300"/>
              </w:trPr>
              <w:tc>
                <w:tcPr>
                  <w:tcW w:w="5220" w:type="dxa"/>
                  <w:shd w:val="clear" w:color="auto" w:fill="auto"/>
                  <w:noWrap/>
                  <w:vAlign w:val="bottom"/>
                  <w:hideMark/>
                </w:tcPr>
                <w:p w14:paraId="70B23319" w14:textId="77777777" w:rsidR="00E6497E" w:rsidRPr="00C67A1A" w:rsidRDefault="00E6497E" w:rsidP="00E6497E">
                  <w:pPr>
                    <w:rPr>
                      <w:rFonts w:ascii="Bookman Old Style" w:eastAsia="Times New Roman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eastAsia="Times New Roman" w:hAnsi="Bookman Old Style" w:cs="Calibri"/>
                      <w:color w:val="000000"/>
                    </w:rPr>
                    <w:t>4. Stainless Steel Base</w:t>
                  </w:r>
                </w:p>
              </w:tc>
            </w:tr>
            <w:tr w:rsidR="00E6497E" w:rsidRPr="00C67A1A" w14:paraId="06C84960" w14:textId="77777777" w:rsidTr="00E6497E">
              <w:trPr>
                <w:trHeight w:val="300"/>
              </w:trPr>
              <w:tc>
                <w:tcPr>
                  <w:tcW w:w="5220" w:type="dxa"/>
                  <w:shd w:val="clear" w:color="auto" w:fill="auto"/>
                  <w:noWrap/>
                  <w:vAlign w:val="bottom"/>
                  <w:hideMark/>
                </w:tcPr>
                <w:p w14:paraId="00F65FDD" w14:textId="77777777" w:rsidR="00E6497E" w:rsidRPr="00C67A1A" w:rsidRDefault="00E6497E" w:rsidP="00E6497E">
                  <w:pPr>
                    <w:rPr>
                      <w:rFonts w:ascii="Bookman Old Style" w:eastAsia="Times New Roman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eastAsia="Times New Roman" w:hAnsi="Bookman Old Style" w:cs="Calibri"/>
                      <w:color w:val="000000"/>
                    </w:rPr>
                    <w:t>5. Removable Foam Filled Cushions</w:t>
                  </w:r>
                </w:p>
              </w:tc>
            </w:tr>
            <w:tr w:rsidR="00E6497E" w:rsidRPr="00C67A1A" w14:paraId="22613D1A" w14:textId="77777777" w:rsidTr="00E6497E">
              <w:trPr>
                <w:trHeight w:val="300"/>
              </w:trPr>
              <w:tc>
                <w:tcPr>
                  <w:tcW w:w="5220" w:type="dxa"/>
                  <w:shd w:val="clear" w:color="auto" w:fill="auto"/>
                  <w:noWrap/>
                  <w:vAlign w:val="bottom"/>
                  <w:hideMark/>
                </w:tcPr>
                <w:p w14:paraId="4CB3A22C" w14:textId="7E5C853E" w:rsidR="00E6497E" w:rsidRPr="00C67A1A" w:rsidRDefault="00E6497E" w:rsidP="00E6497E">
                  <w:pPr>
                    <w:rPr>
                      <w:rFonts w:ascii="Bookman Old Style" w:eastAsia="Times New Roman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eastAsia="Times New Roman" w:hAnsi="Bookman Old Style" w:cs="Calibri"/>
                      <w:color w:val="000000"/>
                    </w:rPr>
                    <w:t>6. Foam/cushion guarantee for replac</w:t>
                  </w:r>
                  <w:r w:rsidR="00A82DEE">
                    <w:rPr>
                      <w:rFonts w:ascii="Bookman Old Style" w:eastAsia="Times New Roman" w:hAnsi="Bookman Old Style" w:cs="Calibri"/>
                      <w:color w:val="000000"/>
                    </w:rPr>
                    <w:t>e</w:t>
                  </w:r>
                  <w:r w:rsidRPr="00C67A1A">
                    <w:rPr>
                      <w:rFonts w:ascii="Bookman Old Style" w:eastAsia="Times New Roman" w:hAnsi="Bookman Old Style" w:cs="Calibri"/>
                      <w:color w:val="000000"/>
                    </w:rPr>
                    <w:t xml:space="preserve">ment </w:t>
                  </w:r>
                </w:p>
              </w:tc>
            </w:tr>
          </w:tbl>
          <w:p w14:paraId="613F9263" w14:textId="1D01111D" w:rsidR="00E6497E" w:rsidRPr="00C67A1A" w:rsidRDefault="00E6497E" w:rsidP="006A0848">
            <w:pPr>
              <w:rPr>
                <w:rFonts w:ascii="Bookman Old Style" w:hAnsi="Bookman Old Style"/>
                <w:b/>
              </w:rPr>
            </w:pPr>
            <w:r w:rsidRPr="00C67A1A">
              <w:rPr>
                <w:rFonts w:ascii="Bookman Old Style" w:hAnsi="Bookman Old Style"/>
                <w:b/>
              </w:rPr>
              <w:t>Sofa Set 5 Seater: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DFDD8B" w14:textId="1443CA12" w:rsidR="00E6497E" w:rsidRPr="00C67A1A" w:rsidRDefault="002C2AD4" w:rsidP="00E75D8A">
            <w:pPr>
              <w:tabs>
                <w:tab w:val="left" w:pos="6831"/>
              </w:tabs>
              <w:jc w:val="center"/>
              <w:rPr>
                <w:rFonts w:ascii="Bookman Old Style" w:hAnsi="Bookman Old Style"/>
                <w:noProof/>
                <w:sz w:val="16"/>
                <w:szCs w:val="20"/>
              </w:rPr>
            </w:pPr>
            <w:r w:rsidRPr="00C67A1A">
              <w:rPr>
                <w:rFonts w:ascii="Bookman Old Style" w:hAnsi="Bookman Old Style"/>
                <w:noProof/>
              </w:rPr>
              <w:drawing>
                <wp:inline distT="0" distB="0" distL="0" distR="0" wp14:anchorId="07ABC4F2" wp14:editId="6FB35758">
                  <wp:extent cx="1466850" cy="1200150"/>
                  <wp:effectExtent l="0" t="0" r="0" b="0"/>
                  <wp:docPr id="4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4307D2" w14:textId="49733A8E" w:rsidR="00E6497E" w:rsidRPr="00C67A1A" w:rsidRDefault="00122D08" w:rsidP="00E75D8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2C2AD4" w:rsidRPr="00C67A1A" w14:paraId="593CBC25" w14:textId="77777777" w:rsidTr="00C92B7F">
        <w:tblPrEx>
          <w:tblCellMar>
            <w:left w:w="108" w:type="dxa"/>
            <w:right w:w="108" w:type="dxa"/>
          </w:tblCellMar>
        </w:tblPrEx>
        <w:trPr>
          <w:trHeight w:hRule="exact" w:val="332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806B1" w14:textId="368B1C3C" w:rsidR="002C2AD4" w:rsidRPr="00C67A1A" w:rsidRDefault="000C0B8C" w:rsidP="00E75D8A">
            <w:pPr>
              <w:rPr>
                <w:rFonts w:ascii="Bookman Old Style" w:hAnsi="Bookman Old Style"/>
                <w:b/>
              </w:rPr>
            </w:pPr>
            <w:r w:rsidRPr="00C67A1A">
              <w:rPr>
                <w:rFonts w:ascii="Bookman Old Style" w:hAnsi="Bookman Old Style"/>
                <w:b/>
              </w:rPr>
              <w:t>5</w:t>
            </w:r>
          </w:p>
        </w:tc>
        <w:tc>
          <w:tcPr>
            <w:tcW w:w="6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3BFD6" w14:textId="77777777" w:rsidR="002C2AD4" w:rsidRPr="00FC1B2A" w:rsidRDefault="002C2AD4" w:rsidP="00E6497E">
            <w:pPr>
              <w:rPr>
                <w:rFonts w:ascii="Bookman Old Style" w:eastAsia="Times New Roman" w:hAnsi="Bookman Old Style" w:cs="Calibri"/>
                <w:b/>
                <w:color w:val="000000"/>
              </w:rPr>
            </w:pPr>
            <w:r w:rsidRPr="00FC1B2A">
              <w:rPr>
                <w:rFonts w:ascii="Bookman Old Style" w:eastAsia="Times New Roman" w:hAnsi="Bookman Old Style" w:cs="Calibri"/>
                <w:b/>
                <w:color w:val="000000"/>
              </w:rPr>
              <w:t>Single seater sofa:</w:t>
            </w:r>
          </w:p>
          <w:tbl>
            <w:tblPr>
              <w:tblW w:w="5220" w:type="dxa"/>
              <w:tblLayout w:type="fixed"/>
              <w:tblLook w:val="04A0" w:firstRow="1" w:lastRow="0" w:firstColumn="1" w:lastColumn="0" w:noHBand="0" w:noVBand="1"/>
            </w:tblPr>
            <w:tblGrid>
              <w:gridCol w:w="5220"/>
            </w:tblGrid>
            <w:tr w:rsidR="000C0B8C" w:rsidRPr="00C67A1A" w14:paraId="71AB2643" w14:textId="77777777" w:rsidTr="00122D08">
              <w:trPr>
                <w:trHeight w:val="405"/>
              </w:trPr>
              <w:tc>
                <w:tcPr>
                  <w:tcW w:w="5220" w:type="dxa"/>
                  <w:shd w:val="clear" w:color="auto" w:fill="auto"/>
                  <w:noWrap/>
                  <w:vAlign w:val="bottom"/>
                  <w:hideMark/>
                </w:tcPr>
                <w:p w14:paraId="2F307953" w14:textId="77777777" w:rsidR="000C0B8C" w:rsidRPr="00C67A1A" w:rsidRDefault="000C0B8C" w:rsidP="00727BD8">
                  <w:pPr>
                    <w:framePr w:hSpace="180" w:wrap="around" w:vAnchor="text" w:hAnchor="text" w:y="1"/>
                    <w:suppressOverlap/>
                    <w:rPr>
                      <w:rFonts w:ascii="Bookman Old Style" w:eastAsia="Times New Roman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eastAsia="Times New Roman" w:hAnsi="Bookman Old Style" w:cs="Calibri"/>
                      <w:color w:val="000000"/>
                    </w:rPr>
                    <w:t>1-Seater:35 W x 30 D x 27 H (Inches)</w:t>
                  </w:r>
                </w:p>
              </w:tc>
            </w:tr>
            <w:tr w:rsidR="000C0B8C" w:rsidRPr="00C67A1A" w14:paraId="61F0DC14" w14:textId="77777777" w:rsidTr="00122D08">
              <w:trPr>
                <w:trHeight w:val="288"/>
              </w:trPr>
              <w:tc>
                <w:tcPr>
                  <w:tcW w:w="5220" w:type="dxa"/>
                  <w:shd w:val="clear" w:color="auto" w:fill="auto"/>
                  <w:noWrap/>
                  <w:vAlign w:val="bottom"/>
                  <w:hideMark/>
                </w:tcPr>
                <w:p w14:paraId="55F98F07" w14:textId="77777777" w:rsidR="000C0B8C" w:rsidRPr="00C67A1A" w:rsidRDefault="000C0B8C" w:rsidP="00727BD8">
                  <w:pPr>
                    <w:framePr w:hSpace="180" w:wrap="around" w:vAnchor="text" w:hAnchor="text" w:y="1"/>
                    <w:suppressOverlap/>
                    <w:rPr>
                      <w:rFonts w:ascii="Bookman Old Style" w:eastAsia="Times New Roman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eastAsia="Times New Roman" w:hAnsi="Bookman Old Style" w:cs="Calibri"/>
                      <w:color w:val="000000"/>
                    </w:rPr>
                    <w:t>2. Best Quality Foam</w:t>
                  </w:r>
                </w:p>
              </w:tc>
            </w:tr>
            <w:tr w:rsidR="000C0B8C" w:rsidRPr="00C67A1A" w14:paraId="287178E3" w14:textId="77777777" w:rsidTr="00122D08">
              <w:trPr>
                <w:trHeight w:val="288"/>
              </w:trPr>
              <w:tc>
                <w:tcPr>
                  <w:tcW w:w="5220" w:type="dxa"/>
                  <w:shd w:val="clear" w:color="auto" w:fill="auto"/>
                  <w:noWrap/>
                  <w:vAlign w:val="bottom"/>
                  <w:hideMark/>
                </w:tcPr>
                <w:p w14:paraId="7037D19D" w14:textId="77777777" w:rsidR="000C0B8C" w:rsidRPr="00C67A1A" w:rsidRDefault="000C0B8C" w:rsidP="00727BD8">
                  <w:pPr>
                    <w:framePr w:hSpace="180" w:wrap="around" w:vAnchor="text" w:hAnchor="text" w:y="1"/>
                    <w:suppressOverlap/>
                    <w:rPr>
                      <w:rFonts w:ascii="Bookman Old Style" w:eastAsia="Times New Roman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eastAsia="Times New Roman" w:hAnsi="Bookman Old Style" w:cs="Calibri"/>
                      <w:color w:val="000000"/>
                    </w:rPr>
                    <w:t>3. Black Leatherette upholstery</w:t>
                  </w:r>
                </w:p>
              </w:tc>
            </w:tr>
            <w:tr w:rsidR="000C0B8C" w:rsidRPr="00C67A1A" w14:paraId="794D5EDB" w14:textId="77777777" w:rsidTr="00122D08">
              <w:trPr>
                <w:trHeight w:val="288"/>
              </w:trPr>
              <w:tc>
                <w:tcPr>
                  <w:tcW w:w="5220" w:type="dxa"/>
                  <w:shd w:val="clear" w:color="auto" w:fill="auto"/>
                  <w:noWrap/>
                  <w:vAlign w:val="bottom"/>
                  <w:hideMark/>
                </w:tcPr>
                <w:p w14:paraId="243751E4" w14:textId="77777777" w:rsidR="000C0B8C" w:rsidRPr="00C67A1A" w:rsidRDefault="000C0B8C" w:rsidP="00727BD8">
                  <w:pPr>
                    <w:framePr w:hSpace="180" w:wrap="around" w:vAnchor="text" w:hAnchor="text" w:y="1"/>
                    <w:suppressOverlap/>
                    <w:rPr>
                      <w:rFonts w:ascii="Bookman Old Style" w:eastAsia="Times New Roman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eastAsia="Times New Roman" w:hAnsi="Bookman Old Style" w:cs="Calibri"/>
                      <w:color w:val="000000"/>
                    </w:rPr>
                    <w:t>4. Fixed Foam Cushions</w:t>
                  </w:r>
                </w:p>
              </w:tc>
            </w:tr>
            <w:tr w:rsidR="000C0B8C" w:rsidRPr="00C67A1A" w14:paraId="471938A7" w14:textId="77777777" w:rsidTr="00122D08">
              <w:trPr>
                <w:trHeight w:val="288"/>
              </w:trPr>
              <w:tc>
                <w:tcPr>
                  <w:tcW w:w="5220" w:type="dxa"/>
                  <w:shd w:val="clear" w:color="auto" w:fill="auto"/>
                  <w:noWrap/>
                  <w:vAlign w:val="bottom"/>
                  <w:hideMark/>
                </w:tcPr>
                <w:p w14:paraId="283CFF41" w14:textId="77777777" w:rsidR="000C0B8C" w:rsidRPr="00C67A1A" w:rsidRDefault="000C0B8C" w:rsidP="00727BD8">
                  <w:pPr>
                    <w:framePr w:hSpace="180" w:wrap="around" w:vAnchor="text" w:hAnchor="text" w:y="1"/>
                    <w:suppressOverlap/>
                    <w:rPr>
                      <w:rFonts w:ascii="Bookman Old Style" w:eastAsia="Times New Roman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eastAsia="Times New Roman" w:hAnsi="Bookman Old Style" w:cs="Calibri"/>
                      <w:color w:val="000000"/>
                    </w:rPr>
                    <w:t>5. Acacia Wood Structure</w:t>
                  </w:r>
                </w:p>
              </w:tc>
            </w:tr>
            <w:tr w:rsidR="000C0B8C" w:rsidRPr="00C67A1A" w14:paraId="52BD2893" w14:textId="77777777" w:rsidTr="00122D08">
              <w:trPr>
                <w:trHeight w:val="288"/>
              </w:trPr>
              <w:tc>
                <w:tcPr>
                  <w:tcW w:w="5220" w:type="dxa"/>
                  <w:shd w:val="clear" w:color="auto" w:fill="auto"/>
                  <w:noWrap/>
                  <w:vAlign w:val="bottom"/>
                  <w:hideMark/>
                </w:tcPr>
                <w:p w14:paraId="2D9F48EB" w14:textId="77777777" w:rsidR="000C0B8C" w:rsidRPr="00C67A1A" w:rsidRDefault="000C0B8C" w:rsidP="00727BD8">
                  <w:pPr>
                    <w:framePr w:hSpace="180" w:wrap="around" w:vAnchor="text" w:hAnchor="text" w:y="1"/>
                    <w:suppressOverlap/>
                    <w:rPr>
                      <w:rFonts w:ascii="Bookman Old Style" w:eastAsia="Times New Roman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eastAsia="Times New Roman" w:hAnsi="Bookman Old Style" w:cs="Calibri"/>
                      <w:color w:val="000000"/>
                    </w:rPr>
                    <w:t>6. Base Acacia Wood with Polish Finish</w:t>
                  </w:r>
                </w:p>
              </w:tc>
            </w:tr>
            <w:tr w:rsidR="000C0B8C" w:rsidRPr="00C67A1A" w14:paraId="1BDD828C" w14:textId="77777777" w:rsidTr="00122D08">
              <w:trPr>
                <w:trHeight w:val="288"/>
              </w:trPr>
              <w:tc>
                <w:tcPr>
                  <w:tcW w:w="5220" w:type="dxa"/>
                  <w:shd w:val="clear" w:color="auto" w:fill="auto"/>
                  <w:noWrap/>
                  <w:vAlign w:val="bottom"/>
                  <w:hideMark/>
                </w:tcPr>
                <w:p w14:paraId="3DCA7B00" w14:textId="3E708EC3" w:rsidR="000C0B8C" w:rsidRPr="00C67A1A" w:rsidRDefault="000C0B8C" w:rsidP="00727BD8">
                  <w:pPr>
                    <w:framePr w:hSpace="180" w:wrap="around" w:vAnchor="text" w:hAnchor="text" w:y="1"/>
                    <w:suppressOverlap/>
                    <w:rPr>
                      <w:rFonts w:ascii="Bookman Old Style" w:eastAsia="Times New Roman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eastAsia="Times New Roman" w:hAnsi="Bookman Old Style" w:cs="Calibri"/>
                      <w:color w:val="000000"/>
                    </w:rPr>
                    <w:t>7. Foam/cushion guarantee for replac</w:t>
                  </w:r>
                  <w:r w:rsidR="00A82DEE">
                    <w:rPr>
                      <w:rFonts w:ascii="Bookman Old Style" w:eastAsia="Times New Roman" w:hAnsi="Bookman Old Style" w:cs="Calibri"/>
                      <w:color w:val="000000"/>
                    </w:rPr>
                    <w:t>e</w:t>
                  </w:r>
                  <w:r w:rsidRPr="00C67A1A">
                    <w:rPr>
                      <w:rFonts w:ascii="Bookman Old Style" w:eastAsia="Times New Roman" w:hAnsi="Bookman Old Style" w:cs="Calibri"/>
                      <w:color w:val="000000"/>
                    </w:rPr>
                    <w:t xml:space="preserve">ment </w:t>
                  </w:r>
                </w:p>
              </w:tc>
            </w:tr>
          </w:tbl>
          <w:p w14:paraId="41E57437" w14:textId="7B723AF6" w:rsidR="002C2AD4" w:rsidRPr="00C67A1A" w:rsidRDefault="002C2AD4" w:rsidP="00E6497E">
            <w:pPr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A83980" w14:textId="65639A1E" w:rsidR="002C2AD4" w:rsidRPr="00C67A1A" w:rsidRDefault="000C0B8C" w:rsidP="00E75D8A">
            <w:pPr>
              <w:tabs>
                <w:tab w:val="left" w:pos="6831"/>
              </w:tabs>
              <w:jc w:val="center"/>
              <w:rPr>
                <w:rFonts w:ascii="Bookman Old Style" w:hAnsi="Bookman Old Style"/>
                <w:noProof/>
              </w:rPr>
            </w:pPr>
            <w:r w:rsidRPr="00C67A1A">
              <w:rPr>
                <w:rFonts w:ascii="Bookman Old Style" w:hAnsi="Bookman Old Style"/>
                <w:noProof/>
              </w:rPr>
              <w:drawing>
                <wp:inline distT="0" distB="0" distL="0" distR="0" wp14:anchorId="391C5ED2" wp14:editId="106E63AD">
                  <wp:extent cx="1133732" cy="965836"/>
                  <wp:effectExtent l="0" t="0" r="9525" b="5715"/>
                  <wp:docPr id="5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732" cy="965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B29CF8" w14:textId="0804ADC5" w:rsidR="002C2AD4" w:rsidRPr="00C67A1A" w:rsidRDefault="000C0B8C" w:rsidP="00E75D8A">
            <w:pPr>
              <w:jc w:val="center"/>
              <w:rPr>
                <w:rFonts w:ascii="Bookman Old Style" w:hAnsi="Bookman Old Style"/>
              </w:rPr>
            </w:pPr>
            <w:r w:rsidRPr="00C67A1A">
              <w:rPr>
                <w:rFonts w:ascii="Bookman Old Style" w:hAnsi="Bookman Old Style"/>
              </w:rPr>
              <w:t>6</w:t>
            </w:r>
          </w:p>
        </w:tc>
      </w:tr>
      <w:tr w:rsidR="000C0B8C" w:rsidRPr="00C67A1A" w14:paraId="3B450965" w14:textId="77777777" w:rsidTr="00C92B7F">
        <w:tblPrEx>
          <w:tblCellMar>
            <w:left w:w="108" w:type="dxa"/>
            <w:right w:w="108" w:type="dxa"/>
          </w:tblCellMar>
        </w:tblPrEx>
        <w:trPr>
          <w:trHeight w:hRule="exact" w:val="332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94878" w14:textId="4110C6E8" w:rsidR="000C0B8C" w:rsidRPr="00C67A1A" w:rsidRDefault="00122D08" w:rsidP="00E75D8A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6</w:t>
            </w:r>
          </w:p>
        </w:tc>
        <w:tc>
          <w:tcPr>
            <w:tcW w:w="6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tbl>
            <w:tblPr>
              <w:tblpPr w:leftFromText="180" w:rightFromText="180" w:horzAnchor="margin" w:tblpY="1044"/>
              <w:tblOverlap w:val="never"/>
              <w:tblW w:w="5220" w:type="dxa"/>
              <w:tblLayout w:type="fixed"/>
              <w:tblLook w:val="04A0" w:firstRow="1" w:lastRow="0" w:firstColumn="1" w:lastColumn="0" w:noHBand="0" w:noVBand="1"/>
            </w:tblPr>
            <w:tblGrid>
              <w:gridCol w:w="5220"/>
            </w:tblGrid>
            <w:tr w:rsidR="001D4D8F" w:rsidRPr="00C67A1A" w14:paraId="56AF7434" w14:textId="77777777" w:rsidTr="00301FED">
              <w:trPr>
                <w:trHeight w:val="288"/>
              </w:trPr>
              <w:tc>
                <w:tcPr>
                  <w:tcW w:w="5220" w:type="dxa"/>
                  <w:shd w:val="clear" w:color="auto" w:fill="auto"/>
                  <w:noWrap/>
                  <w:vAlign w:val="bottom"/>
                  <w:hideMark/>
                </w:tcPr>
                <w:p w14:paraId="4FBB1207" w14:textId="2AEEE6F0" w:rsidR="001D4D8F" w:rsidRPr="00C67A1A" w:rsidRDefault="001D4D8F" w:rsidP="001D4D8F">
                  <w:pPr>
                    <w:rPr>
                      <w:rFonts w:ascii="Bookman Old Style" w:eastAsia="Times New Roman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eastAsia="Times New Roman" w:hAnsi="Bookman Old Style" w:cs="Calibri"/>
                      <w:color w:val="000000"/>
                    </w:rPr>
                    <w:t>1-</w:t>
                  </w:r>
                  <w:r w:rsidR="00431E49">
                    <w:rPr>
                      <w:rFonts w:ascii="Bookman Old Style" w:eastAsia="Times New Roman" w:hAnsi="Bookman Old Style" w:cs="Calibri"/>
                      <w:color w:val="000000"/>
                    </w:rPr>
                    <w:t>33 W x 30 D x</w:t>
                  </w:r>
                  <w:r w:rsidR="00431E49" w:rsidRPr="00431E49">
                    <w:rPr>
                      <w:rFonts w:ascii="Bookman Old Style" w:eastAsia="Times New Roman" w:hAnsi="Bookman Old Style" w:cs="Calibri"/>
                      <w:color w:val="000000"/>
                    </w:rPr>
                    <w:t xml:space="preserve"> 26 H (Inches)</w:t>
                  </w:r>
                </w:p>
              </w:tc>
            </w:tr>
            <w:tr w:rsidR="001D4D8F" w:rsidRPr="00C67A1A" w14:paraId="3B116486" w14:textId="77777777" w:rsidTr="00301FED">
              <w:trPr>
                <w:trHeight w:val="288"/>
              </w:trPr>
              <w:tc>
                <w:tcPr>
                  <w:tcW w:w="5220" w:type="dxa"/>
                  <w:shd w:val="clear" w:color="auto" w:fill="auto"/>
                  <w:noWrap/>
                  <w:vAlign w:val="bottom"/>
                  <w:hideMark/>
                </w:tcPr>
                <w:p w14:paraId="7860F7DA" w14:textId="5591E138" w:rsidR="001D4D8F" w:rsidRPr="00C67A1A" w:rsidRDefault="00431E49" w:rsidP="001D4D8F">
                  <w:pPr>
                    <w:rPr>
                      <w:rFonts w:ascii="Bookman Old Style" w:eastAsia="Times New Roman" w:hAnsi="Bookman Old Style" w:cs="Calibri"/>
                      <w:color w:val="000000"/>
                    </w:rPr>
                  </w:pPr>
                  <w:r>
                    <w:rPr>
                      <w:rFonts w:ascii="Bookman Old Style" w:eastAsia="Times New Roman" w:hAnsi="Bookman Old Style" w:cs="Calibri"/>
                      <w:color w:val="000000"/>
                    </w:rPr>
                    <w:t>2</w:t>
                  </w:r>
                  <w:r w:rsidR="001D4D8F" w:rsidRPr="00C67A1A">
                    <w:rPr>
                      <w:rFonts w:ascii="Bookman Old Style" w:eastAsia="Times New Roman" w:hAnsi="Bookman Old Style" w:cs="Calibri"/>
                      <w:color w:val="000000"/>
                    </w:rPr>
                    <w:t>-Upholstered in Black Leatherette</w:t>
                  </w:r>
                </w:p>
              </w:tc>
            </w:tr>
            <w:tr w:rsidR="001D4D8F" w:rsidRPr="00C67A1A" w14:paraId="2E56A970" w14:textId="77777777" w:rsidTr="00301FED">
              <w:trPr>
                <w:trHeight w:val="288"/>
              </w:trPr>
              <w:tc>
                <w:tcPr>
                  <w:tcW w:w="5220" w:type="dxa"/>
                  <w:shd w:val="clear" w:color="auto" w:fill="auto"/>
                  <w:noWrap/>
                  <w:vAlign w:val="bottom"/>
                  <w:hideMark/>
                </w:tcPr>
                <w:p w14:paraId="49B92089" w14:textId="77777777" w:rsidR="001D4D8F" w:rsidRDefault="00431E49" w:rsidP="001D4D8F">
                  <w:pPr>
                    <w:rPr>
                      <w:rFonts w:ascii="Bookman Old Style" w:eastAsia="Times New Roman" w:hAnsi="Bookman Old Style" w:cs="Calibri"/>
                      <w:color w:val="000000"/>
                    </w:rPr>
                  </w:pPr>
                  <w:r>
                    <w:rPr>
                      <w:rFonts w:ascii="Bookman Old Style" w:eastAsia="Times New Roman" w:hAnsi="Bookman Old Style" w:cs="Calibri"/>
                      <w:color w:val="000000"/>
                    </w:rPr>
                    <w:t>3</w:t>
                  </w:r>
                  <w:r w:rsidR="001D4D8F" w:rsidRPr="00C67A1A">
                    <w:rPr>
                      <w:rFonts w:ascii="Bookman Old Style" w:eastAsia="Times New Roman" w:hAnsi="Bookman Old Style" w:cs="Calibri"/>
                      <w:color w:val="000000"/>
                    </w:rPr>
                    <w:t>-</w:t>
                  </w:r>
                  <w:r w:rsidRPr="00431E49">
                    <w:rPr>
                      <w:rFonts w:ascii="Bookman Old Style" w:eastAsia="Times New Roman" w:hAnsi="Bookman Old Style" w:cs="Calibri"/>
                      <w:color w:val="000000"/>
                    </w:rPr>
                    <w:t>Metal with Grey Powder Coat</w:t>
                  </w:r>
                </w:p>
                <w:p w14:paraId="254A4C1D" w14:textId="7F12B632" w:rsidR="00431E49" w:rsidRPr="00C67A1A" w:rsidRDefault="00431E49" w:rsidP="001D4D8F">
                  <w:pPr>
                    <w:rPr>
                      <w:rFonts w:ascii="Bookman Old Style" w:eastAsia="Times New Roman" w:hAnsi="Bookman Old Style" w:cs="Calibri"/>
                      <w:color w:val="000000"/>
                    </w:rPr>
                  </w:pPr>
                  <w:r>
                    <w:rPr>
                      <w:rFonts w:ascii="Bookman Old Style" w:eastAsia="Times New Roman" w:hAnsi="Bookman Old Style" w:cs="Calibri"/>
                      <w:color w:val="000000"/>
                    </w:rPr>
                    <w:t>4-</w:t>
                  </w:r>
                  <w:r w:rsidRPr="00431E49">
                    <w:rPr>
                      <w:rFonts w:ascii="Bookman Old Style" w:eastAsia="Times New Roman" w:hAnsi="Bookman Old Style" w:cs="Calibri"/>
                      <w:color w:val="000000"/>
                    </w:rPr>
                    <w:t>Glides: Rubber</w:t>
                  </w:r>
                </w:p>
              </w:tc>
            </w:tr>
            <w:tr w:rsidR="001D4D8F" w:rsidRPr="00C67A1A" w14:paraId="4A5F8A27" w14:textId="77777777" w:rsidTr="00301FED">
              <w:trPr>
                <w:trHeight w:val="288"/>
              </w:trPr>
              <w:tc>
                <w:tcPr>
                  <w:tcW w:w="5220" w:type="dxa"/>
                  <w:shd w:val="clear" w:color="auto" w:fill="auto"/>
                  <w:noWrap/>
                  <w:vAlign w:val="bottom"/>
                  <w:hideMark/>
                </w:tcPr>
                <w:p w14:paraId="4DAEEA4E" w14:textId="5BF0B83D" w:rsidR="001D4D8F" w:rsidRPr="00C67A1A" w:rsidRDefault="00431E49" w:rsidP="001D4D8F">
                  <w:pPr>
                    <w:rPr>
                      <w:rFonts w:ascii="Bookman Old Style" w:eastAsia="Times New Roman" w:hAnsi="Bookman Old Style" w:cs="Calibri"/>
                      <w:color w:val="000000"/>
                    </w:rPr>
                  </w:pPr>
                  <w:r>
                    <w:rPr>
                      <w:rFonts w:ascii="Bookman Old Style" w:eastAsia="Times New Roman" w:hAnsi="Bookman Old Style" w:cs="Calibri"/>
                      <w:color w:val="000000"/>
                    </w:rPr>
                    <w:t>5-</w:t>
                  </w:r>
                  <w:r w:rsidR="001D4D8F" w:rsidRPr="00C67A1A">
                    <w:rPr>
                      <w:rFonts w:ascii="Bookman Old Style" w:eastAsia="Times New Roman" w:hAnsi="Bookman Old Style" w:cs="Calibri"/>
                      <w:color w:val="000000"/>
                    </w:rPr>
                    <w:t>Foam/cushion guarantee for replac</w:t>
                  </w:r>
                  <w:r w:rsidR="00A82DEE">
                    <w:rPr>
                      <w:rFonts w:ascii="Bookman Old Style" w:eastAsia="Times New Roman" w:hAnsi="Bookman Old Style" w:cs="Calibri"/>
                      <w:color w:val="000000"/>
                    </w:rPr>
                    <w:t>e</w:t>
                  </w:r>
                  <w:r w:rsidR="001D4D8F" w:rsidRPr="00C67A1A">
                    <w:rPr>
                      <w:rFonts w:ascii="Bookman Old Style" w:eastAsia="Times New Roman" w:hAnsi="Bookman Old Style" w:cs="Calibri"/>
                      <w:color w:val="000000"/>
                    </w:rPr>
                    <w:t xml:space="preserve">ment </w:t>
                  </w:r>
                </w:p>
              </w:tc>
            </w:tr>
          </w:tbl>
          <w:p w14:paraId="04CDD07B" w14:textId="64FE3686" w:rsidR="000C0B8C" w:rsidRPr="00C67A1A" w:rsidRDefault="00122D08" w:rsidP="00E6497E">
            <w:pPr>
              <w:rPr>
                <w:rFonts w:ascii="Bookman Old Style" w:eastAsia="Times New Roman" w:hAnsi="Bookman Old Style" w:cs="Calibri"/>
                <w:color w:val="000000"/>
              </w:rPr>
            </w:pPr>
            <w:r w:rsidRPr="00FC1B2A">
              <w:rPr>
                <w:rFonts w:ascii="Bookman Old Style" w:eastAsia="Times New Roman" w:hAnsi="Bookman Old Style" w:cs="Calibri"/>
                <w:b/>
                <w:color w:val="000000"/>
              </w:rPr>
              <w:t>Single seater sofa</w:t>
            </w:r>
            <w:r w:rsidRPr="00C67A1A">
              <w:rPr>
                <w:rFonts w:ascii="Bookman Old Style" w:eastAsia="Times New Roman" w:hAnsi="Bookman Old Style" w:cs="Calibri"/>
                <w:color w:val="000000"/>
              </w:rPr>
              <w:t>: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C3AA98" w14:textId="2040FEE5" w:rsidR="000C0B8C" w:rsidRPr="00C67A1A" w:rsidRDefault="002614D8" w:rsidP="00E75D8A">
            <w:pPr>
              <w:tabs>
                <w:tab w:val="left" w:pos="6831"/>
              </w:tabs>
              <w:jc w:val="center"/>
              <w:rPr>
                <w:rFonts w:ascii="Bookman Old Style" w:hAnsi="Bookman Old Style"/>
                <w:noProof/>
              </w:rPr>
            </w:pPr>
            <w:r w:rsidRPr="00C67A1A">
              <w:rPr>
                <w:rFonts w:ascii="Bookman Old Style" w:hAnsi="Bookman Old Style"/>
                <w:noProof/>
              </w:rPr>
              <w:drawing>
                <wp:inline distT="0" distB="0" distL="0" distR="0" wp14:anchorId="787F4917" wp14:editId="4623F682">
                  <wp:extent cx="1562100" cy="1104900"/>
                  <wp:effectExtent l="0" t="0" r="0" b="0"/>
                  <wp:docPr id="6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74649E" w14:textId="50E4331E" w:rsidR="000C0B8C" w:rsidRPr="00C67A1A" w:rsidRDefault="001D4D8F" w:rsidP="00E75D8A">
            <w:pPr>
              <w:jc w:val="center"/>
              <w:rPr>
                <w:rFonts w:ascii="Bookman Old Style" w:hAnsi="Bookman Old Style"/>
              </w:rPr>
            </w:pPr>
            <w:r w:rsidRPr="00C67A1A">
              <w:rPr>
                <w:rFonts w:ascii="Bookman Old Style" w:hAnsi="Bookman Old Style"/>
              </w:rPr>
              <w:t>6</w:t>
            </w:r>
          </w:p>
        </w:tc>
      </w:tr>
      <w:tr w:rsidR="001D4D8F" w:rsidRPr="00C67A1A" w14:paraId="626B1329" w14:textId="77777777" w:rsidTr="00C92B7F">
        <w:tblPrEx>
          <w:tblCellMar>
            <w:left w:w="108" w:type="dxa"/>
            <w:right w:w="108" w:type="dxa"/>
          </w:tblCellMar>
        </w:tblPrEx>
        <w:trPr>
          <w:trHeight w:hRule="exact" w:val="5052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571AA" w14:textId="7474269E" w:rsidR="001D4D8F" w:rsidRPr="00C67A1A" w:rsidRDefault="00C92B7F" w:rsidP="00E75D8A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lastRenderedPageBreak/>
              <w:t>7</w:t>
            </w:r>
          </w:p>
        </w:tc>
        <w:tc>
          <w:tcPr>
            <w:tcW w:w="6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605C9" w14:textId="7D942621" w:rsidR="001D4D8F" w:rsidRPr="00C67A1A" w:rsidRDefault="00431E49" w:rsidP="001D4D8F">
            <w:pPr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Manager Chair w</w:t>
            </w:r>
            <w:r w:rsidR="00F07ED9" w:rsidRPr="00C67A1A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ith Headrest:</w:t>
            </w:r>
          </w:p>
          <w:tbl>
            <w:tblPr>
              <w:tblW w:w="5220" w:type="dxa"/>
              <w:tblLayout w:type="fixed"/>
              <w:tblLook w:val="04A0" w:firstRow="1" w:lastRow="0" w:firstColumn="1" w:lastColumn="0" w:noHBand="0" w:noVBand="1"/>
            </w:tblPr>
            <w:tblGrid>
              <w:gridCol w:w="5220"/>
            </w:tblGrid>
            <w:tr w:rsidR="00F07ED9" w:rsidRPr="00C67A1A" w14:paraId="6E595A67" w14:textId="77777777" w:rsidTr="00F07ED9">
              <w:trPr>
                <w:trHeight w:val="288"/>
              </w:trPr>
              <w:tc>
                <w:tcPr>
                  <w:tcW w:w="5220" w:type="dxa"/>
                  <w:shd w:val="clear" w:color="auto" w:fill="auto"/>
                  <w:noWrap/>
                  <w:vAlign w:val="bottom"/>
                  <w:hideMark/>
                </w:tcPr>
                <w:p w14:paraId="1E6A4803" w14:textId="77777777" w:rsidR="00F07ED9" w:rsidRPr="00C67A1A" w:rsidRDefault="00F07ED9" w:rsidP="00727BD8">
                  <w:pPr>
                    <w:framePr w:hSpace="180" w:wrap="around" w:vAnchor="text" w:hAnchor="text" w:y="1"/>
                    <w:suppressOverlap/>
                    <w:rPr>
                      <w:rFonts w:ascii="Bookman Old Style" w:eastAsia="Times New Roman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eastAsia="Times New Roman" w:hAnsi="Bookman Old Style" w:cs="Calibri"/>
                      <w:color w:val="000000"/>
                    </w:rPr>
                    <w:t>Size: 25 W | 25 D | 47 H (Inches)</w:t>
                  </w:r>
                </w:p>
              </w:tc>
            </w:tr>
            <w:tr w:rsidR="00F07ED9" w:rsidRPr="00C67A1A" w14:paraId="6B98A472" w14:textId="77777777" w:rsidTr="00F07ED9">
              <w:trPr>
                <w:trHeight w:val="288"/>
              </w:trPr>
              <w:tc>
                <w:tcPr>
                  <w:tcW w:w="5220" w:type="dxa"/>
                  <w:shd w:val="clear" w:color="auto" w:fill="auto"/>
                  <w:noWrap/>
                  <w:vAlign w:val="bottom"/>
                  <w:hideMark/>
                </w:tcPr>
                <w:p w14:paraId="74EE0DE9" w14:textId="77777777" w:rsidR="00F07ED9" w:rsidRPr="00C67A1A" w:rsidRDefault="00F07ED9" w:rsidP="00727BD8">
                  <w:pPr>
                    <w:framePr w:hSpace="180" w:wrap="around" w:vAnchor="text" w:hAnchor="text" w:y="1"/>
                    <w:suppressOverlap/>
                    <w:rPr>
                      <w:rFonts w:ascii="Bookman Old Style" w:eastAsia="Times New Roman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eastAsia="Times New Roman" w:hAnsi="Bookman Old Style" w:cs="Calibri"/>
                      <w:color w:val="000000"/>
                    </w:rPr>
                    <w:t>Material: Mesh Back and Mesh Padded Seat</w:t>
                  </w:r>
                </w:p>
              </w:tc>
            </w:tr>
            <w:tr w:rsidR="00F07ED9" w:rsidRPr="00C67A1A" w14:paraId="6FC19652" w14:textId="77777777" w:rsidTr="00F07ED9">
              <w:trPr>
                <w:trHeight w:val="288"/>
              </w:trPr>
              <w:tc>
                <w:tcPr>
                  <w:tcW w:w="5220" w:type="dxa"/>
                  <w:shd w:val="clear" w:color="auto" w:fill="auto"/>
                  <w:noWrap/>
                  <w:vAlign w:val="bottom"/>
                  <w:hideMark/>
                </w:tcPr>
                <w:p w14:paraId="59E98C8B" w14:textId="77777777" w:rsidR="00F07ED9" w:rsidRPr="00C67A1A" w:rsidRDefault="00F07ED9" w:rsidP="00727BD8">
                  <w:pPr>
                    <w:framePr w:hSpace="180" w:wrap="around" w:vAnchor="text" w:hAnchor="text" w:y="1"/>
                    <w:suppressOverlap/>
                    <w:rPr>
                      <w:rFonts w:ascii="Bookman Old Style" w:eastAsia="Times New Roman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eastAsia="Times New Roman" w:hAnsi="Bookman Old Style" w:cs="Calibri"/>
                      <w:color w:val="000000"/>
                    </w:rPr>
                    <w:t>Headrest: Mesh Padded</w:t>
                  </w:r>
                </w:p>
              </w:tc>
            </w:tr>
            <w:tr w:rsidR="00F07ED9" w:rsidRPr="00C67A1A" w14:paraId="4817D70E" w14:textId="77777777" w:rsidTr="00F07ED9">
              <w:trPr>
                <w:trHeight w:val="288"/>
              </w:trPr>
              <w:tc>
                <w:tcPr>
                  <w:tcW w:w="5220" w:type="dxa"/>
                  <w:shd w:val="clear" w:color="auto" w:fill="auto"/>
                  <w:noWrap/>
                  <w:vAlign w:val="bottom"/>
                  <w:hideMark/>
                </w:tcPr>
                <w:p w14:paraId="70B0C238" w14:textId="77777777" w:rsidR="00F07ED9" w:rsidRPr="00C67A1A" w:rsidRDefault="00F07ED9" w:rsidP="00727BD8">
                  <w:pPr>
                    <w:framePr w:hSpace="180" w:wrap="around" w:vAnchor="text" w:hAnchor="text" w:y="1"/>
                    <w:suppressOverlap/>
                    <w:rPr>
                      <w:rFonts w:ascii="Bookman Old Style" w:eastAsia="Times New Roman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eastAsia="Times New Roman" w:hAnsi="Bookman Old Style" w:cs="Calibri"/>
                      <w:color w:val="000000"/>
                    </w:rPr>
                    <w:t>Finish: Black</w:t>
                  </w:r>
                </w:p>
              </w:tc>
            </w:tr>
            <w:tr w:rsidR="00F07ED9" w:rsidRPr="00C67A1A" w14:paraId="42D5279A" w14:textId="77777777" w:rsidTr="00F07ED9">
              <w:trPr>
                <w:trHeight w:val="288"/>
              </w:trPr>
              <w:tc>
                <w:tcPr>
                  <w:tcW w:w="5220" w:type="dxa"/>
                  <w:shd w:val="clear" w:color="auto" w:fill="auto"/>
                  <w:noWrap/>
                  <w:vAlign w:val="bottom"/>
                  <w:hideMark/>
                </w:tcPr>
                <w:p w14:paraId="55A1FF8A" w14:textId="77777777" w:rsidR="00F07ED9" w:rsidRPr="00C67A1A" w:rsidRDefault="00F07ED9" w:rsidP="00727BD8">
                  <w:pPr>
                    <w:framePr w:hSpace="180" w:wrap="around" w:vAnchor="text" w:hAnchor="text" w:y="1"/>
                    <w:suppressOverlap/>
                    <w:rPr>
                      <w:rFonts w:ascii="Bookman Old Style" w:eastAsia="Times New Roman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eastAsia="Times New Roman" w:hAnsi="Bookman Old Style" w:cs="Calibri"/>
                      <w:color w:val="000000"/>
                    </w:rPr>
                    <w:t>Base: Nylon Base with Casters</w:t>
                  </w:r>
                </w:p>
              </w:tc>
            </w:tr>
            <w:tr w:rsidR="00F07ED9" w:rsidRPr="00C67A1A" w14:paraId="3A53824C" w14:textId="77777777" w:rsidTr="00F07ED9">
              <w:trPr>
                <w:trHeight w:val="564"/>
              </w:trPr>
              <w:tc>
                <w:tcPr>
                  <w:tcW w:w="5220" w:type="dxa"/>
                  <w:shd w:val="clear" w:color="auto" w:fill="auto"/>
                  <w:vAlign w:val="bottom"/>
                  <w:hideMark/>
                </w:tcPr>
                <w:p w14:paraId="065D09F4" w14:textId="77777777" w:rsidR="00F07ED9" w:rsidRPr="00C67A1A" w:rsidRDefault="00F07ED9" w:rsidP="00727BD8">
                  <w:pPr>
                    <w:framePr w:hSpace="180" w:wrap="around" w:vAnchor="text" w:hAnchor="text" w:y="1"/>
                    <w:suppressOverlap/>
                    <w:rPr>
                      <w:rFonts w:ascii="Bookman Old Style" w:eastAsia="Times New Roman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eastAsia="Times New Roman" w:hAnsi="Bookman Old Style" w:cs="Calibri"/>
                      <w:color w:val="000000"/>
                    </w:rPr>
                    <w:t>Mesh back with integrated headrest for superior ergonomic support.</w:t>
                  </w:r>
                </w:p>
              </w:tc>
            </w:tr>
            <w:tr w:rsidR="00F07ED9" w:rsidRPr="00C67A1A" w14:paraId="7E00B760" w14:textId="77777777" w:rsidTr="00F07ED9">
              <w:trPr>
                <w:trHeight w:val="564"/>
              </w:trPr>
              <w:tc>
                <w:tcPr>
                  <w:tcW w:w="5220" w:type="dxa"/>
                  <w:shd w:val="clear" w:color="auto" w:fill="auto"/>
                  <w:vAlign w:val="bottom"/>
                  <w:hideMark/>
                </w:tcPr>
                <w:p w14:paraId="30BA8157" w14:textId="77777777" w:rsidR="00F07ED9" w:rsidRPr="00C67A1A" w:rsidRDefault="00F07ED9" w:rsidP="00727BD8">
                  <w:pPr>
                    <w:framePr w:hSpace="180" w:wrap="around" w:vAnchor="text" w:hAnchor="text" w:y="1"/>
                    <w:suppressOverlap/>
                    <w:rPr>
                      <w:rFonts w:ascii="Bookman Old Style" w:eastAsia="Times New Roman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eastAsia="Times New Roman" w:hAnsi="Bookman Old Style" w:cs="Calibri"/>
                      <w:color w:val="000000"/>
                    </w:rPr>
                    <w:t>Mesh-padded seat offers a comfortable and breathable seating experience.</w:t>
                  </w:r>
                </w:p>
              </w:tc>
            </w:tr>
            <w:tr w:rsidR="00F07ED9" w:rsidRPr="00C67A1A" w14:paraId="0245C3B1" w14:textId="77777777" w:rsidTr="00F07ED9">
              <w:trPr>
                <w:trHeight w:val="564"/>
              </w:trPr>
              <w:tc>
                <w:tcPr>
                  <w:tcW w:w="5220" w:type="dxa"/>
                  <w:shd w:val="clear" w:color="auto" w:fill="auto"/>
                  <w:vAlign w:val="bottom"/>
                  <w:hideMark/>
                </w:tcPr>
                <w:p w14:paraId="7C87D6BB" w14:textId="77777777" w:rsidR="00F07ED9" w:rsidRPr="00C67A1A" w:rsidRDefault="00F07ED9" w:rsidP="00727BD8">
                  <w:pPr>
                    <w:framePr w:hSpace="180" w:wrap="around" w:vAnchor="text" w:hAnchor="text" w:y="1"/>
                    <w:suppressOverlap/>
                    <w:rPr>
                      <w:rFonts w:ascii="Bookman Old Style" w:eastAsia="Times New Roman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eastAsia="Times New Roman" w:hAnsi="Bookman Old Style" w:cs="Calibri"/>
                      <w:color w:val="000000"/>
                    </w:rPr>
                    <w:t>Adjustable armrest support and lumbar back support for customized comfort.</w:t>
                  </w:r>
                </w:p>
              </w:tc>
            </w:tr>
            <w:tr w:rsidR="00F07ED9" w:rsidRPr="00C67A1A" w14:paraId="0FE2C7E3" w14:textId="77777777" w:rsidTr="00F07ED9">
              <w:trPr>
                <w:trHeight w:val="564"/>
              </w:trPr>
              <w:tc>
                <w:tcPr>
                  <w:tcW w:w="5220" w:type="dxa"/>
                  <w:shd w:val="clear" w:color="auto" w:fill="auto"/>
                  <w:vAlign w:val="bottom"/>
                  <w:hideMark/>
                </w:tcPr>
                <w:p w14:paraId="4971053D" w14:textId="77777777" w:rsidR="00F07ED9" w:rsidRPr="00C67A1A" w:rsidRDefault="00F07ED9" w:rsidP="00727BD8">
                  <w:pPr>
                    <w:framePr w:hSpace="180" w:wrap="around" w:vAnchor="text" w:hAnchor="text" w:y="1"/>
                    <w:suppressOverlap/>
                    <w:rPr>
                      <w:rFonts w:ascii="Bookman Old Style" w:eastAsia="Times New Roman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eastAsia="Times New Roman" w:hAnsi="Bookman Old Style" w:cs="Calibri"/>
                      <w:color w:val="000000"/>
                    </w:rPr>
                    <w:t>Synchronized tilting mechanism with four-level tilt locking for personalized reclining.</w:t>
                  </w:r>
                </w:p>
              </w:tc>
            </w:tr>
            <w:tr w:rsidR="00F07ED9" w:rsidRPr="00C67A1A" w14:paraId="4A0D408F" w14:textId="77777777" w:rsidTr="00F07ED9">
              <w:trPr>
                <w:trHeight w:val="345"/>
              </w:trPr>
              <w:tc>
                <w:tcPr>
                  <w:tcW w:w="5220" w:type="dxa"/>
                  <w:shd w:val="clear" w:color="auto" w:fill="auto"/>
                  <w:vAlign w:val="bottom"/>
                  <w:hideMark/>
                </w:tcPr>
                <w:p w14:paraId="0A1B07F7" w14:textId="77777777" w:rsidR="00F07ED9" w:rsidRPr="00C67A1A" w:rsidRDefault="00F07ED9" w:rsidP="00727BD8">
                  <w:pPr>
                    <w:framePr w:hSpace="180" w:wrap="around" w:vAnchor="text" w:hAnchor="text" w:y="1"/>
                    <w:suppressOverlap/>
                    <w:rPr>
                      <w:rFonts w:ascii="Bookman Old Style" w:eastAsia="Times New Roman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eastAsia="Times New Roman" w:hAnsi="Bookman Old Style" w:cs="Calibri"/>
                      <w:color w:val="000000"/>
                    </w:rPr>
                    <w:t>Gas lift feature allows easy height adjustment.</w:t>
                  </w:r>
                </w:p>
              </w:tc>
            </w:tr>
            <w:tr w:rsidR="00F07ED9" w:rsidRPr="00C67A1A" w14:paraId="389C8FE5" w14:textId="77777777" w:rsidTr="00F07ED9">
              <w:trPr>
                <w:trHeight w:val="564"/>
              </w:trPr>
              <w:tc>
                <w:tcPr>
                  <w:tcW w:w="5220" w:type="dxa"/>
                  <w:shd w:val="clear" w:color="auto" w:fill="auto"/>
                  <w:vAlign w:val="bottom"/>
                  <w:hideMark/>
                </w:tcPr>
                <w:p w14:paraId="79727FC5" w14:textId="77777777" w:rsidR="00F07ED9" w:rsidRPr="00C67A1A" w:rsidRDefault="00F07ED9" w:rsidP="00727BD8">
                  <w:pPr>
                    <w:framePr w:hSpace="180" w:wrap="around" w:vAnchor="text" w:hAnchor="text" w:y="1"/>
                    <w:suppressOverlap/>
                    <w:rPr>
                      <w:rFonts w:ascii="Bookman Old Style" w:eastAsia="Times New Roman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eastAsia="Times New Roman" w:hAnsi="Bookman Old Style" w:cs="Calibri"/>
                      <w:color w:val="000000"/>
                    </w:rPr>
                    <w:t>Nylon base enables 360-degree rotation for seamless mobility.</w:t>
                  </w:r>
                </w:p>
              </w:tc>
            </w:tr>
          </w:tbl>
          <w:p w14:paraId="7ED6653D" w14:textId="6B647688" w:rsidR="00F07ED9" w:rsidRPr="00C67A1A" w:rsidRDefault="00F07ED9" w:rsidP="001D4D8F">
            <w:pPr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F6D73D" w14:textId="3AA7ACC9" w:rsidR="001D4D8F" w:rsidRPr="00C67A1A" w:rsidRDefault="00CF387C" w:rsidP="00E75D8A">
            <w:pPr>
              <w:tabs>
                <w:tab w:val="left" w:pos="6831"/>
              </w:tabs>
              <w:jc w:val="center"/>
              <w:rPr>
                <w:rFonts w:ascii="Bookman Old Style" w:hAnsi="Bookman Old Style"/>
                <w:noProof/>
              </w:rPr>
            </w:pPr>
            <w:r w:rsidRPr="00C67A1A">
              <w:rPr>
                <w:rFonts w:ascii="Bookman Old Style" w:hAnsi="Bookman Old Style"/>
                <w:noProof/>
              </w:rPr>
              <w:drawing>
                <wp:inline distT="0" distB="0" distL="0" distR="0" wp14:anchorId="4D9C7DD9" wp14:editId="21AE3D4D">
                  <wp:extent cx="1533525" cy="1398270"/>
                  <wp:effectExtent l="0" t="0" r="9525" b="0"/>
                  <wp:docPr id="7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00000000-0008-0000-0000-000007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ABFF39" w14:textId="7D68EDAB" w:rsidR="001D4D8F" w:rsidRPr="00C67A1A" w:rsidRDefault="00C92B7F" w:rsidP="00E75D8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  <w:r w:rsidR="00CF387C" w:rsidRPr="00C67A1A">
              <w:rPr>
                <w:rFonts w:ascii="Bookman Old Style" w:hAnsi="Bookman Old Style"/>
              </w:rPr>
              <w:t>5</w:t>
            </w:r>
          </w:p>
        </w:tc>
      </w:tr>
      <w:tr w:rsidR="00CF387C" w:rsidRPr="00C67A1A" w14:paraId="7A1FB02C" w14:textId="77777777" w:rsidTr="00C92B7F">
        <w:tblPrEx>
          <w:tblCellMar>
            <w:left w:w="108" w:type="dxa"/>
            <w:right w:w="108" w:type="dxa"/>
          </w:tblCellMar>
        </w:tblPrEx>
        <w:trPr>
          <w:trHeight w:hRule="exact" w:val="5052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0F531" w14:textId="3D72AA7D" w:rsidR="00CF387C" w:rsidRPr="00C67A1A" w:rsidRDefault="00C92B7F" w:rsidP="00E75D8A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8</w:t>
            </w:r>
          </w:p>
        </w:tc>
        <w:tc>
          <w:tcPr>
            <w:tcW w:w="6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tbl>
            <w:tblPr>
              <w:tblpPr w:leftFromText="180" w:rightFromText="180" w:horzAnchor="margin" w:tblpXSpec="center" w:tblpY="732"/>
              <w:tblOverlap w:val="never"/>
              <w:tblW w:w="6125" w:type="dxa"/>
              <w:tblLayout w:type="fixed"/>
              <w:tblLook w:val="04A0" w:firstRow="1" w:lastRow="0" w:firstColumn="1" w:lastColumn="0" w:noHBand="0" w:noVBand="1"/>
            </w:tblPr>
            <w:tblGrid>
              <w:gridCol w:w="6125"/>
            </w:tblGrid>
            <w:tr w:rsidR="008D1F8E" w:rsidRPr="00C67A1A" w14:paraId="2D0DF802" w14:textId="77777777" w:rsidTr="008D1F8E">
              <w:trPr>
                <w:trHeight w:val="288"/>
              </w:trPr>
              <w:tc>
                <w:tcPr>
                  <w:tcW w:w="6125" w:type="dxa"/>
                  <w:shd w:val="clear" w:color="auto" w:fill="auto"/>
                  <w:noWrap/>
                  <w:vAlign w:val="bottom"/>
                  <w:hideMark/>
                </w:tcPr>
                <w:p w14:paraId="4037859F" w14:textId="77777777" w:rsidR="008D1F8E" w:rsidRPr="00C67A1A" w:rsidRDefault="008D1F8E" w:rsidP="008D1F8E">
                  <w:pPr>
                    <w:rPr>
                      <w:rFonts w:ascii="Bookman Old Style" w:eastAsia="Times New Roman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eastAsia="Times New Roman" w:hAnsi="Bookman Old Style" w:cs="Calibri"/>
                      <w:color w:val="000000"/>
                    </w:rPr>
                    <w:t>Size: 23 W | 19 D | 49 H (Inches)</w:t>
                  </w:r>
                </w:p>
              </w:tc>
            </w:tr>
            <w:tr w:rsidR="008D1F8E" w:rsidRPr="00C67A1A" w14:paraId="197ABF6A" w14:textId="77777777" w:rsidTr="008D1F8E">
              <w:trPr>
                <w:trHeight w:val="288"/>
              </w:trPr>
              <w:tc>
                <w:tcPr>
                  <w:tcW w:w="6125" w:type="dxa"/>
                  <w:shd w:val="clear" w:color="auto" w:fill="auto"/>
                  <w:noWrap/>
                  <w:vAlign w:val="bottom"/>
                  <w:hideMark/>
                </w:tcPr>
                <w:p w14:paraId="0BF03700" w14:textId="77777777" w:rsidR="008D1F8E" w:rsidRPr="00C67A1A" w:rsidRDefault="008D1F8E" w:rsidP="008D1F8E">
                  <w:pPr>
                    <w:rPr>
                      <w:rFonts w:ascii="Bookman Old Style" w:eastAsia="Times New Roman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eastAsia="Times New Roman" w:hAnsi="Bookman Old Style" w:cs="Calibri"/>
                      <w:color w:val="000000"/>
                    </w:rPr>
                    <w:t>Material: Fabric padded seat &amp; back</w:t>
                  </w:r>
                </w:p>
              </w:tc>
            </w:tr>
            <w:tr w:rsidR="008D1F8E" w:rsidRPr="00C67A1A" w14:paraId="532717F4" w14:textId="77777777" w:rsidTr="008D1F8E">
              <w:trPr>
                <w:trHeight w:val="288"/>
              </w:trPr>
              <w:tc>
                <w:tcPr>
                  <w:tcW w:w="6125" w:type="dxa"/>
                  <w:shd w:val="clear" w:color="auto" w:fill="auto"/>
                  <w:noWrap/>
                  <w:vAlign w:val="bottom"/>
                  <w:hideMark/>
                </w:tcPr>
                <w:p w14:paraId="150DF2C4" w14:textId="77777777" w:rsidR="008D1F8E" w:rsidRPr="00C67A1A" w:rsidRDefault="008D1F8E" w:rsidP="008D1F8E">
                  <w:pPr>
                    <w:rPr>
                      <w:rFonts w:ascii="Bookman Old Style" w:eastAsia="Times New Roman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eastAsia="Times New Roman" w:hAnsi="Bookman Old Style" w:cs="Calibri"/>
                      <w:color w:val="000000"/>
                    </w:rPr>
                    <w:t>Finish: Black</w:t>
                  </w:r>
                </w:p>
              </w:tc>
            </w:tr>
            <w:tr w:rsidR="008D1F8E" w:rsidRPr="00C67A1A" w14:paraId="1FEDF7B2" w14:textId="77777777" w:rsidTr="008D1F8E">
              <w:trPr>
                <w:trHeight w:val="288"/>
              </w:trPr>
              <w:tc>
                <w:tcPr>
                  <w:tcW w:w="6125" w:type="dxa"/>
                  <w:shd w:val="clear" w:color="auto" w:fill="auto"/>
                  <w:noWrap/>
                  <w:vAlign w:val="bottom"/>
                  <w:hideMark/>
                </w:tcPr>
                <w:p w14:paraId="1DCEC1D0" w14:textId="77777777" w:rsidR="008D1F8E" w:rsidRPr="00C67A1A" w:rsidRDefault="008D1F8E" w:rsidP="008D1F8E">
                  <w:pPr>
                    <w:rPr>
                      <w:rFonts w:ascii="Bookman Old Style" w:eastAsia="Times New Roman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eastAsia="Times New Roman" w:hAnsi="Bookman Old Style" w:cs="Calibri"/>
                      <w:color w:val="000000"/>
                    </w:rPr>
                    <w:t>Base: Nylon</w:t>
                  </w:r>
                </w:p>
              </w:tc>
            </w:tr>
            <w:tr w:rsidR="008D1F8E" w:rsidRPr="00C67A1A" w14:paraId="5C44D511" w14:textId="77777777" w:rsidTr="008D1F8E">
              <w:trPr>
                <w:trHeight w:val="564"/>
              </w:trPr>
              <w:tc>
                <w:tcPr>
                  <w:tcW w:w="6125" w:type="dxa"/>
                  <w:shd w:val="clear" w:color="auto" w:fill="auto"/>
                  <w:vAlign w:val="bottom"/>
                  <w:hideMark/>
                </w:tcPr>
                <w:p w14:paraId="074424CF" w14:textId="77777777" w:rsidR="008D1F8E" w:rsidRPr="00C67A1A" w:rsidRDefault="008D1F8E" w:rsidP="008D1F8E">
                  <w:pPr>
                    <w:rPr>
                      <w:rFonts w:ascii="Bookman Old Style" w:eastAsia="Times New Roman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eastAsia="Times New Roman" w:hAnsi="Bookman Old Style" w:cs="Calibri"/>
                      <w:color w:val="000000"/>
                    </w:rPr>
                    <w:t>Comfortable seating with thick-padded back and durable fabric for longevity.</w:t>
                  </w:r>
                </w:p>
              </w:tc>
            </w:tr>
            <w:tr w:rsidR="008D1F8E" w:rsidRPr="00C67A1A" w14:paraId="67D64D75" w14:textId="77777777" w:rsidTr="008D1F8E">
              <w:trPr>
                <w:trHeight w:val="564"/>
              </w:trPr>
              <w:tc>
                <w:tcPr>
                  <w:tcW w:w="6125" w:type="dxa"/>
                  <w:shd w:val="clear" w:color="auto" w:fill="auto"/>
                  <w:vAlign w:val="bottom"/>
                  <w:hideMark/>
                </w:tcPr>
                <w:p w14:paraId="57AECC09" w14:textId="77777777" w:rsidR="008D1F8E" w:rsidRPr="00C67A1A" w:rsidRDefault="008D1F8E" w:rsidP="008D1F8E">
                  <w:pPr>
                    <w:rPr>
                      <w:rFonts w:ascii="Bookman Old Style" w:eastAsia="Times New Roman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eastAsia="Times New Roman" w:hAnsi="Bookman Old Style" w:cs="Calibri"/>
                      <w:color w:val="000000"/>
                    </w:rPr>
                    <w:t>Height adjustable with gas lift for ideal working height and posture.</w:t>
                  </w:r>
                </w:p>
              </w:tc>
            </w:tr>
            <w:tr w:rsidR="008D1F8E" w:rsidRPr="00C67A1A" w14:paraId="2D573C44" w14:textId="77777777" w:rsidTr="008D1F8E">
              <w:trPr>
                <w:trHeight w:val="564"/>
              </w:trPr>
              <w:tc>
                <w:tcPr>
                  <w:tcW w:w="6125" w:type="dxa"/>
                  <w:shd w:val="clear" w:color="auto" w:fill="auto"/>
                  <w:vAlign w:val="bottom"/>
                  <w:hideMark/>
                </w:tcPr>
                <w:p w14:paraId="236679B1" w14:textId="77777777" w:rsidR="008D1F8E" w:rsidRPr="00C67A1A" w:rsidRDefault="008D1F8E" w:rsidP="008D1F8E">
                  <w:pPr>
                    <w:rPr>
                      <w:rFonts w:ascii="Bookman Old Style" w:eastAsia="Times New Roman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eastAsia="Times New Roman" w:hAnsi="Bookman Old Style" w:cs="Calibri"/>
                      <w:color w:val="000000"/>
                    </w:rPr>
                    <w:t>Customizable tilt with multiple levels for the backrest angle.</w:t>
                  </w:r>
                </w:p>
              </w:tc>
            </w:tr>
            <w:tr w:rsidR="008D1F8E" w:rsidRPr="00C67A1A" w14:paraId="1FCCA671" w14:textId="77777777" w:rsidTr="008D1F8E">
              <w:trPr>
                <w:trHeight w:val="564"/>
              </w:trPr>
              <w:tc>
                <w:tcPr>
                  <w:tcW w:w="6125" w:type="dxa"/>
                  <w:shd w:val="clear" w:color="auto" w:fill="auto"/>
                  <w:vAlign w:val="bottom"/>
                  <w:hideMark/>
                </w:tcPr>
                <w:p w14:paraId="06AFC2B1" w14:textId="77777777" w:rsidR="008D1F8E" w:rsidRPr="00C67A1A" w:rsidRDefault="008D1F8E" w:rsidP="008D1F8E">
                  <w:pPr>
                    <w:rPr>
                      <w:rFonts w:ascii="Bookman Old Style" w:eastAsia="Times New Roman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eastAsia="Times New Roman" w:hAnsi="Bookman Old Style" w:cs="Calibri"/>
                      <w:color w:val="000000"/>
                    </w:rPr>
                    <w:t>360° rotation for easy access to different workspace areas.</w:t>
                  </w:r>
                </w:p>
              </w:tc>
            </w:tr>
            <w:tr w:rsidR="008D1F8E" w:rsidRPr="00C67A1A" w14:paraId="45CAFE95" w14:textId="77777777" w:rsidTr="008D1F8E">
              <w:trPr>
                <w:trHeight w:val="564"/>
              </w:trPr>
              <w:tc>
                <w:tcPr>
                  <w:tcW w:w="6125" w:type="dxa"/>
                  <w:shd w:val="clear" w:color="auto" w:fill="auto"/>
                  <w:vAlign w:val="bottom"/>
                  <w:hideMark/>
                </w:tcPr>
                <w:p w14:paraId="091A01FD" w14:textId="77777777" w:rsidR="008D1F8E" w:rsidRPr="00C67A1A" w:rsidRDefault="008D1F8E" w:rsidP="008D1F8E">
                  <w:pPr>
                    <w:rPr>
                      <w:rFonts w:ascii="Bookman Old Style" w:eastAsia="Times New Roman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eastAsia="Times New Roman" w:hAnsi="Bookman Old Style" w:cs="Calibri"/>
                      <w:color w:val="000000"/>
                    </w:rPr>
                    <w:t>Sturdy nylon base with castor wheels for stability and effortless movement.</w:t>
                  </w:r>
                </w:p>
              </w:tc>
            </w:tr>
          </w:tbl>
          <w:p w14:paraId="529B0BFA" w14:textId="54108FDB" w:rsidR="00CF387C" w:rsidRPr="00C67A1A" w:rsidRDefault="008D1F8E" w:rsidP="001D4D8F">
            <w:pPr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C67A1A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High Back Computer</w:t>
            </w:r>
            <w:r w:rsidR="00FD0736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</w:t>
            </w:r>
            <w:r w:rsidRPr="00C67A1A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Chair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2751FC" w14:textId="2946983D" w:rsidR="00CF387C" w:rsidRPr="00C67A1A" w:rsidRDefault="00CF387C" w:rsidP="00E75D8A">
            <w:pPr>
              <w:tabs>
                <w:tab w:val="left" w:pos="6831"/>
              </w:tabs>
              <w:jc w:val="center"/>
              <w:rPr>
                <w:rFonts w:ascii="Bookman Old Style" w:hAnsi="Bookman Old Style"/>
                <w:noProof/>
              </w:rPr>
            </w:pPr>
            <w:r w:rsidRPr="00C67A1A">
              <w:rPr>
                <w:rFonts w:ascii="Bookman Old Style" w:hAnsi="Bookman Old Style"/>
                <w:noProof/>
              </w:rPr>
              <w:drawing>
                <wp:inline distT="0" distB="0" distL="0" distR="0" wp14:anchorId="144B1D5A" wp14:editId="20B1BA39">
                  <wp:extent cx="1314450" cy="2171700"/>
                  <wp:effectExtent l="0" t="0" r="0" b="0"/>
                  <wp:docPr id="731989443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8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id="{00000000-0008-0000-0000-000008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80F40E" w14:textId="2EDD13F7" w:rsidR="00CF387C" w:rsidRPr="00C67A1A" w:rsidRDefault="00C92B7F" w:rsidP="00E75D8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CF387C" w:rsidRPr="00C67A1A">
              <w:rPr>
                <w:rFonts w:ascii="Bookman Old Style" w:hAnsi="Bookman Old Style"/>
              </w:rPr>
              <w:t>0</w:t>
            </w:r>
          </w:p>
        </w:tc>
      </w:tr>
      <w:tr w:rsidR="008D1F8E" w:rsidRPr="00C67A1A" w14:paraId="3A6CB6CC" w14:textId="77777777" w:rsidTr="00C92B7F">
        <w:tblPrEx>
          <w:tblCellMar>
            <w:left w:w="108" w:type="dxa"/>
            <w:right w:w="108" w:type="dxa"/>
          </w:tblCellMar>
        </w:tblPrEx>
        <w:trPr>
          <w:trHeight w:hRule="exact" w:val="6222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E85DE94" w14:textId="61EE0F5A" w:rsidR="008D1F8E" w:rsidRPr="00C67A1A" w:rsidRDefault="0063741E" w:rsidP="00E75D8A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lastRenderedPageBreak/>
              <w:t>9</w:t>
            </w:r>
          </w:p>
        </w:tc>
        <w:tc>
          <w:tcPr>
            <w:tcW w:w="674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tbl>
            <w:tblPr>
              <w:tblpPr w:leftFromText="180" w:rightFromText="180" w:horzAnchor="margin" w:tblpY="708"/>
              <w:tblOverlap w:val="never"/>
              <w:tblW w:w="6205" w:type="dxa"/>
              <w:tblLayout w:type="fixed"/>
              <w:tblLook w:val="04A0" w:firstRow="1" w:lastRow="0" w:firstColumn="1" w:lastColumn="0" w:noHBand="0" w:noVBand="1"/>
            </w:tblPr>
            <w:tblGrid>
              <w:gridCol w:w="6205"/>
            </w:tblGrid>
            <w:tr w:rsidR="00CD1ADD" w:rsidRPr="00C67A1A" w14:paraId="58544916" w14:textId="77777777" w:rsidTr="00CD1ADD">
              <w:trPr>
                <w:trHeight w:val="564"/>
              </w:trPr>
              <w:tc>
                <w:tcPr>
                  <w:tcW w:w="6205" w:type="dxa"/>
                  <w:shd w:val="clear" w:color="auto" w:fill="auto"/>
                  <w:vAlign w:val="bottom"/>
                  <w:hideMark/>
                </w:tcPr>
                <w:p w14:paraId="42C69BD0" w14:textId="77777777" w:rsidR="00CD1ADD" w:rsidRPr="00C67A1A" w:rsidRDefault="00CD1ADD" w:rsidP="00CD1ADD">
                  <w:pPr>
                    <w:rPr>
                      <w:rFonts w:ascii="Bookman Old Style" w:eastAsia="Times New Roman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eastAsia="Times New Roman" w:hAnsi="Bookman Old Style" w:cs="Calibri"/>
                      <w:color w:val="000000"/>
                    </w:rPr>
                    <w:t>Fully upholstered padded seat and back in durable black leatherette for extended comfort.</w:t>
                  </w:r>
                </w:p>
              </w:tc>
            </w:tr>
            <w:tr w:rsidR="00CD1ADD" w:rsidRPr="00C67A1A" w14:paraId="62AB6741" w14:textId="77777777" w:rsidTr="00CD1ADD">
              <w:trPr>
                <w:trHeight w:val="840"/>
              </w:trPr>
              <w:tc>
                <w:tcPr>
                  <w:tcW w:w="6205" w:type="dxa"/>
                  <w:shd w:val="clear" w:color="auto" w:fill="auto"/>
                  <w:vAlign w:val="bottom"/>
                  <w:hideMark/>
                </w:tcPr>
                <w:p w14:paraId="3484B89E" w14:textId="77777777" w:rsidR="00CD1ADD" w:rsidRPr="00C67A1A" w:rsidRDefault="00CD1ADD" w:rsidP="00CD1ADD">
                  <w:pPr>
                    <w:rPr>
                      <w:rFonts w:ascii="Bookman Old Style" w:eastAsia="Times New Roman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eastAsia="Times New Roman" w:hAnsi="Bookman Old Style" w:cs="Calibri"/>
                      <w:color w:val="000000"/>
                    </w:rPr>
                    <w:t>Elegant Jacobean polished legs and armrests contrast with black upholstery for warmth and modern elegance.</w:t>
                  </w:r>
                </w:p>
              </w:tc>
            </w:tr>
            <w:tr w:rsidR="00CD1ADD" w:rsidRPr="00C67A1A" w14:paraId="2AA39F12" w14:textId="77777777" w:rsidTr="00CD1ADD">
              <w:trPr>
                <w:trHeight w:val="564"/>
              </w:trPr>
              <w:tc>
                <w:tcPr>
                  <w:tcW w:w="6205" w:type="dxa"/>
                  <w:shd w:val="clear" w:color="auto" w:fill="auto"/>
                  <w:vAlign w:val="bottom"/>
                  <w:hideMark/>
                </w:tcPr>
                <w:p w14:paraId="64A50AFE" w14:textId="77777777" w:rsidR="00CD1ADD" w:rsidRPr="00C67A1A" w:rsidRDefault="00CD1ADD" w:rsidP="00CD1ADD">
                  <w:pPr>
                    <w:rPr>
                      <w:rFonts w:ascii="Bookman Old Style" w:eastAsia="Times New Roman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eastAsia="Times New Roman" w:hAnsi="Bookman Old Style" w:cs="Calibri"/>
                      <w:color w:val="000000"/>
                    </w:rPr>
                    <w:t>Sturdy wooden frame and legs provide lasting stability and support for arms and shoulders.</w:t>
                  </w:r>
                </w:p>
              </w:tc>
            </w:tr>
            <w:tr w:rsidR="00CD1ADD" w:rsidRPr="00C67A1A" w14:paraId="24E89EFC" w14:textId="77777777" w:rsidTr="00CD1ADD">
              <w:trPr>
                <w:trHeight w:val="840"/>
              </w:trPr>
              <w:tc>
                <w:tcPr>
                  <w:tcW w:w="6205" w:type="dxa"/>
                  <w:shd w:val="clear" w:color="auto" w:fill="auto"/>
                  <w:vAlign w:val="bottom"/>
                  <w:hideMark/>
                </w:tcPr>
                <w:p w14:paraId="621A457C" w14:textId="77777777" w:rsidR="00CD1ADD" w:rsidRPr="00C67A1A" w:rsidRDefault="00CD1ADD" w:rsidP="00CD1ADD">
                  <w:pPr>
                    <w:rPr>
                      <w:rFonts w:ascii="Bookman Old Style" w:eastAsia="Times New Roman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eastAsia="Times New Roman" w:hAnsi="Bookman Old Style" w:cs="Calibri"/>
                      <w:color w:val="000000"/>
                    </w:rPr>
                    <w:t>Protective floor glides ensure smooth movement without scratching or damaging the floor.</w:t>
                  </w:r>
                </w:p>
              </w:tc>
            </w:tr>
            <w:tr w:rsidR="00CD1ADD" w:rsidRPr="00C67A1A" w14:paraId="144E35BC" w14:textId="77777777" w:rsidTr="00CD1ADD">
              <w:trPr>
                <w:trHeight w:val="288"/>
              </w:trPr>
              <w:tc>
                <w:tcPr>
                  <w:tcW w:w="6205" w:type="dxa"/>
                  <w:shd w:val="clear" w:color="auto" w:fill="auto"/>
                  <w:noWrap/>
                  <w:vAlign w:val="bottom"/>
                  <w:hideMark/>
                </w:tcPr>
                <w:p w14:paraId="0B27E378" w14:textId="77777777" w:rsidR="00CD1ADD" w:rsidRPr="00C67A1A" w:rsidRDefault="00CD1ADD" w:rsidP="00CD1ADD">
                  <w:pPr>
                    <w:rPr>
                      <w:rFonts w:ascii="Bookman Old Style" w:eastAsia="Times New Roman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eastAsia="Times New Roman" w:hAnsi="Bookman Old Style" w:cs="Calibri"/>
                      <w:color w:val="000000"/>
                    </w:rPr>
                    <w:t> </w:t>
                  </w:r>
                </w:p>
              </w:tc>
            </w:tr>
            <w:tr w:rsidR="00CD1ADD" w:rsidRPr="00C67A1A" w14:paraId="42362E28" w14:textId="77777777" w:rsidTr="00CD1ADD">
              <w:trPr>
                <w:trHeight w:val="288"/>
              </w:trPr>
              <w:tc>
                <w:tcPr>
                  <w:tcW w:w="6205" w:type="dxa"/>
                  <w:shd w:val="clear" w:color="auto" w:fill="auto"/>
                  <w:noWrap/>
                  <w:vAlign w:val="bottom"/>
                  <w:hideMark/>
                </w:tcPr>
                <w:p w14:paraId="1770172F" w14:textId="77777777" w:rsidR="00CD1ADD" w:rsidRPr="00C67A1A" w:rsidRDefault="00CD1ADD" w:rsidP="00CD1ADD">
                  <w:pPr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</w:rPr>
                  </w:pPr>
                  <w:r w:rsidRPr="00C67A1A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</w:rPr>
                    <w:t>Specifications:</w:t>
                  </w:r>
                </w:p>
              </w:tc>
            </w:tr>
            <w:tr w:rsidR="00CD1ADD" w:rsidRPr="00C67A1A" w14:paraId="0A027584" w14:textId="77777777" w:rsidTr="00CD1ADD">
              <w:trPr>
                <w:trHeight w:val="288"/>
              </w:trPr>
              <w:tc>
                <w:tcPr>
                  <w:tcW w:w="6205" w:type="dxa"/>
                  <w:shd w:val="clear" w:color="auto" w:fill="auto"/>
                  <w:noWrap/>
                  <w:vAlign w:val="bottom"/>
                  <w:hideMark/>
                </w:tcPr>
                <w:p w14:paraId="33958455" w14:textId="77777777" w:rsidR="00CD1ADD" w:rsidRPr="00C67A1A" w:rsidRDefault="00CD1ADD" w:rsidP="00CD1ADD">
                  <w:pPr>
                    <w:rPr>
                      <w:rFonts w:ascii="Bookman Old Style" w:eastAsia="Times New Roman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eastAsia="Times New Roman" w:hAnsi="Bookman Old Style" w:cs="Calibri"/>
                      <w:color w:val="000000"/>
                    </w:rPr>
                    <w:t> </w:t>
                  </w:r>
                </w:p>
              </w:tc>
            </w:tr>
            <w:tr w:rsidR="00CD1ADD" w:rsidRPr="00C67A1A" w14:paraId="41AE4049" w14:textId="77777777" w:rsidTr="00CD1ADD">
              <w:trPr>
                <w:trHeight w:val="288"/>
              </w:trPr>
              <w:tc>
                <w:tcPr>
                  <w:tcW w:w="6205" w:type="dxa"/>
                  <w:shd w:val="clear" w:color="auto" w:fill="auto"/>
                  <w:noWrap/>
                  <w:vAlign w:val="bottom"/>
                  <w:hideMark/>
                </w:tcPr>
                <w:p w14:paraId="1B630B1E" w14:textId="77777777" w:rsidR="00CD1ADD" w:rsidRPr="00C67A1A" w:rsidRDefault="00CD1ADD" w:rsidP="00CD1ADD">
                  <w:pPr>
                    <w:rPr>
                      <w:rFonts w:ascii="Bookman Old Style" w:eastAsia="Times New Roman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eastAsia="Times New Roman" w:hAnsi="Bookman Old Style" w:cs="Calibri"/>
                      <w:color w:val="000000"/>
                    </w:rPr>
                    <w:t>Size: 24 W | 23 D | 35 H (Inches)</w:t>
                  </w:r>
                </w:p>
              </w:tc>
            </w:tr>
            <w:tr w:rsidR="00CD1ADD" w:rsidRPr="00C67A1A" w14:paraId="7169817D" w14:textId="77777777" w:rsidTr="00CD1ADD">
              <w:trPr>
                <w:trHeight w:val="564"/>
              </w:trPr>
              <w:tc>
                <w:tcPr>
                  <w:tcW w:w="6205" w:type="dxa"/>
                  <w:shd w:val="clear" w:color="auto" w:fill="auto"/>
                  <w:vAlign w:val="bottom"/>
                  <w:hideMark/>
                </w:tcPr>
                <w:p w14:paraId="54E507CF" w14:textId="77777777" w:rsidR="00CD1ADD" w:rsidRPr="00C67A1A" w:rsidRDefault="00CD1ADD" w:rsidP="00CD1ADD">
                  <w:pPr>
                    <w:rPr>
                      <w:rFonts w:ascii="Bookman Old Style" w:eastAsia="Times New Roman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eastAsia="Times New Roman" w:hAnsi="Bookman Old Style" w:cs="Calibri"/>
                      <w:color w:val="000000"/>
                    </w:rPr>
                    <w:t>Material: Leatherette Padded Seat and Back (Black)</w:t>
                  </w:r>
                </w:p>
              </w:tc>
            </w:tr>
            <w:tr w:rsidR="00CD1ADD" w:rsidRPr="00C67A1A" w14:paraId="586FA894" w14:textId="77777777" w:rsidTr="00CD1ADD">
              <w:trPr>
                <w:trHeight w:val="288"/>
              </w:trPr>
              <w:tc>
                <w:tcPr>
                  <w:tcW w:w="6205" w:type="dxa"/>
                  <w:shd w:val="clear" w:color="auto" w:fill="auto"/>
                  <w:vAlign w:val="bottom"/>
                  <w:hideMark/>
                </w:tcPr>
                <w:p w14:paraId="77998AD3" w14:textId="77777777" w:rsidR="00CD1ADD" w:rsidRPr="00C67A1A" w:rsidRDefault="00CD1ADD" w:rsidP="00CD1ADD">
                  <w:pPr>
                    <w:rPr>
                      <w:rFonts w:ascii="Bookman Old Style" w:eastAsia="Times New Roman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eastAsia="Times New Roman" w:hAnsi="Bookman Old Style" w:cs="Calibri"/>
                      <w:color w:val="000000"/>
                    </w:rPr>
                    <w:t>Armrest: MS Pipe Powder-Coated Armrest</w:t>
                  </w:r>
                </w:p>
              </w:tc>
            </w:tr>
            <w:tr w:rsidR="00CD1ADD" w:rsidRPr="00C67A1A" w14:paraId="603E831E" w14:textId="77777777" w:rsidTr="00CD1ADD">
              <w:trPr>
                <w:trHeight w:val="288"/>
              </w:trPr>
              <w:tc>
                <w:tcPr>
                  <w:tcW w:w="6205" w:type="dxa"/>
                  <w:shd w:val="clear" w:color="auto" w:fill="auto"/>
                  <w:noWrap/>
                  <w:vAlign w:val="bottom"/>
                  <w:hideMark/>
                </w:tcPr>
                <w:p w14:paraId="4EA30D35" w14:textId="77777777" w:rsidR="00CD1ADD" w:rsidRPr="00C67A1A" w:rsidRDefault="00CD1ADD" w:rsidP="00CD1ADD">
                  <w:pPr>
                    <w:rPr>
                      <w:rFonts w:ascii="Bookman Old Style" w:eastAsia="Times New Roman" w:hAnsi="Bookman Old Style" w:cs="Calibri"/>
                      <w:color w:val="000000"/>
                    </w:rPr>
                  </w:pPr>
                  <w:r w:rsidRPr="00C67A1A">
                    <w:rPr>
                      <w:rFonts w:ascii="Bookman Old Style" w:eastAsia="Times New Roman" w:hAnsi="Bookman Old Style" w:cs="Calibri"/>
                      <w:color w:val="000000"/>
                    </w:rPr>
                    <w:t>Frame: Wooden in Jacobean Polish</w:t>
                  </w:r>
                </w:p>
              </w:tc>
            </w:tr>
          </w:tbl>
          <w:p w14:paraId="10B8A764" w14:textId="08BB3FE2" w:rsidR="008D1F8E" w:rsidRPr="00C67A1A" w:rsidRDefault="001D02D2" w:rsidP="008D1F8E">
            <w:pPr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C67A1A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Durable Visitors  Chairs: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6FA4FB8" w14:textId="2BA47AD3" w:rsidR="008D1F8E" w:rsidRPr="00C67A1A" w:rsidRDefault="00CD1ADD" w:rsidP="00E75D8A">
            <w:pPr>
              <w:tabs>
                <w:tab w:val="left" w:pos="6831"/>
              </w:tabs>
              <w:jc w:val="center"/>
              <w:rPr>
                <w:rFonts w:ascii="Bookman Old Style" w:hAnsi="Bookman Old Style"/>
                <w:noProof/>
              </w:rPr>
            </w:pPr>
            <w:r w:rsidRPr="00C67A1A">
              <w:rPr>
                <w:rFonts w:ascii="Bookman Old Style" w:hAnsi="Bookman Old Style"/>
                <w:noProof/>
              </w:rPr>
              <w:drawing>
                <wp:inline distT="0" distB="0" distL="0" distR="0" wp14:anchorId="6008AEC4" wp14:editId="4825854C">
                  <wp:extent cx="1485900" cy="1937385"/>
                  <wp:effectExtent l="0" t="0" r="0" b="5715"/>
                  <wp:docPr id="10" name="Picture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A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>
                            <a:extLst>
                              <a:ext uri="{FF2B5EF4-FFF2-40B4-BE49-F238E27FC236}">
                                <a16:creationId xmlns:a16="http://schemas.microsoft.com/office/drawing/2014/main" id="{00000000-0008-0000-0000-00000A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93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BD0F5A7" w14:textId="39CB70B4" w:rsidR="008D1F8E" w:rsidRPr="00C67A1A" w:rsidRDefault="0063741E" w:rsidP="00E75D8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  <w:r w:rsidR="00CD1ADD" w:rsidRPr="00C67A1A">
              <w:rPr>
                <w:rFonts w:ascii="Bookman Old Style" w:hAnsi="Bookman Old Style"/>
              </w:rPr>
              <w:t>0</w:t>
            </w:r>
          </w:p>
        </w:tc>
      </w:tr>
    </w:tbl>
    <w:p w14:paraId="0D661726" w14:textId="44BFDDD4" w:rsidR="00E75D8A" w:rsidRPr="00C67A1A" w:rsidRDefault="00E75D8A" w:rsidP="007D1326">
      <w:pPr>
        <w:rPr>
          <w:rFonts w:ascii="Bookman Old Style" w:hAnsi="Bookman Old Style"/>
          <w:b/>
          <w:sz w:val="28"/>
          <w:szCs w:val="28"/>
          <w:u w:val="single"/>
        </w:rPr>
      </w:pPr>
    </w:p>
    <w:p w14:paraId="6E3AD166" w14:textId="77777777" w:rsidR="00CF387C" w:rsidRPr="00C67A1A" w:rsidRDefault="00CF387C" w:rsidP="007D1326">
      <w:pPr>
        <w:rPr>
          <w:rFonts w:ascii="Bookman Old Style" w:hAnsi="Bookman Old Style"/>
          <w:b/>
          <w:sz w:val="28"/>
          <w:szCs w:val="28"/>
          <w:u w:val="single"/>
        </w:rPr>
      </w:pPr>
    </w:p>
    <w:p w14:paraId="1D5C76C1" w14:textId="77777777" w:rsidR="001F751F" w:rsidRPr="002D513E" w:rsidRDefault="001F751F" w:rsidP="002D513E">
      <w:pPr>
        <w:ind w:left="720"/>
        <w:jc w:val="both"/>
        <w:rPr>
          <w:rFonts w:ascii="Bookman Old Style" w:hAnsi="Bookman Old Style"/>
          <w:sz w:val="24"/>
          <w:szCs w:val="24"/>
        </w:rPr>
      </w:pPr>
    </w:p>
    <w:p w14:paraId="55CDBDDE" w14:textId="77777777" w:rsidR="002D513E" w:rsidRPr="002D513E" w:rsidRDefault="002D513E" w:rsidP="002D513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2D513E">
        <w:rPr>
          <w:rFonts w:ascii="Bookman Old Style" w:hAnsi="Bookman Old Style"/>
          <w:b/>
          <w:sz w:val="24"/>
          <w:szCs w:val="24"/>
          <w:u w:val="single"/>
        </w:rPr>
        <w:t>Conditions</w:t>
      </w:r>
    </w:p>
    <w:p w14:paraId="50F9D7F9" w14:textId="3C9C8909" w:rsidR="002D513E" w:rsidRDefault="002D513E" w:rsidP="002D513E">
      <w:pPr>
        <w:pStyle w:val="ListParagraph"/>
        <w:numPr>
          <w:ilvl w:val="0"/>
          <w:numId w:val="42"/>
        </w:numPr>
        <w:jc w:val="both"/>
        <w:rPr>
          <w:rFonts w:ascii="Bookman Old Style" w:hAnsi="Bookman Old Style"/>
          <w:sz w:val="24"/>
          <w:szCs w:val="24"/>
        </w:rPr>
      </w:pPr>
      <w:r w:rsidRPr="002D513E">
        <w:rPr>
          <w:rFonts w:ascii="Bookman Old Style" w:hAnsi="Bookman Old Style"/>
          <w:sz w:val="24"/>
          <w:szCs w:val="24"/>
        </w:rPr>
        <w:t xml:space="preserve">Bidders shall deliver </w:t>
      </w:r>
      <w:r w:rsidR="006646DC">
        <w:rPr>
          <w:rFonts w:ascii="Bookman Old Style" w:hAnsi="Bookman Old Style"/>
          <w:sz w:val="24"/>
          <w:szCs w:val="24"/>
        </w:rPr>
        <w:t>Bid</w:t>
      </w:r>
      <w:r w:rsidRPr="002D513E">
        <w:rPr>
          <w:rFonts w:ascii="Bookman Old Style" w:hAnsi="Bookman Old Style"/>
          <w:sz w:val="24"/>
          <w:szCs w:val="24"/>
        </w:rPr>
        <w:t xml:space="preserve"> money before tender closing time to undersigned office, in original form of a Pay Order / Bank Draft for </w:t>
      </w:r>
      <w:r w:rsidR="00644C74">
        <w:rPr>
          <w:rFonts w:ascii="Bookman Old Style" w:hAnsi="Bookman Old Style"/>
          <w:sz w:val="24"/>
          <w:szCs w:val="24"/>
        </w:rPr>
        <w:t>2%</w:t>
      </w:r>
      <w:r w:rsidRPr="002D513E">
        <w:rPr>
          <w:rFonts w:ascii="Bookman Old Style" w:hAnsi="Bookman Old Style"/>
          <w:sz w:val="24"/>
          <w:szCs w:val="24"/>
        </w:rPr>
        <w:t xml:space="preserve"> in favor of State Life Insurance Corporation of Pakistan which will be returned immediately after issuance of Supply / Work Order to un- successful bidders and after satisfactory completion of job to successful bidder. </w:t>
      </w:r>
      <w:r w:rsidR="006646DC" w:rsidRPr="002D513E">
        <w:rPr>
          <w:rFonts w:ascii="Bookman Old Style" w:hAnsi="Bookman Old Style"/>
          <w:sz w:val="24"/>
          <w:szCs w:val="24"/>
        </w:rPr>
        <w:t>however,</w:t>
      </w:r>
      <w:r w:rsidRPr="002D513E">
        <w:rPr>
          <w:rFonts w:ascii="Bookman Old Style" w:hAnsi="Bookman Old Style"/>
          <w:sz w:val="24"/>
          <w:szCs w:val="24"/>
        </w:rPr>
        <w:t xml:space="preserve"> </w:t>
      </w:r>
      <w:r w:rsidR="006646DC">
        <w:rPr>
          <w:rFonts w:ascii="Bookman Old Style" w:hAnsi="Bookman Old Style"/>
          <w:sz w:val="24"/>
          <w:szCs w:val="24"/>
        </w:rPr>
        <w:t>id security</w:t>
      </w:r>
      <w:r w:rsidRPr="002D513E">
        <w:rPr>
          <w:rFonts w:ascii="Bookman Old Style" w:hAnsi="Bookman Old Style"/>
          <w:sz w:val="24"/>
          <w:szCs w:val="24"/>
        </w:rPr>
        <w:t xml:space="preserve"> of successful bidder shall be retained by SLIC as performance security and subsequent warranty for guarantee period.</w:t>
      </w:r>
    </w:p>
    <w:p w14:paraId="04FFE7DC" w14:textId="591E01E7" w:rsidR="00C91AE0" w:rsidRPr="002D513E" w:rsidRDefault="00C91AE0" w:rsidP="002D513E">
      <w:pPr>
        <w:pStyle w:val="ListParagraph"/>
        <w:numPr>
          <w:ilvl w:val="0"/>
          <w:numId w:val="4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Bid Security will be send to H&amp;AI Peshawar Officer before closing of bids. Otherwise bid will be rejected.</w:t>
      </w:r>
    </w:p>
    <w:p w14:paraId="5DFF76F6" w14:textId="104BBCC2" w:rsidR="002D513E" w:rsidRDefault="002D513E" w:rsidP="00F66D50">
      <w:pPr>
        <w:pStyle w:val="ListParagraph"/>
        <w:numPr>
          <w:ilvl w:val="0"/>
          <w:numId w:val="42"/>
        </w:numPr>
        <w:jc w:val="both"/>
        <w:rPr>
          <w:rFonts w:ascii="Bookman Old Style" w:hAnsi="Bookman Old Style"/>
          <w:sz w:val="24"/>
          <w:szCs w:val="24"/>
        </w:rPr>
      </w:pPr>
      <w:r w:rsidRPr="002D513E">
        <w:rPr>
          <w:rFonts w:ascii="Bookman Old Style" w:hAnsi="Bookman Old Style"/>
          <w:sz w:val="24"/>
          <w:szCs w:val="24"/>
        </w:rPr>
        <w:t>No Bid will b</w:t>
      </w:r>
      <w:bookmarkStart w:id="0" w:name="_GoBack"/>
      <w:bookmarkEnd w:id="0"/>
      <w:r w:rsidRPr="002D513E">
        <w:rPr>
          <w:rFonts w:ascii="Bookman Old Style" w:hAnsi="Bookman Old Style"/>
          <w:sz w:val="24"/>
          <w:szCs w:val="24"/>
        </w:rPr>
        <w:t xml:space="preserve">e accepted without </w:t>
      </w:r>
      <w:r w:rsidR="00376EC3">
        <w:rPr>
          <w:rFonts w:ascii="Bookman Old Style" w:hAnsi="Bookman Old Style"/>
          <w:sz w:val="24"/>
          <w:szCs w:val="24"/>
        </w:rPr>
        <w:t>Bid security</w:t>
      </w:r>
      <w:r w:rsidRPr="002D513E">
        <w:rPr>
          <w:rFonts w:ascii="Bookman Old Style" w:hAnsi="Bookman Old Style"/>
          <w:sz w:val="24"/>
          <w:szCs w:val="24"/>
        </w:rPr>
        <w:t xml:space="preserve"> &amp; other than </w:t>
      </w:r>
      <w:r w:rsidRPr="00C91AE0">
        <w:rPr>
          <w:rFonts w:ascii="Bookman Old Style" w:hAnsi="Bookman Old Style"/>
          <w:b/>
          <w:sz w:val="24"/>
          <w:szCs w:val="24"/>
        </w:rPr>
        <w:t>EPAD</w:t>
      </w:r>
      <w:r w:rsidRPr="002D513E">
        <w:rPr>
          <w:rFonts w:ascii="Bookman Old Style" w:hAnsi="Bookman Old Style"/>
          <w:sz w:val="24"/>
          <w:szCs w:val="24"/>
        </w:rPr>
        <w:t xml:space="preserve"> Platform, Bidding </w:t>
      </w:r>
      <w:r w:rsidR="00CE593C">
        <w:rPr>
          <w:rFonts w:ascii="Bookman Old Style" w:hAnsi="Bookman Old Style"/>
          <w:sz w:val="24"/>
          <w:szCs w:val="24"/>
        </w:rPr>
        <w:t>Advertisement</w:t>
      </w:r>
      <w:r w:rsidRPr="002D513E">
        <w:rPr>
          <w:rFonts w:ascii="Bookman Old Style" w:hAnsi="Bookman Old Style"/>
          <w:sz w:val="24"/>
          <w:szCs w:val="24"/>
        </w:rPr>
        <w:t xml:space="preserve"> are </w:t>
      </w:r>
      <w:r w:rsidR="00C91AE0" w:rsidRPr="002D513E">
        <w:rPr>
          <w:rFonts w:ascii="Bookman Old Style" w:hAnsi="Bookman Old Style"/>
          <w:sz w:val="24"/>
          <w:szCs w:val="24"/>
        </w:rPr>
        <w:t>available</w:t>
      </w:r>
      <w:r w:rsidRPr="002D513E">
        <w:rPr>
          <w:rFonts w:ascii="Bookman Old Style" w:hAnsi="Bookman Old Style"/>
          <w:sz w:val="24"/>
          <w:szCs w:val="24"/>
        </w:rPr>
        <w:t xml:space="preserve"> on PPRA, </w:t>
      </w:r>
      <w:r w:rsidRPr="00C91AE0">
        <w:rPr>
          <w:rFonts w:ascii="Bookman Old Style" w:hAnsi="Bookman Old Style"/>
          <w:b/>
          <w:sz w:val="24"/>
          <w:szCs w:val="24"/>
        </w:rPr>
        <w:t>EPADS</w:t>
      </w:r>
      <w:r w:rsidRPr="002D513E">
        <w:rPr>
          <w:rFonts w:ascii="Bookman Old Style" w:hAnsi="Bookman Old Style"/>
          <w:sz w:val="24"/>
          <w:szCs w:val="24"/>
        </w:rPr>
        <w:t>, State Life website</w:t>
      </w:r>
      <w:r w:rsidR="00CE593C">
        <w:rPr>
          <w:rFonts w:ascii="Bookman Old Style" w:hAnsi="Bookman Old Style"/>
          <w:sz w:val="24"/>
          <w:szCs w:val="24"/>
        </w:rPr>
        <w:t>.</w:t>
      </w:r>
    </w:p>
    <w:p w14:paraId="7DF6DA09" w14:textId="13A7BC20" w:rsidR="00E5161C" w:rsidRPr="002D513E" w:rsidRDefault="00E5161C" w:rsidP="00F66D50">
      <w:pPr>
        <w:pStyle w:val="ListParagraph"/>
        <w:numPr>
          <w:ilvl w:val="0"/>
          <w:numId w:val="4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Documents can be obtained from office during office timing.</w:t>
      </w:r>
    </w:p>
    <w:p w14:paraId="2C83B5A7" w14:textId="27AB4D8B" w:rsidR="002D513E" w:rsidRPr="002D513E" w:rsidRDefault="002D513E" w:rsidP="002D513E">
      <w:pPr>
        <w:pStyle w:val="ListParagraph"/>
        <w:numPr>
          <w:ilvl w:val="0"/>
          <w:numId w:val="42"/>
        </w:numPr>
        <w:jc w:val="both"/>
        <w:rPr>
          <w:rFonts w:ascii="Bookman Old Style" w:hAnsi="Bookman Old Style"/>
          <w:sz w:val="24"/>
          <w:szCs w:val="24"/>
        </w:rPr>
      </w:pPr>
      <w:r w:rsidRPr="002D513E">
        <w:rPr>
          <w:rFonts w:ascii="Bookman Old Style" w:hAnsi="Bookman Old Style"/>
          <w:sz w:val="24"/>
          <w:szCs w:val="24"/>
        </w:rPr>
        <w:t xml:space="preserve">The </w:t>
      </w:r>
      <w:r w:rsidR="00376EC3">
        <w:rPr>
          <w:rFonts w:ascii="Bookman Old Style" w:hAnsi="Bookman Old Style"/>
          <w:sz w:val="24"/>
          <w:szCs w:val="24"/>
        </w:rPr>
        <w:t>bid</w:t>
      </w:r>
      <w:r w:rsidRPr="002D513E">
        <w:rPr>
          <w:rFonts w:ascii="Bookman Old Style" w:hAnsi="Bookman Old Style"/>
          <w:sz w:val="24"/>
          <w:szCs w:val="24"/>
        </w:rPr>
        <w:t xml:space="preserve"> validity of tender will be </w:t>
      </w:r>
      <w:r w:rsidR="00376EC3">
        <w:rPr>
          <w:rFonts w:ascii="Bookman Old Style" w:hAnsi="Bookman Old Style"/>
          <w:sz w:val="24"/>
          <w:szCs w:val="24"/>
        </w:rPr>
        <w:t>120 days</w:t>
      </w:r>
      <w:r w:rsidRPr="002D513E">
        <w:rPr>
          <w:rFonts w:ascii="Bookman Old Style" w:hAnsi="Bookman Old Style"/>
          <w:sz w:val="24"/>
          <w:szCs w:val="24"/>
        </w:rPr>
        <w:t xml:space="preserve"> from the date of opening the tender.</w:t>
      </w:r>
    </w:p>
    <w:p w14:paraId="53DC8BED" w14:textId="0BF2CB22" w:rsidR="002D513E" w:rsidRPr="00C91AE0" w:rsidRDefault="002D513E" w:rsidP="009827C8">
      <w:pPr>
        <w:pStyle w:val="ListParagraph"/>
        <w:numPr>
          <w:ilvl w:val="0"/>
          <w:numId w:val="42"/>
        </w:numPr>
        <w:jc w:val="both"/>
        <w:rPr>
          <w:rFonts w:ascii="Bookman Old Style" w:hAnsi="Bookman Old Style"/>
          <w:b/>
          <w:i/>
          <w:sz w:val="24"/>
          <w:szCs w:val="24"/>
        </w:rPr>
      </w:pPr>
      <w:r w:rsidRPr="00C91AE0">
        <w:rPr>
          <w:rFonts w:ascii="Bookman Old Style" w:hAnsi="Bookman Old Style"/>
          <w:b/>
          <w:i/>
          <w:sz w:val="24"/>
          <w:szCs w:val="24"/>
        </w:rPr>
        <w:t xml:space="preserve">The Most </w:t>
      </w:r>
      <w:r w:rsidR="00C91AE0" w:rsidRPr="00C91AE0">
        <w:rPr>
          <w:rFonts w:ascii="Bookman Old Style" w:hAnsi="Bookman Old Style"/>
          <w:b/>
          <w:i/>
          <w:sz w:val="24"/>
          <w:szCs w:val="24"/>
        </w:rPr>
        <w:t>Advantageous</w:t>
      </w:r>
      <w:r w:rsidR="009827C8" w:rsidRPr="00C91AE0">
        <w:rPr>
          <w:rFonts w:ascii="Bookman Old Style" w:hAnsi="Bookman Old Style"/>
          <w:b/>
          <w:i/>
          <w:sz w:val="24"/>
          <w:szCs w:val="24"/>
        </w:rPr>
        <w:t xml:space="preserve"> Bidder shall be considered.</w:t>
      </w:r>
      <w:r w:rsidR="009827C8" w:rsidRPr="00C91AE0">
        <w:rPr>
          <w:b/>
          <w:i/>
        </w:rPr>
        <w:t xml:space="preserve"> </w:t>
      </w:r>
      <w:r w:rsidR="009827C8" w:rsidRPr="00C91AE0">
        <w:rPr>
          <w:rFonts w:ascii="Bookman Old Style" w:hAnsi="Bookman Old Style"/>
          <w:b/>
          <w:i/>
          <w:sz w:val="24"/>
          <w:szCs w:val="24"/>
        </w:rPr>
        <w:t xml:space="preserve">Bidder are required to apply for all items. Tender will be rejected if bidder applied for one item or a few items or left some items </w:t>
      </w:r>
      <w:r w:rsidR="00E5161C" w:rsidRPr="00C91AE0">
        <w:rPr>
          <w:rFonts w:ascii="Bookman Old Style" w:hAnsi="Bookman Old Style"/>
          <w:b/>
          <w:i/>
          <w:sz w:val="24"/>
          <w:szCs w:val="24"/>
        </w:rPr>
        <w:t>blanked</w:t>
      </w:r>
      <w:r w:rsidR="009827C8" w:rsidRPr="00C91AE0">
        <w:rPr>
          <w:rFonts w:ascii="Bookman Old Style" w:hAnsi="Bookman Old Style"/>
          <w:b/>
          <w:i/>
          <w:sz w:val="24"/>
          <w:szCs w:val="24"/>
        </w:rPr>
        <w:t>.</w:t>
      </w:r>
    </w:p>
    <w:p w14:paraId="3B151655" w14:textId="5824E1DD" w:rsidR="002D513E" w:rsidRDefault="002D513E" w:rsidP="002D513E">
      <w:pPr>
        <w:pStyle w:val="ListParagraph"/>
        <w:numPr>
          <w:ilvl w:val="0"/>
          <w:numId w:val="42"/>
        </w:numPr>
        <w:jc w:val="both"/>
        <w:rPr>
          <w:rFonts w:ascii="Bookman Old Style" w:hAnsi="Bookman Old Style"/>
          <w:sz w:val="24"/>
          <w:szCs w:val="24"/>
        </w:rPr>
      </w:pPr>
      <w:r w:rsidRPr="002D513E">
        <w:rPr>
          <w:rFonts w:ascii="Bookman Old Style" w:hAnsi="Bookman Old Style"/>
          <w:sz w:val="24"/>
          <w:szCs w:val="24"/>
        </w:rPr>
        <w:t xml:space="preserve">The envelope should be marked as </w:t>
      </w:r>
      <w:r w:rsidR="00376EC3">
        <w:rPr>
          <w:rFonts w:ascii="Bookman Old Style" w:hAnsi="Bookman Old Style"/>
          <w:sz w:val="24"/>
          <w:szCs w:val="24"/>
        </w:rPr>
        <w:t>bid</w:t>
      </w:r>
      <w:r w:rsidRPr="002D513E">
        <w:rPr>
          <w:rFonts w:ascii="Bookman Old Style" w:hAnsi="Bookman Old Style"/>
          <w:sz w:val="24"/>
          <w:szCs w:val="24"/>
        </w:rPr>
        <w:t xml:space="preserve"> Money for Tender Notice</w:t>
      </w:r>
      <w:r>
        <w:rPr>
          <w:rFonts w:ascii="Bookman Old Style" w:hAnsi="Bookman Old Style"/>
          <w:sz w:val="24"/>
          <w:szCs w:val="24"/>
        </w:rPr>
        <w:t xml:space="preserve"> No: </w:t>
      </w:r>
      <w:r w:rsidR="00E5161C">
        <w:rPr>
          <w:rFonts w:ascii="Bookman Old Style" w:hAnsi="Bookman Old Style"/>
          <w:sz w:val="24"/>
          <w:szCs w:val="24"/>
        </w:rPr>
        <w:t xml:space="preserve"> H&amp;AI/ HR&amp;ADMIN/</w:t>
      </w:r>
      <w:r w:rsidRPr="002D513E">
        <w:rPr>
          <w:rFonts w:ascii="Bookman Old Style" w:hAnsi="Bookman Old Style"/>
          <w:sz w:val="24"/>
          <w:szCs w:val="24"/>
        </w:rPr>
        <w:t>PESH/10/2024</w:t>
      </w:r>
    </w:p>
    <w:p w14:paraId="0C133570" w14:textId="75F46008" w:rsidR="002D513E" w:rsidRPr="002D513E" w:rsidRDefault="002D513E" w:rsidP="002D513E">
      <w:pPr>
        <w:pStyle w:val="ListParagraph"/>
        <w:numPr>
          <w:ilvl w:val="0"/>
          <w:numId w:val="42"/>
        </w:numPr>
        <w:jc w:val="both"/>
        <w:rPr>
          <w:rFonts w:ascii="Bookman Old Style" w:hAnsi="Bookman Old Style"/>
          <w:sz w:val="24"/>
          <w:szCs w:val="24"/>
        </w:rPr>
      </w:pPr>
      <w:r w:rsidRPr="002D513E">
        <w:rPr>
          <w:rFonts w:ascii="Bookman Old Style" w:hAnsi="Bookman Old Style"/>
          <w:sz w:val="24"/>
          <w:szCs w:val="24"/>
        </w:rPr>
        <w:t>Income Tax &amp; General Sales Tax as per government rule will be deducted at the source from the payment.</w:t>
      </w:r>
    </w:p>
    <w:p w14:paraId="57F5B8BE" w14:textId="77777777" w:rsidR="002D513E" w:rsidRPr="002D513E" w:rsidRDefault="002D513E" w:rsidP="002D513E">
      <w:pPr>
        <w:pStyle w:val="ListParagraph"/>
        <w:numPr>
          <w:ilvl w:val="0"/>
          <w:numId w:val="42"/>
        </w:numPr>
        <w:jc w:val="both"/>
        <w:rPr>
          <w:rFonts w:ascii="Bookman Old Style" w:hAnsi="Bookman Old Style"/>
          <w:sz w:val="24"/>
          <w:szCs w:val="24"/>
        </w:rPr>
      </w:pPr>
      <w:r w:rsidRPr="002D513E">
        <w:rPr>
          <w:rFonts w:ascii="Bookman Old Style" w:hAnsi="Bookman Old Style"/>
          <w:sz w:val="24"/>
          <w:szCs w:val="24"/>
        </w:rPr>
        <w:t>Supply should be according to tender specifications. Any defective delivery / Material will be taken back by supplier at his own risk &amp; cost.</w:t>
      </w:r>
    </w:p>
    <w:p w14:paraId="08BD2D90" w14:textId="735653BE" w:rsidR="002D513E" w:rsidRPr="00376EC3" w:rsidRDefault="002D513E" w:rsidP="00222D09">
      <w:pPr>
        <w:pStyle w:val="ListParagraph"/>
        <w:numPr>
          <w:ilvl w:val="0"/>
          <w:numId w:val="42"/>
        </w:numPr>
        <w:jc w:val="both"/>
        <w:rPr>
          <w:rFonts w:ascii="Bookman Old Style" w:hAnsi="Bookman Old Style"/>
          <w:b/>
          <w:sz w:val="24"/>
          <w:szCs w:val="24"/>
        </w:rPr>
      </w:pPr>
      <w:r w:rsidRPr="00376EC3">
        <w:rPr>
          <w:rFonts w:ascii="Bookman Old Style" w:hAnsi="Bookman Old Style"/>
          <w:b/>
          <w:sz w:val="24"/>
          <w:szCs w:val="24"/>
        </w:rPr>
        <w:t>Successful bidder will have to provide samples of material (each item), which will be examined by Zonal Procurement Committee, Supply / Work Order shall be issued upon grant of Final approval of sample by committee members</w:t>
      </w:r>
      <w:r w:rsidR="00376EC3">
        <w:rPr>
          <w:rFonts w:ascii="Bookman Old Style" w:hAnsi="Bookman Old Style"/>
          <w:b/>
          <w:sz w:val="24"/>
          <w:szCs w:val="24"/>
        </w:rPr>
        <w:t xml:space="preserve">. </w:t>
      </w:r>
      <w:r w:rsidR="00376EC3">
        <w:rPr>
          <w:rFonts w:ascii="Bookman Old Style" w:hAnsi="Bookman Old Style"/>
          <w:b/>
          <w:sz w:val="24"/>
          <w:szCs w:val="24"/>
        </w:rPr>
        <w:lastRenderedPageBreak/>
        <w:t>Material will be as it as shown in photo. No compromise on quality. Otherwise bid will be rejected.</w:t>
      </w:r>
    </w:p>
    <w:p w14:paraId="5C89AD4D" w14:textId="77777777" w:rsidR="002D513E" w:rsidRPr="002D513E" w:rsidRDefault="002D513E" w:rsidP="002D513E">
      <w:pPr>
        <w:pStyle w:val="ListParagraph"/>
        <w:numPr>
          <w:ilvl w:val="0"/>
          <w:numId w:val="42"/>
        </w:numPr>
        <w:jc w:val="both"/>
        <w:rPr>
          <w:rFonts w:ascii="Bookman Old Style" w:hAnsi="Bookman Old Style"/>
          <w:sz w:val="24"/>
          <w:szCs w:val="24"/>
        </w:rPr>
      </w:pPr>
      <w:r w:rsidRPr="002D513E">
        <w:rPr>
          <w:rFonts w:ascii="Bookman Old Style" w:hAnsi="Bookman Old Style"/>
          <w:sz w:val="24"/>
          <w:szCs w:val="24"/>
        </w:rPr>
        <w:t>The supplier will be responsible for installation of furniture / fixture at site</w:t>
      </w:r>
    </w:p>
    <w:p w14:paraId="28CA4175" w14:textId="6EF6C7A5" w:rsidR="002D513E" w:rsidRPr="002D513E" w:rsidRDefault="002D513E" w:rsidP="002D513E">
      <w:pPr>
        <w:pStyle w:val="ListParagraph"/>
        <w:numPr>
          <w:ilvl w:val="0"/>
          <w:numId w:val="4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</w:t>
      </w:r>
      <w:r w:rsidRPr="002D513E">
        <w:rPr>
          <w:rFonts w:ascii="Bookman Old Style" w:hAnsi="Bookman Old Style"/>
          <w:sz w:val="24"/>
          <w:szCs w:val="24"/>
        </w:rPr>
        <w:t>he bidder shall execute work at his own cost and Quality of work shall be inspected before final payment, subsequent bidder shall be responsible to fulfill requirement as per site w/r to committee proposal</w:t>
      </w:r>
    </w:p>
    <w:p w14:paraId="723E0137" w14:textId="0AB7A3E0" w:rsidR="002D513E" w:rsidRPr="002D513E" w:rsidRDefault="002D513E" w:rsidP="002D513E">
      <w:pPr>
        <w:pStyle w:val="ListParagraph"/>
        <w:numPr>
          <w:ilvl w:val="0"/>
          <w:numId w:val="42"/>
        </w:numPr>
        <w:jc w:val="both"/>
        <w:rPr>
          <w:rFonts w:ascii="Bookman Old Style" w:hAnsi="Bookman Old Style"/>
          <w:sz w:val="24"/>
          <w:szCs w:val="24"/>
        </w:rPr>
      </w:pPr>
      <w:r w:rsidRPr="002D513E">
        <w:rPr>
          <w:rFonts w:ascii="Bookman Old Style" w:hAnsi="Bookman Old Style"/>
          <w:sz w:val="24"/>
          <w:szCs w:val="24"/>
        </w:rPr>
        <w:t xml:space="preserve">Bidder shall provide 1-year guarantee certificate of its performed work, </w:t>
      </w:r>
      <w:r w:rsidR="00794B26" w:rsidRPr="002D513E">
        <w:rPr>
          <w:rFonts w:ascii="Bookman Old Style" w:hAnsi="Bookman Old Style"/>
          <w:sz w:val="24"/>
          <w:szCs w:val="24"/>
        </w:rPr>
        <w:t>any</w:t>
      </w:r>
      <w:r w:rsidRPr="002D513E">
        <w:rPr>
          <w:rFonts w:ascii="Bookman Old Style" w:hAnsi="Bookman Old Style"/>
          <w:sz w:val="24"/>
          <w:szCs w:val="24"/>
        </w:rPr>
        <w:t xml:space="preserve"> repair shall be free of cost including labor &amp; material within guarantee period by bidder</w:t>
      </w:r>
    </w:p>
    <w:p w14:paraId="4FC18168" w14:textId="1BF06BF5" w:rsidR="002D513E" w:rsidRDefault="002D513E" w:rsidP="002D513E">
      <w:pPr>
        <w:pStyle w:val="ListParagraph"/>
        <w:numPr>
          <w:ilvl w:val="0"/>
          <w:numId w:val="42"/>
        </w:numPr>
        <w:jc w:val="both"/>
        <w:rPr>
          <w:rFonts w:ascii="Bookman Old Style" w:hAnsi="Bookman Old Style"/>
          <w:sz w:val="24"/>
          <w:szCs w:val="24"/>
        </w:rPr>
      </w:pPr>
      <w:r w:rsidRPr="002D513E">
        <w:rPr>
          <w:rFonts w:ascii="Bookman Old Style" w:hAnsi="Bookman Old Style"/>
          <w:sz w:val="24"/>
          <w:szCs w:val="24"/>
        </w:rPr>
        <w:t>Supply items shall be brand new &amp; according to tender specification</w:t>
      </w:r>
      <w:r>
        <w:rPr>
          <w:rFonts w:ascii="Bookman Old Style" w:hAnsi="Bookman Old Style"/>
          <w:sz w:val="24"/>
          <w:szCs w:val="24"/>
        </w:rPr>
        <w:t xml:space="preserve">. Photos of furniture are shown and can be discussed with </w:t>
      </w:r>
      <w:r w:rsidR="00C91AE0">
        <w:rPr>
          <w:rFonts w:ascii="Bookman Old Style" w:hAnsi="Bookman Old Style"/>
          <w:sz w:val="24"/>
          <w:szCs w:val="24"/>
        </w:rPr>
        <w:t>Incharge HR &amp; Admin</w:t>
      </w:r>
      <w:r>
        <w:rPr>
          <w:rFonts w:ascii="Bookman Old Style" w:hAnsi="Bookman Old Style"/>
          <w:sz w:val="24"/>
          <w:szCs w:val="24"/>
        </w:rPr>
        <w:t xml:space="preserve"> H&amp;AI.</w:t>
      </w:r>
    </w:p>
    <w:p w14:paraId="4D8E584F" w14:textId="421684FE" w:rsidR="002D513E" w:rsidRDefault="002D513E" w:rsidP="002D513E">
      <w:pPr>
        <w:pStyle w:val="ListParagraph"/>
        <w:numPr>
          <w:ilvl w:val="0"/>
          <w:numId w:val="42"/>
        </w:numPr>
        <w:jc w:val="both"/>
        <w:rPr>
          <w:rFonts w:ascii="Bookman Old Style" w:hAnsi="Bookman Old Style"/>
          <w:sz w:val="24"/>
          <w:szCs w:val="24"/>
        </w:rPr>
      </w:pPr>
      <w:r w:rsidRPr="002D513E">
        <w:rPr>
          <w:rFonts w:ascii="Bookman Old Style" w:hAnsi="Bookman Old Style"/>
          <w:sz w:val="24"/>
          <w:szCs w:val="24"/>
        </w:rPr>
        <w:t xml:space="preserve">Bidders are </w:t>
      </w:r>
      <w:r>
        <w:rPr>
          <w:rFonts w:ascii="Bookman Old Style" w:hAnsi="Bookman Old Style"/>
          <w:sz w:val="24"/>
          <w:szCs w:val="24"/>
        </w:rPr>
        <w:t>encouraged</w:t>
      </w:r>
      <w:r w:rsidRPr="002D513E">
        <w:rPr>
          <w:rFonts w:ascii="Bookman Old Style" w:hAnsi="Bookman Old Style"/>
          <w:sz w:val="24"/>
          <w:szCs w:val="24"/>
        </w:rPr>
        <w:t xml:space="preserve"> to visit office before submission of bid for their ease as Samples are available at office</w:t>
      </w:r>
      <w:r w:rsidR="00794B26">
        <w:rPr>
          <w:rFonts w:ascii="Bookman Old Style" w:hAnsi="Bookman Old Style"/>
          <w:sz w:val="24"/>
          <w:szCs w:val="24"/>
        </w:rPr>
        <w:t>.</w:t>
      </w:r>
    </w:p>
    <w:p w14:paraId="68DEAD42" w14:textId="77777777" w:rsidR="002D513E" w:rsidRPr="002D513E" w:rsidRDefault="002D513E" w:rsidP="002D513E">
      <w:pPr>
        <w:pStyle w:val="ListParagraph"/>
        <w:numPr>
          <w:ilvl w:val="0"/>
          <w:numId w:val="42"/>
        </w:numPr>
        <w:jc w:val="both"/>
        <w:rPr>
          <w:rFonts w:ascii="Bookman Old Style" w:hAnsi="Bookman Old Style"/>
          <w:sz w:val="24"/>
          <w:szCs w:val="24"/>
        </w:rPr>
      </w:pPr>
      <w:r w:rsidRPr="002D513E">
        <w:rPr>
          <w:rFonts w:ascii="Bookman Old Style" w:hAnsi="Bookman Old Style"/>
          <w:sz w:val="24"/>
          <w:szCs w:val="24"/>
        </w:rPr>
        <w:t xml:space="preserve">Quotation is acceptable for this tender through </w:t>
      </w:r>
      <w:r w:rsidRPr="00C91AE0">
        <w:rPr>
          <w:rFonts w:ascii="Bookman Old Style" w:hAnsi="Bookman Old Style"/>
          <w:b/>
          <w:sz w:val="24"/>
          <w:szCs w:val="24"/>
        </w:rPr>
        <w:t>EPADS</w:t>
      </w:r>
      <w:r w:rsidRPr="002D513E">
        <w:rPr>
          <w:rFonts w:ascii="Bookman Old Style" w:hAnsi="Bookman Old Style"/>
          <w:sz w:val="24"/>
          <w:szCs w:val="24"/>
        </w:rPr>
        <w:t xml:space="preserve"> only, other than </w:t>
      </w:r>
      <w:r w:rsidRPr="00C91AE0">
        <w:rPr>
          <w:rFonts w:ascii="Bookman Old Style" w:hAnsi="Bookman Old Style"/>
          <w:b/>
          <w:sz w:val="24"/>
          <w:szCs w:val="24"/>
        </w:rPr>
        <w:t>EPADS</w:t>
      </w:r>
      <w:r w:rsidRPr="002D513E">
        <w:rPr>
          <w:rFonts w:ascii="Bookman Old Style" w:hAnsi="Bookman Old Style"/>
          <w:sz w:val="24"/>
          <w:szCs w:val="24"/>
        </w:rPr>
        <w:t xml:space="preserve"> platform, quotation shall not be entertained</w:t>
      </w:r>
    </w:p>
    <w:p w14:paraId="5B7D9A91" w14:textId="091AFF20" w:rsidR="00F76CF2" w:rsidRPr="002D513E" w:rsidRDefault="002D513E" w:rsidP="002D513E">
      <w:pPr>
        <w:pStyle w:val="ListParagraph"/>
        <w:numPr>
          <w:ilvl w:val="0"/>
          <w:numId w:val="42"/>
        </w:numPr>
        <w:jc w:val="both"/>
        <w:rPr>
          <w:rFonts w:ascii="Bookman Old Style" w:hAnsi="Bookman Old Style"/>
          <w:sz w:val="24"/>
          <w:szCs w:val="24"/>
        </w:rPr>
      </w:pPr>
      <w:r w:rsidRPr="002D513E">
        <w:rPr>
          <w:rFonts w:ascii="Bookman Old Style" w:hAnsi="Bookman Old Style"/>
          <w:sz w:val="24"/>
          <w:szCs w:val="24"/>
        </w:rPr>
        <w:t>Competent Authority reserves the right to reject all bids or proposals at any time prior to acceptance of a bid or proposal. However, State Life on request shall communicate to any supplier or contractor who submitted a bid or proposal, the grounds for its rejections of all bids or proposals.</w:t>
      </w:r>
    </w:p>
    <w:p w14:paraId="21DF6EF4" w14:textId="13B042BC" w:rsidR="002D513E" w:rsidRPr="002D513E" w:rsidRDefault="002D513E" w:rsidP="002D513E">
      <w:pPr>
        <w:jc w:val="both"/>
        <w:rPr>
          <w:rFonts w:ascii="Bookman Old Style" w:hAnsi="Bookman Old Style"/>
          <w:sz w:val="24"/>
          <w:szCs w:val="24"/>
        </w:rPr>
      </w:pPr>
    </w:p>
    <w:p w14:paraId="6BFCF3B2" w14:textId="621DE5DA" w:rsidR="002D513E" w:rsidRDefault="002D513E" w:rsidP="00461938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3007D581" w14:textId="379692A0" w:rsidR="002D513E" w:rsidRDefault="002D513E" w:rsidP="00461938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5B7500C8" w14:textId="32ABDC76" w:rsidR="002D513E" w:rsidRDefault="002D513E" w:rsidP="00461938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0635729D" w14:textId="4B7A990C" w:rsidR="002D513E" w:rsidRDefault="002D513E" w:rsidP="00461938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394E3B0D" w14:textId="093C2576" w:rsidR="002D513E" w:rsidRDefault="002D513E" w:rsidP="00461938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6375DB22" w14:textId="3B649B31" w:rsidR="002D513E" w:rsidRDefault="002D513E" w:rsidP="00461938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1DA27999" w14:textId="7D1FB167" w:rsidR="002D513E" w:rsidRDefault="002D513E" w:rsidP="00461938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43E5BFEB" w14:textId="60006BD1" w:rsidR="002D513E" w:rsidRDefault="002D513E" w:rsidP="00461938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0B351BC7" w14:textId="77777777" w:rsidR="002D513E" w:rsidRPr="00C67A1A" w:rsidRDefault="002D513E" w:rsidP="00461938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4828E873" w14:textId="77777777" w:rsidR="008608DB" w:rsidRPr="00E54A17" w:rsidRDefault="008608DB" w:rsidP="008608DB">
      <w:pPr>
        <w:tabs>
          <w:tab w:val="left" w:pos="1080"/>
        </w:tabs>
        <w:spacing w:line="271" w:lineRule="auto"/>
        <w:ind w:left="1080"/>
        <w:jc w:val="both"/>
        <w:rPr>
          <w:rFonts w:ascii="Bookman Old Style" w:hAnsi="Bookman Old Style"/>
          <w:sz w:val="24"/>
          <w:szCs w:val="24"/>
        </w:rPr>
      </w:pPr>
    </w:p>
    <w:p w14:paraId="646A5945" w14:textId="77777777" w:rsidR="008608DB" w:rsidRPr="00E54A17" w:rsidRDefault="008608DB" w:rsidP="00C75B43">
      <w:pPr>
        <w:tabs>
          <w:tab w:val="left" w:pos="1080"/>
        </w:tabs>
        <w:spacing w:line="271" w:lineRule="auto"/>
        <w:ind w:left="1080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E54A17">
        <w:rPr>
          <w:rFonts w:ascii="Bookman Old Style" w:hAnsi="Bookman Old Style"/>
          <w:b/>
          <w:sz w:val="24"/>
          <w:szCs w:val="24"/>
          <w:u w:val="single"/>
        </w:rPr>
        <w:t>Undertaking:</w:t>
      </w:r>
    </w:p>
    <w:p w14:paraId="5EEF8F92" w14:textId="77777777" w:rsidR="008608DB" w:rsidRPr="00E54A17" w:rsidRDefault="008608DB" w:rsidP="008608DB">
      <w:pPr>
        <w:tabs>
          <w:tab w:val="left" w:pos="1080"/>
        </w:tabs>
        <w:spacing w:line="271" w:lineRule="auto"/>
        <w:ind w:left="1080"/>
        <w:jc w:val="both"/>
        <w:rPr>
          <w:rFonts w:ascii="Bookman Old Style" w:hAnsi="Bookman Old Style"/>
          <w:sz w:val="24"/>
          <w:szCs w:val="24"/>
        </w:rPr>
      </w:pPr>
    </w:p>
    <w:p w14:paraId="2763B646" w14:textId="77777777" w:rsidR="008608DB" w:rsidRPr="00E54A17" w:rsidRDefault="008608DB" w:rsidP="00C75B43">
      <w:pPr>
        <w:tabs>
          <w:tab w:val="left" w:pos="1080"/>
        </w:tabs>
        <w:spacing w:line="271" w:lineRule="auto"/>
        <w:ind w:left="1080"/>
        <w:rPr>
          <w:rFonts w:ascii="Bookman Old Style" w:hAnsi="Bookman Old Style"/>
          <w:sz w:val="24"/>
          <w:szCs w:val="24"/>
        </w:rPr>
      </w:pPr>
      <w:r w:rsidRPr="00E54A17">
        <w:rPr>
          <w:rFonts w:ascii="Bookman Old Style" w:hAnsi="Bookman Old Style"/>
          <w:sz w:val="24"/>
          <w:szCs w:val="24"/>
        </w:rPr>
        <w:t>We hereby confirm to have read all the terms and conditions carefully mentioned in the tender documents and we agree to abide by all those conditions.</w:t>
      </w:r>
    </w:p>
    <w:p w14:paraId="375453ED" w14:textId="77777777" w:rsidR="008608DB" w:rsidRPr="00E54A17" w:rsidRDefault="008608DB" w:rsidP="008608DB">
      <w:pPr>
        <w:tabs>
          <w:tab w:val="left" w:pos="1080"/>
        </w:tabs>
        <w:spacing w:line="271" w:lineRule="auto"/>
        <w:ind w:left="1080"/>
        <w:jc w:val="both"/>
        <w:rPr>
          <w:rFonts w:ascii="Bookman Old Style" w:hAnsi="Bookman Old Style"/>
          <w:sz w:val="24"/>
          <w:szCs w:val="24"/>
        </w:rPr>
      </w:pPr>
    </w:p>
    <w:p w14:paraId="3924834A" w14:textId="77777777" w:rsidR="008608DB" w:rsidRPr="00E54A17" w:rsidRDefault="008608DB" w:rsidP="008608DB">
      <w:pPr>
        <w:tabs>
          <w:tab w:val="left" w:pos="1080"/>
        </w:tabs>
        <w:spacing w:line="271" w:lineRule="auto"/>
        <w:ind w:left="1080"/>
        <w:jc w:val="both"/>
        <w:rPr>
          <w:rFonts w:ascii="Bookman Old Style" w:hAnsi="Bookman Old Style"/>
          <w:sz w:val="24"/>
          <w:szCs w:val="24"/>
        </w:rPr>
      </w:pPr>
    </w:p>
    <w:p w14:paraId="48CD7FB4" w14:textId="77777777" w:rsidR="008608DB" w:rsidRPr="00E54A17" w:rsidRDefault="008608DB" w:rsidP="008608DB">
      <w:pPr>
        <w:tabs>
          <w:tab w:val="left" w:pos="1080"/>
        </w:tabs>
        <w:spacing w:line="271" w:lineRule="auto"/>
        <w:ind w:left="1080"/>
        <w:jc w:val="both"/>
        <w:rPr>
          <w:rFonts w:ascii="Bookman Old Style" w:hAnsi="Bookman Old Style"/>
          <w:sz w:val="24"/>
          <w:szCs w:val="24"/>
        </w:rPr>
      </w:pPr>
      <w:r w:rsidRPr="00E54A17">
        <w:rPr>
          <w:rFonts w:ascii="Bookman Old Style" w:hAnsi="Bookman Old Style"/>
          <w:sz w:val="24"/>
          <w:szCs w:val="24"/>
        </w:rPr>
        <w:tab/>
      </w:r>
      <w:r w:rsidRPr="00E54A17">
        <w:rPr>
          <w:rFonts w:ascii="Bookman Old Style" w:hAnsi="Bookman Old Style"/>
          <w:sz w:val="24"/>
          <w:szCs w:val="24"/>
        </w:rPr>
        <w:tab/>
      </w:r>
      <w:r w:rsidRPr="00E54A17">
        <w:rPr>
          <w:rFonts w:ascii="Bookman Old Style" w:hAnsi="Bookman Old Style"/>
          <w:sz w:val="24"/>
          <w:szCs w:val="24"/>
        </w:rPr>
        <w:tab/>
      </w:r>
      <w:r w:rsidRPr="00E54A17">
        <w:rPr>
          <w:rFonts w:ascii="Bookman Old Style" w:hAnsi="Bookman Old Style"/>
          <w:sz w:val="24"/>
          <w:szCs w:val="24"/>
        </w:rPr>
        <w:tab/>
      </w:r>
      <w:r w:rsidRPr="00E54A17">
        <w:rPr>
          <w:rFonts w:ascii="Bookman Old Style" w:hAnsi="Bookman Old Style"/>
          <w:sz w:val="24"/>
          <w:szCs w:val="24"/>
        </w:rPr>
        <w:tab/>
      </w:r>
      <w:r w:rsidRPr="00E54A17">
        <w:rPr>
          <w:rFonts w:ascii="Bookman Old Style" w:hAnsi="Bookman Old Style"/>
          <w:sz w:val="24"/>
          <w:szCs w:val="24"/>
        </w:rPr>
        <w:tab/>
      </w:r>
    </w:p>
    <w:p w14:paraId="0EA903B8" w14:textId="77777777" w:rsidR="008608DB" w:rsidRPr="00E54A17" w:rsidRDefault="008608DB" w:rsidP="008608DB">
      <w:pPr>
        <w:tabs>
          <w:tab w:val="left" w:pos="1080"/>
        </w:tabs>
        <w:spacing w:line="271" w:lineRule="auto"/>
        <w:ind w:left="1080"/>
        <w:jc w:val="both"/>
        <w:rPr>
          <w:rFonts w:ascii="Bookman Old Style" w:hAnsi="Bookman Old Style"/>
          <w:sz w:val="24"/>
          <w:szCs w:val="24"/>
        </w:rPr>
      </w:pPr>
      <w:r w:rsidRPr="00E54A17">
        <w:rPr>
          <w:rFonts w:ascii="Bookman Old Style" w:hAnsi="Bookman Old Style"/>
          <w:sz w:val="24"/>
          <w:szCs w:val="24"/>
        </w:rPr>
        <w:tab/>
      </w:r>
      <w:r w:rsidRPr="00E54A17">
        <w:rPr>
          <w:rFonts w:ascii="Bookman Old Style" w:hAnsi="Bookman Old Style"/>
          <w:sz w:val="24"/>
          <w:szCs w:val="24"/>
        </w:rPr>
        <w:tab/>
      </w:r>
      <w:r w:rsidRPr="00E54A17">
        <w:rPr>
          <w:rFonts w:ascii="Bookman Old Style" w:hAnsi="Bookman Old Style"/>
          <w:sz w:val="24"/>
          <w:szCs w:val="24"/>
        </w:rPr>
        <w:tab/>
      </w:r>
      <w:r w:rsidRPr="00E54A17">
        <w:rPr>
          <w:rFonts w:ascii="Bookman Old Style" w:hAnsi="Bookman Old Style"/>
          <w:sz w:val="24"/>
          <w:szCs w:val="24"/>
        </w:rPr>
        <w:tab/>
      </w:r>
      <w:r w:rsidRPr="00E54A17">
        <w:rPr>
          <w:rFonts w:ascii="Bookman Old Style" w:hAnsi="Bookman Old Style"/>
          <w:sz w:val="24"/>
          <w:szCs w:val="24"/>
        </w:rPr>
        <w:tab/>
      </w:r>
      <w:r w:rsidRPr="00E54A17">
        <w:rPr>
          <w:rFonts w:ascii="Bookman Old Style" w:hAnsi="Bookman Old Style"/>
          <w:sz w:val="24"/>
          <w:szCs w:val="24"/>
        </w:rPr>
        <w:tab/>
        <w:t>Signature and stamp: __________________________</w:t>
      </w:r>
    </w:p>
    <w:p w14:paraId="05006FD5" w14:textId="77777777" w:rsidR="008608DB" w:rsidRPr="00E54A17" w:rsidRDefault="008608DB" w:rsidP="008608DB">
      <w:pPr>
        <w:jc w:val="center"/>
        <w:rPr>
          <w:rFonts w:ascii="Bookman Old Style" w:hAnsi="Bookman Old Style"/>
          <w:sz w:val="24"/>
          <w:szCs w:val="24"/>
        </w:rPr>
      </w:pPr>
      <w:bookmarkStart w:id="1" w:name="page3"/>
      <w:bookmarkEnd w:id="1"/>
    </w:p>
    <w:p w14:paraId="7CCEE484" w14:textId="77777777" w:rsidR="008608DB" w:rsidRPr="00E54A17" w:rsidRDefault="008608DB" w:rsidP="008608DB">
      <w:pPr>
        <w:jc w:val="center"/>
        <w:rPr>
          <w:rFonts w:ascii="Bookman Old Style" w:hAnsi="Bookman Old Style"/>
          <w:sz w:val="24"/>
          <w:szCs w:val="24"/>
        </w:rPr>
      </w:pPr>
    </w:p>
    <w:p w14:paraId="28218741" w14:textId="77777777" w:rsidR="008608DB" w:rsidRPr="00E54A17" w:rsidRDefault="008608DB" w:rsidP="00FC15A3">
      <w:pPr>
        <w:rPr>
          <w:rFonts w:ascii="Bookman Old Style" w:hAnsi="Bookman Old Style"/>
          <w:sz w:val="24"/>
          <w:szCs w:val="24"/>
        </w:rPr>
      </w:pPr>
    </w:p>
    <w:p w14:paraId="294E8049" w14:textId="77777777" w:rsidR="00AC2DA6" w:rsidRPr="00C67A1A" w:rsidRDefault="00AC2DA6" w:rsidP="009A23E8">
      <w:pPr>
        <w:ind w:firstLine="540"/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439C48C9" w14:textId="77777777" w:rsidR="00DE5581" w:rsidRPr="00C67A1A" w:rsidRDefault="00DE5581" w:rsidP="009A23E8">
      <w:pPr>
        <w:ind w:firstLine="540"/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27DEABED" w14:textId="77777777" w:rsidR="0094268F" w:rsidRPr="00C67A1A" w:rsidRDefault="0094268F">
      <w:pPr>
        <w:spacing w:after="160" w:line="259" w:lineRule="auto"/>
        <w:rPr>
          <w:rFonts w:ascii="Bookman Old Style" w:hAnsi="Bookman Old Style"/>
          <w:b/>
          <w:sz w:val="28"/>
          <w:szCs w:val="28"/>
          <w:u w:val="single"/>
        </w:rPr>
      </w:pPr>
      <w:r w:rsidRPr="00C67A1A">
        <w:rPr>
          <w:rFonts w:ascii="Bookman Old Style" w:hAnsi="Bookman Old Style"/>
          <w:b/>
          <w:sz w:val="28"/>
          <w:szCs w:val="28"/>
          <w:u w:val="single"/>
        </w:rPr>
        <w:br w:type="page"/>
      </w:r>
    </w:p>
    <w:p w14:paraId="671825E9" w14:textId="77777777" w:rsidR="00E8519C" w:rsidRPr="00C67A1A" w:rsidRDefault="00E8519C" w:rsidP="009A23E8">
      <w:pPr>
        <w:ind w:firstLine="540"/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78B70414" w14:textId="77777777" w:rsidR="00E8519C" w:rsidRPr="00C67A1A" w:rsidRDefault="00E8519C" w:rsidP="009A23E8">
      <w:pPr>
        <w:ind w:firstLine="540"/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30520112" w14:textId="77777777" w:rsidR="00E8519C" w:rsidRPr="00C67A1A" w:rsidRDefault="00E8519C" w:rsidP="009A23E8">
      <w:pPr>
        <w:ind w:firstLine="540"/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767E38DE" w14:textId="77777777" w:rsidR="00E8519C" w:rsidRPr="00C67A1A" w:rsidRDefault="00E8519C" w:rsidP="009A23E8">
      <w:pPr>
        <w:ind w:firstLine="540"/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5DA11FCF" w14:textId="54FFDAEA" w:rsidR="009A23E8" w:rsidRPr="00C67A1A" w:rsidRDefault="009A23E8" w:rsidP="009A23E8">
      <w:pPr>
        <w:ind w:firstLine="540"/>
        <w:jc w:val="center"/>
        <w:rPr>
          <w:rFonts w:ascii="Bookman Old Style" w:hAnsi="Bookman Old Style"/>
          <w:b/>
          <w:sz w:val="28"/>
          <w:szCs w:val="28"/>
          <w:u w:val="single"/>
        </w:rPr>
      </w:pPr>
      <w:proofErr w:type="gramStart"/>
      <w:r w:rsidRPr="00C67A1A">
        <w:rPr>
          <w:rFonts w:ascii="Bookman Old Style" w:hAnsi="Bookman Old Style"/>
          <w:b/>
          <w:sz w:val="28"/>
          <w:szCs w:val="28"/>
          <w:u w:val="single"/>
        </w:rPr>
        <w:t>A:-</w:t>
      </w:r>
      <w:proofErr w:type="gramEnd"/>
      <w:r w:rsidRPr="00C67A1A">
        <w:rPr>
          <w:rFonts w:ascii="Bookman Old Style" w:hAnsi="Bookman Old Style"/>
          <w:b/>
          <w:sz w:val="28"/>
          <w:szCs w:val="28"/>
          <w:u w:val="single"/>
        </w:rPr>
        <w:t xml:space="preserve"> Verifiable Documentary Proof</w:t>
      </w:r>
    </w:p>
    <w:p w14:paraId="094E2B68" w14:textId="77777777" w:rsidR="009A23E8" w:rsidRPr="00C67A1A" w:rsidRDefault="009A23E8" w:rsidP="009A23E8">
      <w:pPr>
        <w:ind w:firstLine="540"/>
        <w:rPr>
          <w:rFonts w:ascii="Bookman Old Style" w:hAnsi="Bookman Old Style"/>
          <w:b/>
        </w:rPr>
      </w:pPr>
    </w:p>
    <w:p w14:paraId="16E3FB24" w14:textId="77777777" w:rsidR="009A23E8" w:rsidRPr="00C67A1A" w:rsidRDefault="009A23E8" w:rsidP="009A23E8">
      <w:pPr>
        <w:pStyle w:val="ListParagraph"/>
        <w:numPr>
          <w:ilvl w:val="0"/>
          <w:numId w:val="4"/>
        </w:numPr>
        <w:rPr>
          <w:rFonts w:ascii="Bookman Old Style" w:hAnsi="Bookman Old Style"/>
          <w:bCs/>
          <w:sz w:val="24"/>
          <w:szCs w:val="24"/>
        </w:rPr>
      </w:pPr>
      <w:r w:rsidRPr="00C67A1A">
        <w:rPr>
          <w:rFonts w:ascii="Bookman Old Style" w:hAnsi="Bookman Old Style"/>
          <w:bCs/>
          <w:sz w:val="24"/>
          <w:szCs w:val="24"/>
        </w:rPr>
        <w:t xml:space="preserve">Verifiable documentary proof for all below requirements is mandatory. </w:t>
      </w:r>
    </w:p>
    <w:p w14:paraId="43265D0F" w14:textId="77777777" w:rsidR="009A23E8" w:rsidRPr="00C67A1A" w:rsidRDefault="009A23E8" w:rsidP="009A23E8">
      <w:pPr>
        <w:pStyle w:val="ListParagraph"/>
        <w:numPr>
          <w:ilvl w:val="0"/>
          <w:numId w:val="4"/>
        </w:numPr>
        <w:rPr>
          <w:rFonts w:ascii="Bookman Old Style" w:hAnsi="Bookman Old Style"/>
          <w:bCs/>
          <w:sz w:val="24"/>
          <w:szCs w:val="24"/>
        </w:rPr>
      </w:pPr>
      <w:r w:rsidRPr="00C67A1A">
        <w:rPr>
          <w:rFonts w:ascii="Bookman Old Style" w:hAnsi="Bookman Old Style"/>
          <w:bCs/>
          <w:sz w:val="24"/>
          <w:szCs w:val="24"/>
        </w:rPr>
        <w:t xml:space="preserve">The bidders who have duly complied with the Eligibility / Qualification and Evaluation criteria will be eligible for further processing. </w:t>
      </w:r>
    </w:p>
    <w:p w14:paraId="22416E6B" w14:textId="77777777" w:rsidR="009A23E8" w:rsidRPr="00C67A1A" w:rsidRDefault="009A23E8" w:rsidP="004A6411">
      <w:pPr>
        <w:rPr>
          <w:rFonts w:ascii="Bookman Old Style" w:eastAsia="Bookman Old Style" w:hAnsi="Bookman Old Style" w:cs="Bookman Old Style"/>
          <w:b/>
          <w:bCs/>
          <w:szCs w:val="28"/>
          <w:u w:val="single"/>
        </w:rPr>
      </w:pPr>
    </w:p>
    <w:tbl>
      <w:tblPr>
        <w:tblStyle w:val="TableGrid"/>
        <w:tblW w:w="10260" w:type="dxa"/>
        <w:tblInd w:w="918" w:type="dxa"/>
        <w:tblLook w:val="04A0" w:firstRow="1" w:lastRow="0" w:firstColumn="1" w:lastColumn="0" w:noHBand="0" w:noVBand="1"/>
      </w:tblPr>
      <w:tblGrid>
        <w:gridCol w:w="590"/>
        <w:gridCol w:w="4161"/>
        <w:gridCol w:w="1704"/>
        <w:gridCol w:w="2428"/>
        <w:gridCol w:w="1377"/>
      </w:tblGrid>
      <w:tr w:rsidR="004A6411" w:rsidRPr="00C67A1A" w14:paraId="2B8559F0" w14:textId="77777777" w:rsidTr="004F30DD">
        <w:trPr>
          <w:trHeight w:val="1115"/>
        </w:trPr>
        <w:tc>
          <w:tcPr>
            <w:tcW w:w="360" w:type="dxa"/>
            <w:vAlign w:val="center"/>
          </w:tcPr>
          <w:p w14:paraId="7E23AE2D" w14:textId="77777777" w:rsidR="004A6411" w:rsidRPr="00C67A1A" w:rsidRDefault="004A6411" w:rsidP="004F30DD">
            <w:pPr>
              <w:rPr>
                <w:rFonts w:ascii="Bookman Old Style" w:hAnsi="Bookman Old Style"/>
                <w:b/>
              </w:rPr>
            </w:pPr>
            <w:r w:rsidRPr="00C67A1A">
              <w:rPr>
                <w:rFonts w:ascii="Bookman Old Style" w:hAnsi="Bookman Old Style"/>
                <w:b/>
              </w:rPr>
              <w:t>Sr. No.</w:t>
            </w:r>
          </w:p>
        </w:tc>
        <w:tc>
          <w:tcPr>
            <w:tcW w:w="4410" w:type="dxa"/>
            <w:vAlign w:val="center"/>
          </w:tcPr>
          <w:p w14:paraId="39DDFFDD" w14:textId="77777777" w:rsidR="004A6411" w:rsidRPr="00C67A1A" w:rsidRDefault="004A6411" w:rsidP="004F30DD">
            <w:pPr>
              <w:rPr>
                <w:rFonts w:ascii="Bookman Old Style" w:hAnsi="Bookman Old Style"/>
                <w:b/>
              </w:rPr>
            </w:pPr>
            <w:r w:rsidRPr="00C67A1A">
              <w:rPr>
                <w:rFonts w:ascii="Bookman Old Style" w:hAnsi="Bookman Old Style"/>
                <w:b/>
              </w:rPr>
              <w:t>Eligibility / Evaluation Criteria</w:t>
            </w:r>
          </w:p>
        </w:tc>
        <w:tc>
          <w:tcPr>
            <w:tcW w:w="1530" w:type="dxa"/>
            <w:vAlign w:val="center"/>
          </w:tcPr>
          <w:p w14:paraId="14ADA385" w14:textId="77777777" w:rsidR="004A6411" w:rsidRPr="00C67A1A" w:rsidRDefault="004A6411" w:rsidP="004F30DD">
            <w:pPr>
              <w:rPr>
                <w:rFonts w:ascii="Bookman Old Style" w:hAnsi="Bookman Old Style"/>
                <w:b/>
              </w:rPr>
            </w:pPr>
            <w:r w:rsidRPr="00C67A1A">
              <w:rPr>
                <w:rFonts w:ascii="Bookman Old Style" w:hAnsi="Bookman Old Style"/>
                <w:b/>
              </w:rPr>
              <w:t>Requirement</w:t>
            </w:r>
          </w:p>
        </w:tc>
        <w:tc>
          <w:tcPr>
            <w:tcW w:w="2520" w:type="dxa"/>
            <w:vAlign w:val="center"/>
          </w:tcPr>
          <w:p w14:paraId="6466DDCF" w14:textId="77777777" w:rsidR="004A6411" w:rsidRPr="00C67A1A" w:rsidRDefault="004A6411" w:rsidP="004F30DD">
            <w:pPr>
              <w:rPr>
                <w:rFonts w:ascii="Bookman Old Style" w:hAnsi="Bookman Old Style"/>
                <w:b/>
              </w:rPr>
            </w:pPr>
            <w:r w:rsidRPr="00C67A1A">
              <w:rPr>
                <w:rFonts w:ascii="Bookman Old Style" w:hAnsi="Bookman Old Style"/>
                <w:b/>
              </w:rPr>
              <w:t>Supporting Documents to be Attached as</w:t>
            </w:r>
          </w:p>
        </w:tc>
        <w:tc>
          <w:tcPr>
            <w:tcW w:w="1440" w:type="dxa"/>
            <w:vAlign w:val="center"/>
          </w:tcPr>
          <w:p w14:paraId="59584CC0" w14:textId="77777777" w:rsidR="004A6411" w:rsidRPr="00C67A1A" w:rsidRDefault="004A6411" w:rsidP="004F30DD">
            <w:pPr>
              <w:rPr>
                <w:rFonts w:ascii="Bookman Old Style" w:hAnsi="Bookman Old Style"/>
                <w:b/>
              </w:rPr>
            </w:pPr>
            <w:r w:rsidRPr="00C67A1A">
              <w:rPr>
                <w:rFonts w:ascii="Bookman Old Style" w:hAnsi="Bookman Old Style"/>
                <w:b/>
              </w:rPr>
              <w:t>Page No.</w:t>
            </w:r>
          </w:p>
        </w:tc>
      </w:tr>
      <w:tr w:rsidR="004A6411" w:rsidRPr="00C67A1A" w14:paraId="2D87888C" w14:textId="77777777" w:rsidTr="004F30DD">
        <w:trPr>
          <w:trHeight w:val="600"/>
        </w:trPr>
        <w:tc>
          <w:tcPr>
            <w:tcW w:w="360" w:type="dxa"/>
            <w:vAlign w:val="center"/>
          </w:tcPr>
          <w:p w14:paraId="35D80D27" w14:textId="77777777" w:rsidR="004A6411" w:rsidRPr="00C67A1A" w:rsidRDefault="004A6411" w:rsidP="004F30DD">
            <w:pPr>
              <w:rPr>
                <w:rFonts w:ascii="Bookman Old Style" w:hAnsi="Bookman Old Style"/>
              </w:rPr>
            </w:pPr>
            <w:r w:rsidRPr="00C67A1A">
              <w:rPr>
                <w:rFonts w:ascii="Bookman Old Style" w:hAnsi="Bookman Old Style"/>
              </w:rPr>
              <w:t>1</w:t>
            </w:r>
          </w:p>
        </w:tc>
        <w:tc>
          <w:tcPr>
            <w:tcW w:w="4410" w:type="dxa"/>
            <w:vAlign w:val="center"/>
          </w:tcPr>
          <w:p w14:paraId="3C7D5727" w14:textId="77777777" w:rsidR="004A6411" w:rsidRPr="00C67A1A" w:rsidRDefault="004A6411" w:rsidP="004F30DD">
            <w:pPr>
              <w:rPr>
                <w:rFonts w:ascii="Bookman Old Style" w:hAnsi="Bookman Old Style"/>
              </w:rPr>
            </w:pPr>
            <w:r w:rsidRPr="00C67A1A">
              <w:rPr>
                <w:rFonts w:ascii="Bookman Old Style" w:hAnsi="Bookman Old Style"/>
              </w:rPr>
              <w:t>Sales Tax Registration (copy of certificate)</w:t>
            </w:r>
          </w:p>
        </w:tc>
        <w:tc>
          <w:tcPr>
            <w:tcW w:w="1530" w:type="dxa"/>
            <w:vAlign w:val="center"/>
          </w:tcPr>
          <w:p w14:paraId="2F853FAC" w14:textId="77777777" w:rsidR="004A6411" w:rsidRPr="00C67A1A" w:rsidRDefault="004A6411" w:rsidP="004F30DD">
            <w:pPr>
              <w:rPr>
                <w:rFonts w:ascii="Bookman Old Style" w:hAnsi="Bookman Old Style"/>
              </w:rPr>
            </w:pPr>
            <w:r w:rsidRPr="00C67A1A">
              <w:rPr>
                <w:rFonts w:ascii="Bookman Old Style" w:hAnsi="Bookman Old Style"/>
              </w:rPr>
              <w:t>Mandatory</w:t>
            </w:r>
          </w:p>
        </w:tc>
        <w:tc>
          <w:tcPr>
            <w:tcW w:w="2520" w:type="dxa"/>
            <w:vAlign w:val="center"/>
          </w:tcPr>
          <w:p w14:paraId="25E86E6C" w14:textId="77777777" w:rsidR="004A6411" w:rsidRPr="00C67A1A" w:rsidRDefault="004A6411" w:rsidP="004F30DD">
            <w:pPr>
              <w:rPr>
                <w:rFonts w:ascii="Bookman Old Style" w:hAnsi="Bookman Old Style"/>
              </w:rPr>
            </w:pPr>
            <w:r w:rsidRPr="00C67A1A">
              <w:rPr>
                <w:rFonts w:ascii="Bookman Old Style" w:hAnsi="Bookman Old Style"/>
              </w:rPr>
              <w:t>Annex-A</w:t>
            </w:r>
          </w:p>
        </w:tc>
        <w:tc>
          <w:tcPr>
            <w:tcW w:w="1440" w:type="dxa"/>
            <w:vAlign w:val="center"/>
          </w:tcPr>
          <w:p w14:paraId="60E0DCE8" w14:textId="77777777" w:rsidR="004A6411" w:rsidRPr="00C67A1A" w:rsidRDefault="004A6411" w:rsidP="004F30DD">
            <w:pPr>
              <w:rPr>
                <w:rFonts w:ascii="Bookman Old Style" w:hAnsi="Bookman Old Style"/>
              </w:rPr>
            </w:pPr>
          </w:p>
        </w:tc>
      </w:tr>
      <w:tr w:rsidR="004A6411" w:rsidRPr="00C67A1A" w14:paraId="1BAFF208" w14:textId="77777777" w:rsidTr="004F30DD">
        <w:trPr>
          <w:trHeight w:val="781"/>
        </w:trPr>
        <w:tc>
          <w:tcPr>
            <w:tcW w:w="360" w:type="dxa"/>
            <w:vAlign w:val="center"/>
          </w:tcPr>
          <w:p w14:paraId="438E3BA6" w14:textId="77777777" w:rsidR="004A6411" w:rsidRPr="00C67A1A" w:rsidRDefault="004A6411" w:rsidP="004F30DD">
            <w:pPr>
              <w:rPr>
                <w:rFonts w:ascii="Bookman Old Style" w:hAnsi="Bookman Old Style"/>
              </w:rPr>
            </w:pPr>
            <w:r w:rsidRPr="00C67A1A">
              <w:rPr>
                <w:rFonts w:ascii="Bookman Old Style" w:hAnsi="Bookman Old Style"/>
              </w:rPr>
              <w:t>2</w:t>
            </w:r>
          </w:p>
        </w:tc>
        <w:tc>
          <w:tcPr>
            <w:tcW w:w="4410" w:type="dxa"/>
            <w:vAlign w:val="center"/>
          </w:tcPr>
          <w:p w14:paraId="42933283" w14:textId="77777777" w:rsidR="004A6411" w:rsidRPr="00C67A1A" w:rsidRDefault="004A6411" w:rsidP="004F30DD">
            <w:pPr>
              <w:rPr>
                <w:rFonts w:ascii="Bookman Old Style" w:hAnsi="Bookman Old Style"/>
              </w:rPr>
            </w:pPr>
            <w:r w:rsidRPr="00C67A1A">
              <w:rPr>
                <w:rFonts w:ascii="Bookman Old Style" w:hAnsi="Bookman Old Style"/>
              </w:rPr>
              <w:t>Income Tax Registration (copy of certificate)</w:t>
            </w:r>
          </w:p>
        </w:tc>
        <w:tc>
          <w:tcPr>
            <w:tcW w:w="1530" w:type="dxa"/>
            <w:vAlign w:val="center"/>
          </w:tcPr>
          <w:p w14:paraId="240591F3" w14:textId="77777777" w:rsidR="004A6411" w:rsidRPr="00C67A1A" w:rsidRDefault="004A6411" w:rsidP="004F30DD">
            <w:pPr>
              <w:rPr>
                <w:rFonts w:ascii="Bookman Old Style" w:hAnsi="Bookman Old Style"/>
              </w:rPr>
            </w:pPr>
            <w:r w:rsidRPr="00C67A1A">
              <w:rPr>
                <w:rFonts w:ascii="Bookman Old Style" w:hAnsi="Bookman Old Style"/>
              </w:rPr>
              <w:t>Mandatory</w:t>
            </w:r>
          </w:p>
        </w:tc>
        <w:tc>
          <w:tcPr>
            <w:tcW w:w="2520" w:type="dxa"/>
            <w:vAlign w:val="center"/>
          </w:tcPr>
          <w:p w14:paraId="04BCE043" w14:textId="77777777" w:rsidR="004A6411" w:rsidRPr="00C67A1A" w:rsidRDefault="004A6411" w:rsidP="004F30DD">
            <w:pPr>
              <w:rPr>
                <w:rFonts w:ascii="Bookman Old Style" w:hAnsi="Bookman Old Style"/>
              </w:rPr>
            </w:pPr>
            <w:r w:rsidRPr="00C67A1A">
              <w:rPr>
                <w:rFonts w:ascii="Bookman Old Style" w:hAnsi="Bookman Old Style"/>
              </w:rPr>
              <w:t>Annex-B</w:t>
            </w:r>
          </w:p>
        </w:tc>
        <w:tc>
          <w:tcPr>
            <w:tcW w:w="1440" w:type="dxa"/>
            <w:vAlign w:val="center"/>
          </w:tcPr>
          <w:p w14:paraId="5CF41AAB" w14:textId="77777777" w:rsidR="004A6411" w:rsidRPr="00C67A1A" w:rsidRDefault="004A6411" w:rsidP="004F30DD">
            <w:pPr>
              <w:rPr>
                <w:rFonts w:ascii="Bookman Old Style" w:hAnsi="Bookman Old Style"/>
              </w:rPr>
            </w:pPr>
          </w:p>
        </w:tc>
      </w:tr>
      <w:tr w:rsidR="004A6411" w:rsidRPr="00C67A1A" w14:paraId="6017BFC7" w14:textId="77777777" w:rsidTr="004F30DD">
        <w:trPr>
          <w:trHeight w:val="691"/>
        </w:trPr>
        <w:tc>
          <w:tcPr>
            <w:tcW w:w="360" w:type="dxa"/>
            <w:vAlign w:val="center"/>
          </w:tcPr>
          <w:p w14:paraId="47E4E390" w14:textId="77777777" w:rsidR="004A6411" w:rsidRPr="00C67A1A" w:rsidRDefault="004A6411" w:rsidP="004F30DD">
            <w:pPr>
              <w:rPr>
                <w:rFonts w:ascii="Bookman Old Style" w:hAnsi="Bookman Old Style"/>
              </w:rPr>
            </w:pPr>
            <w:r w:rsidRPr="00C67A1A">
              <w:rPr>
                <w:rFonts w:ascii="Bookman Old Style" w:hAnsi="Bookman Old Style"/>
              </w:rPr>
              <w:t>3</w:t>
            </w:r>
          </w:p>
        </w:tc>
        <w:tc>
          <w:tcPr>
            <w:tcW w:w="4410" w:type="dxa"/>
            <w:vAlign w:val="center"/>
          </w:tcPr>
          <w:p w14:paraId="32FAF02B" w14:textId="77777777" w:rsidR="004A6411" w:rsidRPr="00C67A1A" w:rsidRDefault="004A6411" w:rsidP="004F30DD">
            <w:pPr>
              <w:rPr>
                <w:rFonts w:ascii="Bookman Old Style" w:hAnsi="Bookman Old Style"/>
              </w:rPr>
            </w:pPr>
            <w:r w:rsidRPr="00C67A1A">
              <w:rPr>
                <w:rFonts w:ascii="Bookman Old Style" w:hAnsi="Bookman Old Style"/>
              </w:rPr>
              <w:t>Experience Certificate for similar work (copy of certificate)</w:t>
            </w:r>
          </w:p>
        </w:tc>
        <w:tc>
          <w:tcPr>
            <w:tcW w:w="1530" w:type="dxa"/>
            <w:vAlign w:val="center"/>
          </w:tcPr>
          <w:p w14:paraId="5FDC67D4" w14:textId="77777777" w:rsidR="004A6411" w:rsidRPr="00C67A1A" w:rsidRDefault="004A6411" w:rsidP="004F30DD">
            <w:pPr>
              <w:rPr>
                <w:rFonts w:ascii="Bookman Old Style" w:hAnsi="Bookman Old Style"/>
              </w:rPr>
            </w:pPr>
            <w:r w:rsidRPr="00C67A1A">
              <w:rPr>
                <w:rFonts w:ascii="Bookman Old Style" w:hAnsi="Bookman Old Style"/>
              </w:rPr>
              <w:t>Mandatory</w:t>
            </w:r>
          </w:p>
        </w:tc>
        <w:tc>
          <w:tcPr>
            <w:tcW w:w="2520" w:type="dxa"/>
            <w:vAlign w:val="center"/>
          </w:tcPr>
          <w:p w14:paraId="2588116D" w14:textId="77777777" w:rsidR="004A6411" w:rsidRPr="00C67A1A" w:rsidRDefault="004A6411" w:rsidP="004F30DD">
            <w:pPr>
              <w:rPr>
                <w:rFonts w:ascii="Bookman Old Style" w:hAnsi="Bookman Old Style"/>
              </w:rPr>
            </w:pPr>
            <w:r w:rsidRPr="00C67A1A">
              <w:rPr>
                <w:rFonts w:ascii="Bookman Old Style" w:hAnsi="Bookman Old Style"/>
              </w:rPr>
              <w:t>Annex-C</w:t>
            </w:r>
          </w:p>
        </w:tc>
        <w:tc>
          <w:tcPr>
            <w:tcW w:w="1440" w:type="dxa"/>
            <w:vAlign w:val="center"/>
          </w:tcPr>
          <w:p w14:paraId="70113B2A" w14:textId="77777777" w:rsidR="004A6411" w:rsidRPr="00C67A1A" w:rsidRDefault="004A6411" w:rsidP="004F30DD">
            <w:pPr>
              <w:rPr>
                <w:rFonts w:ascii="Bookman Old Style" w:hAnsi="Bookman Old Style"/>
              </w:rPr>
            </w:pPr>
          </w:p>
        </w:tc>
      </w:tr>
      <w:tr w:rsidR="004A6411" w:rsidRPr="00C67A1A" w14:paraId="707FEE8C" w14:textId="77777777" w:rsidTr="004F30DD">
        <w:trPr>
          <w:trHeight w:val="891"/>
        </w:trPr>
        <w:tc>
          <w:tcPr>
            <w:tcW w:w="360" w:type="dxa"/>
            <w:vAlign w:val="center"/>
          </w:tcPr>
          <w:p w14:paraId="0A252983" w14:textId="77777777" w:rsidR="004A6411" w:rsidRPr="00C67A1A" w:rsidRDefault="004A6411" w:rsidP="004F30DD">
            <w:pPr>
              <w:rPr>
                <w:rFonts w:ascii="Bookman Old Style" w:hAnsi="Bookman Old Style"/>
              </w:rPr>
            </w:pPr>
            <w:r w:rsidRPr="00C67A1A">
              <w:rPr>
                <w:rFonts w:ascii="Bookman Old Style" w:hAnsi="Bookman Old Style"/>
              </w:rPr>
              <w:t>4</w:t>
            </w:r>
          </w:p>
        </w:tc>
        <w:tc>
          <w:tcPr>
            <w:tcW w:w="4410" w:type="dxa"/>
            <w:vAlign w:val="center"/>
          </w:tcPr>
          <w:p w14:paraId="4EB62F80" w14:textId="77777777" w:rsidR="004A6411" w:rsidRPr="00C67A1A" w:rsidRDefault="004A6411" w:rsidP="004F30DD">
            <w:pPr>
              <w:rPr>
                <w:rFonts w:ascii="Bookman Old Style" w:hAnsi="Bookman Old Style"/>
              </w:rPr>
            </w:pPr>
            <w:r w:rsidRPr="00C67A1A">
              <w:rPr>
                <w:rFonts w:ascii="Bookman Old Style" w:hAnsi="Bookman Old Style"/>
              </w:rPr>
              <w:t>Affidavit/ undertaking that the firm has never been blacklisted by any organization/ government on judicial stamp paper.</w:t>
            </w:r>
          </w:p>
        </w:tc>
        <w:tc>
          <w:tcPr>
            <w:tcW w:w="1530" w:type="dxa"/>
            <w:vAlign w:val="center"/>
          </w:tcPr>
          <w:p w14:paraId="3E492215" w14:textId="77777777" w:rsidR="004A6411" w:rsidRPr="00C67A1A" w:rsidRDefault="004A6411" w:rsidP="004F30DD">
            <w:pPr>
              <w:rPr>
                <w:rFonts w:ascii="Bookman Old Style" w:hAnsi="Bookman Old Style"/>
              </w:rPr>
            </w:pPr>
            <w:r w:rsidRPr="00C67A1A">
              <w:rPr>
                <w:rFonts w:ascii="Bookman Old Style" w:hAnsi="Bookman Old Style"/>
              </w:rPr>
              <w:t>Mandatory</w:t>
            </w:r>
          </w:p>
        </w:tc>
        <w:tc>
          <w:tcPr>
            <w:tcW w:w="2520" w:type="dxa"/>
            <w:vAlign w:val="center"/>
          </w:tcPr>
          <w:p w14:paraId="16AD5EA4" w14:textId="77777777" w:rsidR="004A6411" w:rsidRPr="00C67A1A" w:rsidRDefault="004A6411" w:rsidP="004F30DD">
            <w:pPr>
              <w:rPr>
                <w:rFonts w:ascii="Bookman Old Style" w:hAnsi="Bookman Old Style"/>
              </w:rPr>
            </w:pPr>
            <w:r w:rsidRPr="00C67A1A">
              <w:rPr>
                <w:rFonts w:ascii="Bookman Old Style" w:hAnsi="Bookman Old Style"/>
              </w:rPr>
              <w:t>Annex-D</w:t>
            </w:r>
          </w:p>
        </w:tc>
        <w:tc>
          <w:tcPr>
            <w:tcW w:w="1440" w:type="dxa"/>
            <w:vAlign w:val="center"/>
          </w:tcPr>
          <w:p w14:paraId="14147958" w14:textId="77777777" w:rsidR="004A6411" w:rsidRPr="00C67A1A" w:rsidRDefault="004A6411" w:rsidP="004F30DD">
            <w:pPr>
              <w:rPr>
                <w:rFonts w:ascii="Bookman Old Style" w:hAnsi="Bookman Old Style"/>
              </w:rPr>
            </w:pPr>
          </w:p>
        </w:tc>
      </w:tr>
      <w:tr w:rsidR="004A6411" w:rsidRPr="00C67A1A" w14:paraId="323C6097" w14:textId="77777777" w:rsidTr="004F30DD">
        <w:trPr>
          <w:trHeight w:val="691"/>
        </w:trPr>
        <w:tc>
          <w:tcPr>
            <w:tcW w:w="360" w:type="dxa"/>
            <w:vAlign w:val="center"/>
          </w:tcPr>
          <w:p w14:paraId="76EF58EF" w14:textId="77777777" w:rsidR="004A6411" w:rsidRPr="00C67A1A" w:rsidRDefault="004A6411" w:rsidP="004F30DD">
            <w:pPr>
              <w:rPr>
                <w:rFonts w:ascii="Bookman Old Style" w:hAnsi="Bookman Old Style"/>
              </w:rPr>
            </w:pPr>
            <w:r w:rsidRPr="00C67A1A">
              <w:rPr>
                <w:rFonts w:ascii="Bookman Old Style" w:hAnsi="Bookman Old Style"/>
              </w:rPr>
              <w:t>5</w:t>
            </w:r>
          </w:p>
        </w:tc>
        <w:tc>
          <w:tcPr>
            <w:tcW w:w="4410" w:type="dxa"/>
            <w:vAlign w:val="center"/>
          </w:tcPr>
          <w:p w14:paraId="5733AE33" w14:textId="77777777" w:rsidR="004A6411" w:rsidRPr="00C67A1A" w:rsidRDefault="004A6411" w:rsidP="004F30DD">
            <w:pPr>
              <w:rPr>
                <w:rFonts w:ascii="Bookman Old Style" w:hAnsi="Bookman Old Style"/>
              </w:rPr>
            </w:pPr>
            <w:r w:rsidRPr="00C67A1A">
              <w:rPr>
                <w:rFonts w:ascii="Bookman Old Style" w:hAnsi="Bookman Old Style"/>
              </w:rPr>
              <w:t xml:space="preserve">Proof of Active Taxpayer List </w:t>
            </w:r>
          </w:p>
        </w:tc>
        <w:tc>
          <w:tcPr>
            <w:tcW w:w="1530" w:type="dxa"/>
            <w:vAlign w:val="center"/>
          </w:tcPr>
          <w:p w14:paraId="74AED196" w14:textId="77777777" w:rsidR="004A6411" w:rsidRPr="00C67A1A" w:rsidRDefault="004A6411" w:rsidP="004F30DD">
            <w:pPr>
              <w:rPr>
                <w:rFonts w:ascii="Bookman Old Style" w:hAnsi="Bookman Old Style"/>
              </w:rPr>
            </w:pPr>
            <w:r w:rsidRPr="00C67A1A">
              <w:rPr>
                <w:rFonts w:ascii="Bookman Old Style" w:hAnsi="Bookman Old Style"/>
              </w:rPr>
              <w:t>Mandatory</w:t>
            </w:r>
          </w:p>
        </w:tc>
        <w:tc>
          <w:tcPr>
            <w:tcW w:w="2520" w:type="dxa"/>
            <w:vAlign w:val="center"/>
          </w:tcPr>
          <w:p w14:paraId="71AB5961" w14:textId="77777777" w:rsidR="004A6411" w:rsidRPr="00C67A1A" w:rsidRDefault="004A6411" w:rsidP="004F30DD">
            <w:pPr>
              <w:rPr>
                <w:rFonts w:ascii="Bookman Old Style" w:hAnsi="Bookman Old Style"/>
              </w:rPr>
            </w:pPr>
            <w:r w:rsidRPr="00C67A1A">
              <w:rPr>
                <w:rFonts w:ascii="Bookman Old Style" w:hAnsi="Bookman Old Style"/>
              </w:rPr>
              <w:t>Annex-E</w:t>
            </w:r>
          </w:p>
        </w:tc>
        <w:tc>
          <w:tcPr>
            <w:tcW w:w="1440" w:type="dxa"/>
            <w:vAlign w:val="center"/>
          </w:tcPr>
          <w:p w14:paraId="5590E209" w14:textId="77777777" w:rsidR="004A6411" w:rsidRPr="00C67A1A" w:rsidRDefault="004A6411" w:rsidP="004F30DD">
            <w:pPr>
              <w:rPr>
                <w:rFonts w:ascii="Bookman Old Style" w:hAnsi="Bookman Old Style"/>
              </w:rPr>
            </w:pPr>
          </w:p>
        </w:tc>
      </w:tr>
      <w:tr w:rsidR="004A6411" w:rsidRPr="00C67A1A" w14:paraId="72FC7849" w14:textId="77777777" w:rsidTr="004F30DD">
        <w:trPr>
          <w:trHeight w:val="991"/>
        </w:trPr>
        <w:tc>
          <w:tcPr>
            <w:tcW w:w="360" w:type="dxa"/>
            <w:vAlign w:val="center"/>
          </w:tcPr>
          <w:p w14:paraId="51525B38" w14:textId="77777777" w:rsidR="004A6411" w:rsidRPr="00C67A1A" w:rsidRDefault="004A6411" w:rsidP="004F30DD">
            <w:pPr>
              <w:rPr>
                <w:rFonts w:ascii="Bookman Old Style" w:hAnsi="Bookman Old Style"/>
              </w:rPr>
            </w:pPr>
            <w:r w:rsidRPr="00C67A1A">
              <w:rPr>
                <w:rFonts w:ascii="Bookman Old Style" w:hAnsi="Bookman Old Style"/>
              </w:rPr>
              <w:t>6</w:t>
            </w:r>
          </w:p>
        </w:tc>
        <w:tc>
          <w:tcPr>
            <w:tcW w:w="4410" w:type="dxa"/>
            <w:vAlign w:val="center"/>
          </w:tcPr>
          <w:p w14:paraId="5F824F6E" w14:textId="205347FF" w:rsidR="004A6411" w:rsidRPr="00C67A1A" w:rsidRDefault="004A6411" w:rsidP="004F30DD">
            <w:pPr>
              <w:rPr>
                <w:rFonts w:ascii="Bookman Old Style" w:hAnsi="Bookman Old Style"/>
              </w:rPr>
            </w:pPr>
            <w:r w:rsidRPr="00C67A1A">
              <w:rPr>
                <w:rFonts w:ascii="Bookman Old Style" w:hAnsi="Bookman Old Style"/>
              </w:rPr>
              <w:t xml:space="preserve">Bid Security 2% of total tender amount through bank draft/ pay order (To be attached with Financial Proposal) </w:t>
            </w:r>
          </w:p>
        </w:tc>
        <w:tc>
          <w:tcPr>
            <w:tcW w:w="1530" w:type="dxa"/>
            <w:vAlign w:val="center"/>
          </w:tcPr>
          <w:p w14:paraId="252E11DE" w14:textId="77777777" w:rsidR="004A6411" w:rsidRPr="00C67A1A" w:rsidRDefault="004A6411" w:rsidP="004F30DD">
            <w:pPr>
              <w:rPr>
                <w:rFonts w:ascii="Bookman Old Style" w:hAnsi="Bookman Old Style"/>
              </w:rPr>
            </w:pPr>
            <w:r w:rsidRPr="00C67A1A">
              <w:rPr>
                <w:rFonts w:ascii="Bookman Old Style" w:hAnsi="Bookman Old Style"/>
              </w:rPr>
              <w:t>Mandatory</w:t>
            </w:r>
          </w:p>
        </w:tc>
        <w:tc>
          <w:tcPr>
            <w:tcW w:w="2520" w:type="dxa"/>
            <w:vAlign w:val="center"/>
          </w:tcPr>
          <w:p w14:paraId="7370427E" w14:textId="77777777" w:rsidR="004A6411" w:rsidRPr="00C67A1A" w:rsidRDefault="004A6411" w:rsidP="004F30DD">
            <w:pPr>
              <w:rPr>
                <w:rFonts w:ascii="Bookman Old Style" w:hAnsi="Bookman Old Style"/>
                <w:b/>
              </w:rPr>
            </w:pPr>
            <w:r w:rsidRPr="00C67A1A">
              <w:rPr>
                <w:rFonts w:ascii="Bookman Old Style" w:hAnsi="Bookman Old Style"/>
                <w:b/>
              </w:rPr>
              <w:t>Must be attached with Financial Proposal only</w:t>
            </w:r>
          </w:p>
        </w:tc>
        <w:tc>
          <w:tcPr>
            <w:tcW w:w="1440" w:type="dxa"/>
            <w:vAlign w:val="center"/>
          </w:tcPr>
          <w:p w14:paraId="34B3DB9A" w14:textId="77777777" w:rsidR="004A6411" w:rsidRPr="00C67A1A" w:rsidRDefault="004A6411" w:rsidP="004F30DD">
            <w:pPr>
              <w:rPr>
                <w:rFonts w:ascii="Bookman Old Style" w:hAnsi="Bookman Old Style"/>
              </w:rPr>
            </w:pPr>
          </w:p>
        </w:tc>
      </w:tr>
    </w:tbl>
    <w:p w14:paraId="4335C65A" w14:textId="77777777" w:rsidR="009A23E8" w:rsidRPr="00C67A1A" w:rsidRDefault="009A23E8" w:rsidP="007C2D63">
      <w:pPr>
        <w:ind w:left="2160" w:firstLine="720"/>
        <w:jc w:val="right"/>
        <w:rPr>
          <w:rFonts w:ascii="Bookman Old Style" w:eastAsia="Bookman Old Style" w:hAnsi="Bookman Old Style" w:cs="Bookman Old Style"/>
          <w:b/>
          <w:bCs/>
          <w:szCs w:val="28"/>
          <w:u w:val="single"/>
        </w:rPr>
      </w:pPr>
    </w:p>
    <w:p w14:paraId="01074F7A" w14:textId="77777777" w:rsidR="009A23E8" w:rsidRPr="00C67A1A" w:rsidRDefault="009A23E8" w:rsidP="008608DB">
      <w:pPr>
        <w:ind w:left="2160" w:firstLine="720"/>
        <w:rPr>
          <w:rFonts w:ascii="Bookman Old Style" w:eastAsia="Bookman Old Style" w:hAnsi="Bookman Old Style" w:cs="Bookman Old Style"/>
          <w:b/>
          <w:bCs/>
          <w:szCs w:val="28"/>
          <w:u w:val="single"/>
        </w:rPr>
      </w:pPr>
    </w:p>
    <w:p w14:paraId="1080BA90" w14:textId="77777777" w:rsidR="009A23E8" w:rsidRPr="00C67A1A" w:rsidRDefault="009A23E8" w:rsidP="008608DB">
      <w:pPr>
        <w:ind w:left="2160" w:firstLine="720"/>
        <w:rPr>
          <w:rFonts w:ascii="Bookman Old Style" w:eastAsia="Bookman Old Style" w:hAnsi="Bookman Old Style" w:cs="Bookman Old Style"/>
          <w:b/>
          <w:bCs/>
          <w:szCs w:val="28"/>
          <w:u w:val="single"/>
        </w:rPr>
      </w:pPr>
    </w:p>
    <w:p w14:paraId="3581E57B" w14:textId="77777777" w:rsidR="009A23E8" w:rsidRPr="00C67A1A" w:rsidRDefault="009A23E8" w:rsidP="008608DB">
      <w:pPr>
        <w:ind w:left="2160" w:firstLine="720"/>
        <w:rPr>
          <w:rFonts w:ascii="Bookman Old Style" w:eastAsia="Bookman Old Style" w:hAnsi="Bookman Old Style" w:cs="Bookman Old Style"/>
          <w:b/>
          <w:bCs/>
          <w:szCs w:val="28"/>
          <w:u w:val="single"/>
        </w:rPr>
      </w:pPr>
    </w:p>
    <w:p w14:paraId="534D6361" w14:textId="77777777" w:rsidR="009A23E8" w:rsidRPr="00C67A1A" w:rsidRDefault="009A23E8" w:rsidP="008608DB">
      <w:pPr>
        <w:ind w:left="2160" w:firstLine="720"/>
        <w:rPr>
          <w:rFonts w:ascii="Bookman Old Style" w:eastAsia="Bookman Old Style" w:hAnsi="Bookman Old Style" w:cs="Bookman Old Style"/>
          <w:b/>
          <w:bCs/>
          <w:szCs w:val="28"/>
          <w:u w:val="single"/>
        </w:rPr>
      </w:pPr>
    </w:p>
    <w:p w14:paraId="5AEA7187" w14:textId="77777777" w:rsidR="009A23E8" w:rsidRPr="00C67A1A" w:rsidRDefault="009A23E8" w:rsidP="008608DB">
      <w:pPr>
        <w:ind w:left="2160" w:firstLine="720"/>
        <w:rPr>
          <w:rFonts w:ascii="Bookman Old Style" w:eastAsia="Bookman Old Style" w:hAnsi="Bookman Old Style" w:cs="Bookman Old Style"/>
          <w:b/>
          <w:bCs/>
          <w:szCs w:val="28"/>
          <w:u w:val="single"/>
        </w:rPr>
      </w:pPr>
    </w:p>
    <w:p w14:paraId="6F123A75" w14:textId="77777777" w:rsidR="009A23E8" w:rsidRPr="00C67A1A" w:rsidRDefault="009A23E8" w:rsidP="008608DB">
      <w:pPr>
        <w:ind w:left="2160" w:firstLine="720"/>
        <w:rPr>
          <w:rFonts w:ascii="Bookman Old Style" w:eastAsia="Bookman Old Style" w:hAnsi="Bookman Old Style" w:cs="Bookman Old Style"/>
          <w:b/>
          <w:bCs/>
          <w:szCs w:val="28"/>
          <w:u w:val="single"/>
        </w:rPr>
      </w:pPr>
    </w:p>
    <w:p w14:paraId="2959825B" w14:textId="77777777" w:rsidR="009A23E8" w:rsidRPr="00C67A1A" w:rsidRDefault="009A23E8" w:rsidP="008608DB">
      <w:pPr>
        <w:ind w:left="2160" w:firstLine="720"/>
        <w:rPr>
          <w:rFonts w:ascii="Bookman Old Style" w:eastAsia="Bookman Old Style" w:hAnsi="Bookman Old Style" w:cs="Bookman Old Style"/>
          <w:b/>
          <w:bCs/>
          <w:szCs w:val="28"/>
          <w:u w:val="single"/>
        </w:rPr>
      </w:pPr>
    </w:p>
    <w:p w14:paraId="69EAAD9B" w14:textId="77777777" w:rsidR="009A23E8" w:rsidRPr="00C67A1A" w:rsidRDefault="009A23E8" w:rsidP="008608DB">
      <w:pPr>
        <w:ind w:left="2160" w:firstLine="720"/>
        <w:rPr>
          <w:rFonts w:ascii="Bookman Old Style" w:eastAsia="Bookman Old Style" w:hAnsi="Bookman Old Style" w:cs="Bookman Old Style"/>
          <w:b/>
          <w:bCs/>
          <w:szCs w:val="28"/>
          <w:u w:val="single"/>
        </w:rPr>
      </w:pPr>
    </w:p>
    <w:p w14:paraId="6B12F743" w14:textId="77777777" w:rsidR="009A23E8" w:rsidRPr="00C67A1A" w:rsidRDefault="009A23E8" w:rsidP="008608DB">
      <w:pPr>
        <w:ind w:left="2160" w:firstLine="720"/>
        <w:rPr>
          <w:rFonts w:ascii="Bookman Old Style" w:eastAsia="Bookman Old Style" w:hAnsi="Bookman Old Style" w:cs="Bookman Old Style"/>
          <w:b/>
          <w:bCs/>
          <w:szCs w:val="28"/>
          <w:u w:val="single"/>
        </w:rPr>
      </w:pPr>
    </w:p>
    <w:p w14:paraId="51A4AB04" w14:textId="77777777" w:rsidR="009A23E8" w:rsidRPr="00C67A1A" w:rsidRDefault="009A23E8" w:rsidP="008608DB">
      <w:pPr>
        <w:ind w:left="2160" w:firstLine="720"/>
        <w:rPr>
          <w:rFonts w:ascii="Bookman Old Style" w:eastAsia="Bookman Old Style" w:hAnsi="Bookman Old Style" w:cs="Bookman Old Style"/>
          <w:b/>
          <w:bCs/>
          <w:szCs w:val="28"/>
          <w:u w:val="single"/>
        </w:rPr>
      </w:pPr>
    </w:p>
    <w:p w14:paraId="3541A506" w14:textId="77777777" w:rsidR="009A23E8" w:rsidRPr="00C67A1A" w:rsidRDefault="009A23E8" w:rsidP="008608DB">
      <w:pPr>
        <w:ind w:left="2160" w:firstLine="720"/>
        <w:rPr>
          <w:rFonts w:ascii="Bookman Old Style" w:eastAsia="Bookman Old Style" w:hAnsi="Bookman Old Style" w:cs="Bookman Old Style"/>
          <w:b/>
          <w:bCs/>
          <w:szCs w:val="28"/>
          <w:u w:val="single"/>
        </w:rPr>
      </w:pPr>
    </w:p>
    <w:p w14:paraId="3264B896" w14:textId="77777777" w:rsidR="009A23E8" w:rsidRPr="00C67A1A" w:rsidRDefault="009A23E8" w:rsidP="008608DB">
      <w:pPr>
        <w:ind w:left="2160" w:firstLine="720"/>
        <w:rPr>
          <w:rFonts w:ascii="Bookman Old Style" w:eastAsia="Bookman Old Style" w:hAnsi="Bookman Old Style" w:cs="Bookman Old Style"/>
          <w:b/>
          <w:bCs/>
          <w:szCs w:val="28"/>
          <w:u w:val="single"/>
        </w:rPr>
      </w:pPr>
    </w:p>
    <w:p w14:paraId="5D0A316D" w14:textId="77777777" w:rsidR="009A23E8" w:rsidRPr="00C67A1A" w:rsidRDefault="009A23E8" w:rsidP="008608DB">
      <w:pPr>
        <w:ind w:left="2160" w:firstLine="720"/>
        <w:rPr>
          <w:rFonts w:ascii="Bookman Old Style" w:eastAsia="Bookman Old Style" w:hAnsi="Bookman Old Style" w:cs="Bookman Old Style"/>
          <w:b/>
          <w:bCs/>
          <w:szCs w:val="28"/>
          <w:u w:val="single"/>
        </w:rPr>
      </w:pPr>
    </w:p>
    <w:p w14:paraId="6CAB3D2D" w14:textId="77777777" w:rsidR="009A23E8" w:rsidRPr="00C67A1A" w:rsidRDefault="009A23E8" w:rsidP="008608DB">
      <w:pPr>
        <w:ind w:left="2160" w:firstLine="720"/>
        <w:rPr>
          <w:rFonts w:ascii="Bookman Old Style" w:eastAsia="Bookman Old Style" w:hAnsi="Bookman Old Style" w:cs="Bookman Old Style"/>
          <w:b/>
          <w:bCs/>
          <w:szCs w:val="28"/>
          <w:u w:val="single"/>
        </w:rPr>
      </w:pPr>
    </w:p>
    <w:p w14:paraId="0056CF21" w14:textId="77777777" w:rsidR="009A23E8" w:rsidRPr="00C67A1A" w:rsidRDefault="009A23E8" w:rsidP="008608DB">
      <w:pPr>
        <w:ind w:left="2160" w:firstLine="720"/>
        <w:rPr>
          <w:rFonts w:ascii="Bookman Old Style" w:eastAsia="Bookman Old Style" w:hAnsi="Bookman Old Style" w:cs="Bookman Old Style"/>
          <w:b/>
          <w:bCs/>
          <w:szCs w:val="28"/>
          <w:u w:val="single"/>
        </w:rPr>
      </w:pPr>
    </w:p>
    <w:p w14:paraId="1D54C822" w14:textId="77777777" w:rsidR="009A23E8" w:rsidRPr="00C67A1A" w:rsidRDefault="009A23E8" w:rsidP="008608DB">
      <w:pPr>
        <w:ind w:left="2160" w:firstLine="720"/>
        <w:rPr>
          <w:rFonts w:ascii="Bookman Old Style" w:eastAsia="Bookman Old Style" w:hAnsi="Bookman Old Style" w:cs="Bookman Old Style"/>
          <w:b/>
          <w:bCs/>
          <w:szCs w:val="28"/>
          <w:u w:val="single"/>
        </w:rPr>
      </w:pPr>
    </w:p>
    <w:p w14:paraId="588E7B18" w14:textId="77777777" w:rsidR="009A23E8" w:rsidRPr="00C67A1A" w:rsidRDefault="009A23E8" w:rsidP="008608DB">
      <w:pPr>
        <w:ind w:left="2160" w:firstLine="720"/>
        <w:rPr>
          <w:rFonts w:ascii="Bookman Old Style" w:eastAsia="Bookman Old Style" w:hAnsi="Bookman Old Style" w:cs="Bookman Old Style"/>
          <w:b/>
          <w:bCs/>
          <w:szCs w:val="28"/>
          <w:u w:val="single"/>
        </w:rPr>
      </w:pPr>
    </w:p>
    <w:p w14:paraId="6D153F87" w14:textId="77777777" w:rsidR="009A23E8" w:rsidRPr="00C67A1A" w:rsidRDefault="009A23E8" w:rsidP="008608DB">
      <w:pPr>
        <w:ind w:left="2160" w:firstLine="720"/>
        <w:rPr>
          <w:rFonts w:ascii="Bookman Old Style" w:eastAsia="Bookman Old Style" w:hAnsi="Bookman Old Style" w:cs="Bookman Old Style"/>
          <w:b/>
          <w:bCs/>
          <w:szCs w:val="28"/>
          <w:u w:val="single"/>
        </w:rPr>
      </w:pPr>
    </w:p>
    <w:p w14:paraId="633308E4" w14:textId="77777777" w:rsidR="009A23E8" w:rsidRPr="00C67A1A" w:rsidRDefault="009A23E8" w:rsidP="008608DB">
      <w:pPr>
        <w:ind w:left="2160" w:firstLine="720"/>
        <w:rPr>
          <w:rFonts w:ascii="Bookman Old Style" w:eastAsia="Bookman Old Style" w:hAnsi="Bookman Old Style" w:cs="Bookman Old Style"/>
          <w:b/>
          <w:bCs/>
          <w:szCs w:val="28"/>
          <w:u w:val="single"/>
        </w:rPr>
      </w:pPr>
    </w:p>
    <w:p w14:paraId="37E8ED91" w14:textId="77777777" w:rsidR="009A23E8" w:rsidRPr="00C67A1A" w:rsidRDefault="009A23E8" w:rsidP="008608DB">
      <w:pPr>
        <w:ind w:left="2160" w:firstLine="720"/>
        <w:rPr>
          <w:rFonts w:ascii="Bookman Old Style" w:eastAsia="Bookman Old Style" w:hAnsi="Bookman Old Style" w:cs="Bookman Old Style"/>
          <w:b/>
          <w:bCs/>
          <w:szCs w:val="28"/>
          <w:u w:val="single"/>
        </w:rPr>
      </w:pPr>
    </w:p>
    <w:p w14:paraId="7DEEAC3D" w14:textId="77777777" w:rsidR="009A23E8" w:rsidRPr="00C67A1A" w:rsidRDefault="009A23E8" w:rsidP="008608DB">
      <w:pPr>
        <w:ind w:left="2160" w:firstLine="720"/>
        <w:rPr>
          <w:rFonts w:ascii="Bookman Old Style" w:eastAsia="Bookman Old Style" w:hAnsi="Bookman Old Style" w:cs="Bookman Old Style"/>
          <w:b/>
          <w:bCs/>
          <w:szCs w:val="28"/>
          <w:u w:val="single"/>
        </w:rPr>
      </w:pPr>
    </w:p>
    <w:p w14:paraId="485294D3" w14:textId="77777777" w:rsidR="009A23E8" w:rsidRPr="00C67A1A" w:rsidRDefault="009A23E8" w:rsidP="008608DB">
      <w:pPr>
        <w:ind w:left="2160" w:firstLine="720"/>
        <w:rPr>
          <w:rFonts w:ascii="Bookman Old Style" w:eastAsia="Bookman Old Style" w:hAnsi="Bookman Old Style" w:cs="Bookman Old Style"/>
          <w:b/>
          <w:bCs/>
          <w:szCs w:val="28"/>
          <w:u w:val="single"/>
        </w:rPr>
      </w:pPr>
    </w:p>
    <w:p w14:paraId="47F54545" w14:textId="3BD5A222" w:rsidR="00FE7AE6" w:rsidRPr="00C67A1A" w:rsidRDefault="00FE7AE6" w:rsidP="002D15A2">
      <w:pPr>
        <w:jc w:val="center"/>
        <w:rPr>
          <w:rFonts w:ascii="Bookman Old Style" w:eastAsia="Bookman Old Style" w:hAnsi="Bookman Old Style" w:cstheme="minorHAnsi"/>
          <w:bCs/>
          <w:szCs w:val="28"/>
        </w:rPr>
      </w:pPr>
      <w:r w:rsidRPr="00C67A1A">
        <w:rPr>
          <w:rFonts w:ascii="Bookman Old Style" w:hAnsi="Bookman Old Style"/>
          <w:b/>
          <w:sz w:val="24"/>
          <w:szCs w:val="24"/>
        </w:rPr>
        <w:t>TECHNICAL EVALUATION</w:t>
      </w:r>
      <w:r w:rsidR="001A37F9" w:rsidRPr="00C67A1A">
        <w:rPr>
          <w:rFonts w:ascii="Bookman Old Style" w:hAnsi="Bookman Old Style"/>
          <w:b/>
          <w:sz w:val="24"/>
          <w:szCs w:val="24"/>
        </w:rPr>
        <w:t xml:space="preserve"> </w:t>
      </w:r>
    </w:p>
    <w:p w14:paraId="276F3FA9" w14:textId="77777777" w:rsidR="00FE7AE6" w:rsidRPr="00C67A1A" w:rsidRDefault="00FE7AE6" w:rsidP="00FE7AE6">
      <w:pPr>
        <w:pStyle w:val="ListParagraph"/>
        <w:numPr>
          <w:ilvl w:val="0"/>
          <w:numId w:val="7"/>
        </w:numPr>
        <w:spacing w:after="200" w:line="276" w:lineRule="auto"/>
        <w:rPr>
          <w:rFonts w:ascii="Bookman Old Style" w:hAnsi="Bookman Old Style"/>
        </w:rPr>
      </w:pPr>
      <w:r w:rsidRPr="00C67A1A">
        <w:rPr>
          <w:rFonts w:ascii="Bookman Old Style" w:hAnsi="Bookman Old Style"/>
        </w:rPr>
        <w:t>The technical proposals shall be evaluated by the technical evaluation committee in the light of following evaluation criteria.</w:t>
      </w:r>
    </w:p>
    <w:p w14:paraId="71E9F6D5" w14:textId="77777777" w:rsidR="00FE7AE6" w:rsidRPr="00C67A1A" w:rsidRDefault="00FE7AE6" w:rsidP="00FE7AE6">
      <w:pPr>
        <w:pStyle w:val="ListParagraph"/>
        <w:numPr>
          <w:ilvl w:val="0"/>
          <w:numId w:val="7"/>
        </w:numPr>
        <w:spacing w:after="200" w:line="276" w:lineRule="auto"/>
        <w:rPr>
          <w:rFonts w:ascii="Bookman Old Style" w:hAnsi="Bookman Old Style"/>
        </w:rPr>
      </w:pPr>
      <w:r w:rsidRPr="00C67A1A">
        <w:rPr>
          <w:rFonts w:ascii="Bookman Old Style" w:hAnsi="Bookman Old Style"/>
        </w:rPr>
        <w:t>The Bids which do not conform to the technical Specifications or conditional bid from the Bidders without adequate capabilities for supply of Goods/Items/Services will be rejected</w:t>
      </w:r>
    </w:p>
    <w:tbl>
      <w:tblPr>
        <w:tblStyle w:val="TableGrid"/>
        <w:tblpPr w:leftFromText="180" w:rightFromText="180" w:vertAnchor="text" w:horzAnchor="margin" w:tblpY="294"/>
        <w:tblOverlap w:val="never"/>
        <w:tblW w:w="11016" w:type="dxa"/>
        <w:tblLook w:val="04A0" w:firstRow="1" w:lastRow="0" w:firstColumn="1" w:lastColumn="0" w:noHBand="0" w:noVBand="1"/>
      </w:tblPr>
      <w:tblGrid>
        <w:gridCol w:w="465"/>
        <w:gridCol w:w="6846"/>
        <w:gridCol w:w="1450"/>
        <w:gridCol w:w="1510"/>
        <w:gridCol w:w="745"/>
      </w:tblGrid>
      <w:tr w:rsidR="00FE7AE6" w:rsidRPr="00C67A1A" w14:paraId="4231C11D" w14:textId="77777777" w:rsidTr="00794B26">
        <w:trPr>
          <w:trHeight w:val="977"/>
        </w:trPr>
        <w:tc>
          <w:tcPr>
            <w:tcW w:w="204" w:type="pct"/>
          </w:tcPr>
          <w:p w14:paraId="37AF2B50" w14:textId="77777777" w:rsidR="00FE7AE6" w:rsidRPr="00C67A1A" w:rsidRDefault="00FE7AE6" w:rsidP="00FE7AE6">
            <w:pPr>
              <w:pStyle w:val="NoSpacing"/>
              <w:contextualSpacing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3725" w:type="pct"/>
            <w:gridSpan w:val="2"/>
          </w:tcPr>
          <w:p w14:paraId="561D5F1F" w14:textId="77777777" w:rsidR="00FE7AE6" w:rsidRPr="00C67A1A" w:rsidRDefault="00FE7AE6" w:rsidP="00FE7AE6">
            <w:pPr>
              <w:pStyle w:val="NoSpacing"/>
              <w:contextualSpacing/>
              <w:jc w:val="center"/>
              <w:rPr>
                <w:rFonts w:ascii="Bookman Old Style" w:hAnsi="Bookman Old Style"/>
                <w:b/>
                <w:sz w:val="28"/>
                <w:szCs w:val="24"/>
              </w:rPr>
            </w:pPr>
          </w:p>
          <w:p w14:paraId="3FD717E8" w14:textId="77777777" w:rsidR="00FE7AE6" w:rsidRPr="00C67A1A" w:rsidRDefault="00FE7AE6" w:rsidP="00FE7AE6">
            <w:pPr>
              <w:pStyle w:val="NoSpacing"/>
              <w:contextualSpacing/>
              <w:jc w:val="center"/>
              <w:rPr>
                <w:rFonts w:ascii="Bookman Old Style" w:hAnsi="Bookman Old Style"/>
                <w:b/>
                <w:szCs w:val="24"/>
              </w:rPr>
            </w:pPr>
            <w:r w:rsidRPr="00C67A1A">
              <w:rPr>
                <w:rFonts w:ascii="Bookman Old Style" w:hAnsi="Bookman Old Style"/>
                <w:b/>
                <w:sz w:val="28"/>
                <w:szCs w:val="24"/>
              </w:rPr>
              <w:t>Eligibility/Evaluation Criteria</w:t>
            </w:r>
          </w:p>
        </w:tc>
        <w:tc>
          <w:tcPr>
            <w:tcW w:w="747" w:type="pct"/>
          </w:tcPr>
          <w:p w14:paraId="39BCEB7C" w14:textId="77777777" w:rsidR="00FE7AE6" w:rsidRPr="00C67A1A" w:rsidRDefault="00FE7AE6" w:rsidP="00FE7AE6">
            <w:pPr>
              <w:pStyle w:val="NoSpacing"/>
              <w:contextualSpacing/>
              <w:rPr>
                <w:rFonts w:ascii="Bookman Old Style" w:hAnsi="Bookman Old Style"/>
                <w:b/>
                <w:szCs w:val="24"/>
              </w:rPr>
            </w:pPr>
            <w:r w:rsidRPr="00C67A1A">
              <w:rPr>
                <w:rFonts w:ascii="Bookman Old Style" w:hAnsi="Bookman Old Style"/>
                <w:b/>
                <w:szCs w:val="24"/>
              </w:rPr>
              <w:t>Supporting Documents to be attached as</w:t>
            </w:r>
          </w:p>
        </w:tc>
        <w:tc>
          <w:tcPr>
            <w:tcW w:w="323" w:type="pct"/>
          </w:tcPr>
          <w:p w14:paraId="1FA2C379" w14:textId="77777777" w:rsidR="00FE7AE6" w:rsidRPr="00C67A1A" w:rsidRDefault="00FE7AE6" w:rsidP="00FE7AE6">
            <w:pPr>
              <w:pStyle w:val="NoSpacing"/>
              <w:contextualSpacing/>
              <w:rPr>
                <w:rFonts w:ascii="Bookman Old Style" w:hAnsi="Bookman Old Style"/>
                <w:b/>
                <w:szCs w:val="24"/>
              </w:rPr>
            </w:pPr>
            <w:r w:rsidRPr="00C67A1A">
              <w:rPr>
                <w:rFonts w:ascii="Bookman Old Style" w:hAnsi="Bookman Old Style"/>
                <w:b/>
                <w:szCs w:val="24"/>
              </w:rPr>
              <w:t>Page No</w:t>
            </w:r>
          </w:p>
        </w:tc>
      </w:tr>
      <w:tr w:rsidR="00CF207A" w:rsidRPr="00C67A1A" w14:paraId="519FC9BB" w14:textId="77777777" w:rsidTr="00CF207A">
        <w:trPr>
          <w:trHeight w:val="305"/>
        </w:trPr>
        <w:tc>
          <w:tcPr>
            <w:tcW w:w="204" w:type="pct"/>
          </w:tcPr>
          <w:p w14:paraId="09CA4C4E" w14:textId="77777777" w:rsidR="00CF207A" w:rsidRPr="00C67A1A" w:rsidRDefault="00CF207A" w:rsidP="00FE7AE6">
            <w:pPr>
              <w:pStyle w:val="NoSpacing"/>
              <w:contextualSpacing/>
              <w:rPr>
                <w:rFonts w:ascii="Bookman Old Style" w:hAnsi="Bookman Old Style"/>
                <w:szCs w:val="24"/>
              </w:rPr>
            </w:pPr>
            <w:r w:rsidRPr="00C67A1A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A.</w:t>
            </w:r>
          </w:p>
        </w:tc>
        <w:tc>
          <w:tcPr>
            <w:tcW w:w="4796" w:type="pct"/>
            <w:gridSpan w:val="4"/>
          </w:tcPr>
          <w:p w14:paraId="30DE0CDA" w14:textId="77777777" w:rsidR="00CF207A" w:rsidRPr="00C67A1A" w:rsidRDefault="00CF207A" w:rsidP="00FE7AE6">
            <w:pPr>
              <w:pStyle w:val="NoSpacing"/>
              <w:contextualSpacing/>
              <w:rPr>
                <w:rFonts w:ascii="Bookman Old Style" w:hAnsi="Bookman Old Style"/>
                <w:b/>
                <w:szCs w:val="24"/>
              </w:rPr>
            </w:pPr>
            <w:r w:rsidRPr="00C67A1A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COMPANY PROFILE</w:t>
            </w:r>
          </w:p>
        </w:tc>
      </w:tr>
      <w:tr w:rsidR="00FE7AE6" w:rsidRPr="00C67A1A" w14:paraId="1CE85B8B" w14:textId="77777777" w:rsidTr="00FE7AE6">
        <w:trPr>
          <w:trHeight w:val="1034"/>
        </w:trPr>
        <w:tc>
          <w:tcPr>
            <w:tcW w:w="204" w:type="pct"/>
          </w:tcPr>
          <w:p w14:paraId="7A0AF029" w14:textId="77777777" w:rsidR="00FE7AE6" w:rsidRPr="00C67A1A" w:rsidRDefault="00FE7AE6" w:rsidP="00FE7AE6">
            <w:pPr>
              <w:pStyle w:val="NoSpacing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3" w:type="pct"/>
          </w:tcPr>
          <w:p w14:paraId="10AC3DF2" w14:textId="6C4BB2CB" w:rsidR="00FE7AE6" w:rsidRPr="00C67A1A" w:rsidRDefault="00FE7AE6" w:rsidP="00FE7AE6">
            <w:pPr>
              <w:pStyle w:val="NoSpacing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67A1A">
              <w:rPr>
                <w:rFonts w:ascii="Bookman Old Style" w:hAnsi="Bookman Old Style"/>
                <w:sz w:val="24"/>
                <w:szCs w:val="24"/>
              </w:rPr>
              <w:t>i</w:t>
            </w:r>
            <w:proofErr w:type="spellEnd"/>
            <w:r w:rsidRPr="00C67A1A">
              <w:rPr>
                <w:rFonts w:ascii="Bookman Old Style" w:hAnsi="Bookman Old Style"/>
                <w:sz w:val="24"/>
                <w:szCs w:val="24"/>
              </w:rPr>
              <w:t>. The company established within 1 to 2 years (</w:t>
            </w:r>
            <w:r w:rsidR="008A5ED7" w:rsidRPr="00C67A1A">
              <w:rPr>
                <w:rFonts w:ascii="Bookman Old Style" w:hAnsi="Bookman Old Style"/>
                <w:sz w:val="24"/>
                <w:szCs w:val="24"/>
              </w:rPr>
              <w:t>Proprietorship)</w:t>
            </w:r>
            <w:r w:rsidRPr="00C67A1A">
              <w:rPr>
                <w:rFonts w:ascii="Bookman Old Style" w:hAnsi="Bookman Old Style"/>
                <w:sz w:val="24"/>
                <w:szCs w:val="24"/>
              </w:rPr>
              <w:t xml:space="preserve"> = 10 Marks</w:t>
            </w:r>
          </w:p>
          <w:p w14:paraId="3AD139DE" w14:textId="2E5AB8B6" w:rsidR="00FE7AE6" w:rsidRPr="00C67A1A" w:rsidRDefault="00FE7AE6" w:rsidP="00FE7AE6">
            <w:pPr>
              <w:pStyle w:val="NoSpacing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67A1A">
              <w:rPr>
                <w:rFonts w:ascii="Bookman Old Style" w:hAnsi="Bookman Old Style"/>
                <w:sz w:val="24"/>
                <w:szCs w:val="24"/>
              </w:rPr>
              <w:t>ii. The compan</w:t>
            </w:r>
            <w:r w:rsidR="00FD0736">
              <w:rPr>
                <w:rFonts w:ascii="Bookman Old Style" w:hAnsi="Bookman Old Style"/>
                <w:sz w:val="24"/>
                <w:szCs w:val="24"/>
              </w:rPr>
              <w:t>y established more than 2 years</w:t>
            </w:r>
            <w:r w:rsidRPr="00C67A1A">
              <w:rPr>
                <w:rFonts w:ascii="Bookman Old Style" w:hAnsi="Bookman Old Style"/>
                <w:sz w:val="24"/>
                <w:szCs w:val="24"/>
              </w:rPr>
              <w:t xml:space="preserve"> = 25 Marks</w:t>
            </w:r>
          </w:p>
          <w:p w14:paraId="07A5C208" w14:textId="77777777" w:rsidR="00FE7AE6" w:rsidRPr="00C67A1A" w:rsidRDefault="00FE7AE6" w:rsidP="00FE7AE6">
            <w:pPr>
              <w:pStyle w:val="NoSpacing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67A1A">
              <w:rPr>
                <w:rFonts w:ascii="Bookman Old Style" w:hAnsi="Bookman Old Style"/>
                <w:b/>
                <w:sz w:val="24"/>
                <w:szCs w:val="24"/>
              </w:rPr>
              <w:t>Note</w:t>
            </w:r>
            <w:r w:rsidRPr="00C67A1A">
              <w:rPr>
                <w:rFonts w:ascii="Bookman Old Style" w:hAnsi="Bookman Old Style"/>
                <w:sz w:val="24"/>
                <w:szCs w:val="24"/>
              </w:rPr>
              <w:t>: Certificates Required</w:t>
            </w:r>
          </w:p>
        </w:tc>
        <w:tc>
          <w:tcPr>
            <w:tcW w:w="513" w:type="pct"/>
          </w:tcPr>
          <w:p w14:paraId="7D117236" w14:textId="16690AE0" w:rsidR="00FE7AE6" w:rsidRPr="00C67A1A" w:rsidRDefault="00794B26" w:rsidP="00FE7AE6">
            <w:pPr>
              <w:pStyle w:val="NoSpacing"/>
              <w:contextualSpacing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15</w:t>
            </w:r>
          </w:p>
          <w:p w14:paraId="2157827F" w14:textId="77777777" w:rsidR="00FE7AE6" w:rsidRPr="00C67A1A" w:rsidRDefault="00FE7AE6" w:rsidP="00FE7AE6">
            <w:pPr>
              <w:pStyle w:val="NoSpacing"/>
              <w:contextualSpacing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67A1A">
              <w:rPr>
                <w:rFonts w:ascii="Bookman Old Style" w:hAnsi="Bookman Old Style"/>
                <w:b/>
                <w:sz w:val="24"/>
                <w:szCs w:val="24"/>
              </w:rPr>
              <w:t>Marks</w:t>
            </w:r>
          </w:p>
          <w:p w14:paraId="353605CC" w14:textId="77777777" w:rsidR="00615AB7" w:rsidRPr="00C67A1A" w:rsidRDefault="00615AB7" w:rsidP="00FE7AE6">
            <w:pPr>
              <w:pStyle w:val="NoSpacing"/>
              <w:contextualSpacing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67A1A">
              <w:rPr>
                <w:rFonts w:ascii="Bookman Old Style" w:hAnsi="Bookman Old Style"/>
                <w:b/>
                <w:sz w:val="24"/>
                <w:szCs w:val="24"/>
              </w:rPr>
              <w:t>Maximum</w:t>
            </w:r>
          </w:p>
        </w:tc>
        <w:tc>
          <w:tcPr>
            <w:tcW w:w="747" w:type="pct"/>
          </w:tcPr>
          <w:p w14:paraId="74893DC5" w14:textId="77777777" w:rsidR="00FE7AE6" w:rsidRPr="00C67A1A" w:rsidRDefault="00FE7AE6" w:rsidP="00FE7AE6">
            <w:pPr>
              <w:pStyle w:val="NoSpacing"/>
              <w:contextualSpacing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67A1A">
              <w:rPr>
                <w:rFonts w:ascii="Bookman Old Style" w:hAnsi="Bookman Old Style"/>
                <w:b/>
                <w:sz w:val="24"/>
                <w:szCs w:val="24"/>
              </w:rPr>
              <w:t>Annex-F</w:t>
            </w:r>
          </w:p>
        </w:tc>
        <w:tc>
          <w:tcPr>
            <w:tcW w:w="323" w:type="pct"/>
          </w:tcPr>
          <w:p w14:paraId="5013A687" w14:textId="77777777" w:rsidR="00FE7AE6" w:rsidRPr="00C67A1A" w:rsidRDefault="00FE7AE6" w:rsidP="00FE7AE6">
            <w:pPr>
              <w:pStyle w:val="NoSpacing"/>
              <w:contextualSpacing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CF207A" w:rsidRPr="00C67A1A" w14:paraId="49070625" w14:textId="77777777" w:rsidTr="00CF207A">
        <w:trPr>
          <w:trHeight w:val="240"/>
        </w:trPr>
        <w:tc>
          <w:tcPr>
            <w:tcW w:w="204" w:type="pct"/>
          </w:tcPr>
          <w:p w14:paraId="190C9673" w14:textId="77777777" w:rsidR="00CF207A" w:rsidRPr="00C67A1A" w:rsidRDefault="00CF207A" w:rsidP="00FE7AE6">
            <w:pPr>
              <w:pStyle w:val="NoSpacing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67A1A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B.</w:t>
            </w:r>
          </w:p>
        </w:tc>
        <w:tc>
          <w:tcPr>
            <w:tcW w:w="4796" w:type="pct"/>
            <w:gridSpan w:val="4"/>
          </w:tcPr>
          <w:p w14:paraId="12F4810A" w14:textId="77777777" w:rsidR="00CF207A" w:rsidRPr="00C67A1A" w:rsidRDefault="00CF207A" w:rsidP="00FE7AE6">
            <w:pPr>
              <w:pStyle w:val="NoSpacing"/>
              <w:contextualSpacing/>
              <w:rPr>
                <w:rFonts w:ascii="Bookman Old Style" w:hAnsi="Bookman Old Style"/>
                <w:b/>
                <w:szCs w:val="24"/>
                <w:u w:val="single"/>
              </w:rPr>
            </w:pPr>
            <w:r w:rsidRPr="00C67A1A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SIMILAR  WORK EXECUTED BY FIRM IN PAST:</w:t>
            </w:r>
          </w:p>
        </w:tc>
      </w:tr>
      <w:tr w:rsidR="00FE7AE6" w:rsidRPr="00C67A1A" w14:paraId="3BC63C81" w14:textId="77777777" w:rsidTr="00FE7AE6">
        <w:trPr>
          <w:trHeight w:val="240"/>
        </w:trPr>
        <w:tc>
          <w:tcPr>
            <w:tcW w:w="204" w:type="pct"/>
          </w:tcPr>
          <w:p w14:paraId="2D83850C" w14:textId="77777777" w:rsidR="00FE7AE6" w:rsidRPr="00C67A1A" w:rsidRDefault="00FE7AE6" w:rsidP="00FE7AE6">
            <w:pPr>
              <w:pStyle w:val="NoSpacing"/>
              <w:contextualSpacing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</w:p>
        </w:tc>
        <w:tc>
          <w:tcPr>
            <w:tcW w:w="3213" w:type="pct"/>
          </w:tcPr>
          <w:p w14:paraId="2993DB67" w14:textId="40E30446" w:rsidR="00FE7AE6" w:rsidRPr="00C67A1A" w:rsidRDefault="00C75B43" w:rsidP="00FE7AE6">
            <w:pPr>
              <w:pStyle w:val="NoSpacing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Contracts completed</w:t>
            </w:r>
            <w:r w:rsidR="00FE7AE6" w:rsidRPr="00C67A1A">
              <w:rPr>
                <w:rFonts w:ascii="Bookman Old Style" w:hAnsi="Bookman Old Style"/>
                <w:sz w:val="24"/>
                <w:szCs w:val="24"/>
              </w:rPr>
              <w:t xml:space="preserve"> Less than 4 Lacs </w:t>
            </w:r>
            <w:r w:rsidR="00615AB7" w:rsidRPr="00C67A1A">
              <w:rPr>
                <w:rFonts w:ascii="Bookman Old Style" w:hAnsi="Bookman Old Style"/>
                <w:sz w:val="24"/>
                <w:szCs w:val="24"/>
              </w:rPr>
              <w:t>for each contract</w:t>
            </w:r>
            <w:r w:rsidR="00FE7AE6" w:rsidRPr="00C67A1A">
              <w:rPr>
                <w:rFonts w:ascii="Bookman Old Style" w:hAnsi="Bookman Old Style"/>
                <w:sz w:val="24"/>
                <w:szCs w:val="24"/>
              </w:rPr>
              <w:t>= 5 Marks</w:t>
            </w:r>
          </w:p>
          <w:p w14:paraId="2854C12E" w14:textId="15CA3B9A" w:rsidR="00FE7AE6" w:rsidRPr="00C67A1A" w:rsidRDefault="00C75B43" w:rsidP="00FE7AE6">
            <w:pPr>
              <w:pStyle w:val="NoSpacing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Contracts completed </w:t>
            </w:r>
            <w:r w:rsidR="00FE7AE6" w:rsidRPr="00C67A1A">
              <w:rPr>
                <w:rFonts w:ascii="Bookman Old Style" w:hAnsi="Bookman Old Style"/>
                <w:sz w:val="24"/>
                <w:szCs w:val="24"/>
              </w:rPr>
              <w:t>Greater t</w:t>
            </w:r>
            <w:r>
              <w:rPr>
                <w:rFonts w:ascii="Bookman Old Style" w:hAnsi="Bookman Old Style"/>
                <w:sz w:val="24"/>
                <w:szCs w:val="24"/>
              </w:rPr>
              <w:t>han 4 Lacs and Less than 6 Lacs</w:t>
            </w:r>
            <w:r w:rsidR="00615AB7" w:rsidRPr="00C67A1A">
              <w:rPr>
                <w:rFonts w:ascii="Bookman Old Style" w:hAnsi="Bookman Old Style"/>
                <w:sz w:val="24"/>
                <w:szCs w:val="24"/>
              </w:rPr>
              <w:t xml:space="preserve"> for each contract </w:t>
            </w:r>
            <w:r w:rsidR="00FE7AE6" w:rsidRPr="00C67A1A">
              <w:rPr>
                <w:rFonts w:ascii="Bookman Old Style" w:hAnsi="Bookman Old Style"/>
                <w:sz w:val="24"/>
                <w:szCs w:val="24"/>
              </w:rPr>
              <w:t>= 15 Marks</w:t>
            </w:r>
          </w:p>
          <w:p w14:paraId="5683D57B" w14:textId="33A78E4C" w:rsidR="00FE7AE6" w:rsidRPr="00C67A1A" w:rsidRDefault="00C75B43" w:rsidP="00FE7AE6">
            <w:pPr>
              <w:pStyle w:val="NoSpacing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Contracts completed</w:t>
            </w:r>
            <w:r w:rsidR="00FE7AE6" w:rsidRPr="00C67A1A">
              <w:rPr>
                <w:rFonts w:ascii="Bookman Old Style" w:hAnsi="Bookman Old Style"/>
                <w:sz w:val="24"/>
                <w:szCs w:val="24"/>
              </w:rPr>
              <w:t xml:space="preserve"> Greater than 6 Lacs</w:t>
            </w:r>
            <w:r w:rsidR="00615AB7" w:rsidRPr="00C67A1A">
              <w:rPr>
                <w:rFonts w:ascii="Bookman Old Style" w:hAnsi="Bookman Old Style"/>
                <w:sz w:val="24"/>
                <w:szCs w:val="24"/>
              </w:rPr>
              <w:t xml:space="preserve"> for each contract </w:t>
            </w:r>
            <w:r w:rsidR="00FE7AE6" w:rsidRPr="00C67A1A">
              <w:rPr>
                <w:rFonts w:ascii="Bookman Old Style" w:hAnsi="Bookman Old Style"/>
                <w:sz w:val="24"/>
                <w:szCs w:val="24"/>
              </w:rPr>
              <w:t xml:space="preserve"> = 25 Marks</w:t>
            </w:r>
          </w:p>
          <w:p w14:paraId="1AA1AC5F" w14:textId="77777777" w:rsidR="00FE7AE6" w:rsidRPr="00C67A1A" w:rsidRDefault="00FE7AE6" w:rsidP="00FE7AE6">
            <w:pPr>
              <w:pStyle w:val="NoSpacing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67A1A">
              <w:rPr>
                <w:rFonts w:ascii="Bookman Old Style" w:hAnsi="Bookman Old Style"/>
                <w:b/>
                <w:sz w:val="24"/>
                <w:szCs w:val="24"/>
              </w:rPr>
              <w:t>Note :</w:t>
            </w:r>
            <w:r w:rsidRPr="00C67A1A">
              <w:rPr>
                <w:rFonts w:ascii="Bookman Old Style" w:hAnsi="Bookman Old Style"/>
                <w:sz w:val="24"/>
                <w:szCs w:val="24"/>
              </w:rPr>
              <w:t xml:space="preserve"> Work Order Required</w:t>
            </w:r>
          </w:p>
        </w:tc>
        <w:tc>
          <w:tcPr>
            <w:tcW w:w="513" w:type="pct"/>
          </w:tcPr>
          <w:p w14:paraId="475E8670" w14:textId="2B291B3E" w:rsidR="00FE7AE6" w:rsidRPr="00C67A1A" w:rsidRDefault="00794B26" w:rsidP="00FE7AE6">
            <w:pPr>
              <w:pStyle w:val="NoSpacing"/>
              <w:contextualSpacing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20</w:t>
            </w:r>
            <w:r w:rsidR="00FE7AE6" w:rsidRPr="00C67A1A">
              <w:rPr>
                <w:rFonts w:ascii="Bookman Old Style" w:hAnsi="Bookman Old Style"/>
                <w:b/>
                <w:sz w:val="24"/>
                <w:szCs w:val="24"/>
              </w:rPr>
              <w:t xml:space="preserve"> Marks</w:t>
            </w:r>
          </w:p>
          <w:p w14:paraId="10584CEF" w14:textId="77777777" w:rsidR="00615AB7" w:rsidRPr="00C67A1A" w:rsidRDefault="00615AB7" w:rsidP="00FE7AE6">
            <w:pPr>
              <w:pStyle w:val="NoSpacing"/>
              <w:contextualSpacing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67A1A">
              <w:rPr>
                <w:rFonts w:ascii="Bookman Old Style" w:hAnsi="Bookman Old Style"/>
                <w:b/>
                <w:sz w:val="24"/>
                <w:szCs w:val="24"/>
              </w:rPr>
              <w:t>Maximum</w:t>
            </w:r>
          </w:p>
        </w:tc>
        <w:tc>
          <w:tcPr>
            <w:tcW w:w="747" w:type="pct"/>
          </w:tcPr>
          <w:p w14:paraId="268C22ED" w14:textId="77777777" w:rsidR="00FE7AE6" w:rsidRPr="00C67A1A" w:rsidRDefault="00FE7AE6" w:rsidP="00FE7AE6">
            <w:pPr>
              <w:pStyle w:val="NoSpacing"/>
              <w:contextualSpacing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67A1A">
              <w:rPr>
                <w:rFonts w:ascii="Bookman Old Style" w:hAnsi="Bookman Old Style"/>
                <w:b/>
                <w:sz w:val="24"/>
                <w:szCs w:val="24"/>
              </w:rPr>
              <w:t>Annex-G</w:t>
            </w:r>
          </w:p>
        </w:tc>
        <w:tc>
          <w:tcPr>
            <w:tcW w:w="323" w:type="pct"/>
          </w:tcPr>
          <w:p w14:paraId="6924971E" w14:textId="77777777" w:rsidR="00FE7AE6" w:rsidRPr="00C67A1A" w:rsidRDefault="00FE7AE6" w:rsidP="00FE7AE6">
            <w:pPr>
              <w:pStyle w:val="NoSpacing"/>
              <w:contextualSpacing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CF207A" w:rsidRPr="00C67A1A" w14:paraId="5C1F8E04" w14:textId="77777777" w:rsidTr="00CF207A">
        <w:trPr>
          <w:trHeight w:val="240"/>
        </w:trPr>
        <w:tc>
          <w:tcPr>
            <w:tcW w:w="204" w:type="pct"/>
          </w:tcPr>
          <w:p w14:paraId="3F0BFC34" w14:textId="77777777" w:rsidR="00CF207A" w:rsidRPr="00C67A1A" w:rsidRDefault="00CF207A" w:rsidP="00FE7AE6">
            <w:pPr>
              <w:pStyle w:val="NoSpacing"/>
              <w:contextualSpacing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C67A1A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C.</w:t>
            </w:r>
          </w:p>
        </w:tc>
        <w:tc>
          <w:tcPr>
            <w:tcW w:w="4796" w:type="pct"/>
            <w:gridSpan w:val="4"/>
          </w:tcPr>
          <w:p w14:paraId="49D71A7A" w14:textId="64444F95" w:rsidR="00CF207A" w:rsidRPr="00C67A1A" w:rsidRDefault="00690AEB" w:rsidP="001A37F9">
            <w:pPr>
              <w:pStyle w:val="NoSpacing"/>
              <w:contextualSpacing/>
              <w:rPr>
                <w:rFonts w:ascii="Bookman Old Style" w:hAnsi="Bookman Old Style"/>
                <w:b/>
                <w:szCs w:val="24"/>
                <w:u w:val="single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SIMILAR WORK</w:t>
            </w:r>
            <w:r w:rsidR="00CF207A" w:rsidRPr="00C67A1A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IN PROGRESS/AT PRESENT:</w:t>
            </w:r>
          </w:p>
        </w:tc>
      </w:tr>
      <w:tr w:rsidR="00FE7AE6" w:rsidRPr="00C67A1A" w14:paraId="40F6A2DF" w14:textId="77777777" w:rsidTr="00031CDA">
        <w:trPr>
          <w:trHeight w:val="240"/>
        </w:trPr>
        <w:tc>
          <w:tcPr>
            <w:tcW w:w="204" w:type="pct"/>
          </w:tcPr>
          <w:p w14:paraId="4198052C" w14:textId="77777777" w:rsidR="00FE7AE6" w:rsidRPr="00C67A1A" w:rsidRDefault="00FE7AE6" w:rsidP="00FE7AE6">
            <w:pPr>
              <w:pStyle w:val="NoSpacing"/>
              <w:contextualSpacing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</w:p>
        </w:tc>
        <w:tc>
          <w:tcPr>
            <w:tcW w:w="3213" w:type="pct"/>
          </w:tcPr>
          <w:p w14:paraId="000B3B09" w14:textId="77777777" w:rsidR="00FE7AE6" w:rsidRPr="00C67A1A" w:rsidRDefault="00FE7AE6" w:rsidP="00FE7AE6">
            <w:pPr>
              <w:pStyle w:val="NoSpacing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67A1A">
              <w:rPr>
                <w:rFonts w:ascii="Bookman Old Style" w:hAnsi="Bookman Old Style"/>
                <w:sz w:val="24"/>
                <w:szCs w:val="24"/>
              </w:rPr>
              <w:t>02 Marks per Contract</w:t>
            </w:r>
          </w:p>
          <w:p w14:paraId="49E477C6" w14:textId="77777777" w:rsidR="00FE7AE6" w:rsidRPr="00C67A1A" w:rsidRDefault="00FE7AE6" w:rsidP="00FE7AE6">
            <w:pPr>
              <w:pStyle w:val="NoSpacing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67A1A">
              <w:rPr>
                <w:rFonts w:ascii="Bookman Old Style" w:hAnsi="Bookman Old Style"/>
                <w:sz w:val="24"/>
                <w:szCs w:val="24"/>
              </w:rPr>
              <w:t>Minimum executed contracts = 03</w:t>
            </w:r>
          </w:p>
          <w:p w14:paraId="5CD3C6EA" w14:textId="77777777" w:rsidR="00FE7AE6" w:rsidRPr="00C67A1A" w:rsidRDefault="00FE7AE6" w:rsidP="00FE7AE6">
            <w:pPr>
              <w:pStyle w:val="NoSpacing"/>
              <w:contextualSpacing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C67A1A">
              <w:rPr>
                <w:rFonts w:ascii="Bookman Old Style" w:hAnsi="Bookman Old Style"/>
                <w:b/>
                <w:sz w:val="24"/>
                <w:szCs w:val="24"/>
              </w:rPr>
              <w:t>Note:</w:t>
            </w:r>
            <w:r w:rsidRPr="00C67A1A">
              <w:rPr>
                <w:rFonts w:ascii="Bookman Old Style" w:hAnsi="Bookman Old Style"/>
                <w:sz w:val="24"/>
                <w:szCs w:val="24"/>
              </w:rPr>
              <w:t xml:space="preserve"> Work Order Required</w:t>
            </w:r>
          </w:p>
        </w:tc>
        <w:tc>
          <w:tcPr>
            <w:tcW w:w="513" w:type="pct"/>
          </w:tcPr>
          <w:p w14:paraId="4382DA45" w14:textId="77777777" w:rsidR="00FE7AE6" w:rsidRPr="00C67A1A" w:rsidRDefault="00FE7AE6" w:rsidP="00FE7AE6">
            <w:pPr>
              <w:pStyle w:val="NoSpacing"/>
              <w:contextualSpacing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67A1A">
              <w:rPr>
                <w:rFonts w:ascii="Bookman Old Style" w:hAnsi="Bookman Old Style"/>
                <w:b/>
                <w:sz w:val="24"/>
                <w:szCs w:val="24"/>
              </w:rPr>
              <w:t>10 Marks</w:t>
            </w:r>
          </w:p>
          <w:p w14:paraId="0DFC6C0D" w14:textId="77777777" w:rsidR="00615AB7" w:rsidRPr="00C67A1A" w:rsidRDefault="00615AB7" w:rsidP="00FE7AE6">
            <w:pPr>
              <w:pStyle w:val="NoSpacing"/>
              <w:contextualSpacing/>
              <w:jc w:val="center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C67A1A">
              <w:rPr>
                <w:rFonts w:ascii="Bookman Old Style" w:hAnsi="Bookman Old Style"/>
                <w:b/>
                <w:sz w:val="24"/>
                <w:szCs w:val="24"/>
              </w:rPr>
              <w:t>Maximum</w:t>
            </w:r>
          </w:p>
        </w:tc>
        <w:tc>
          <w:tcPr>
            <w:tcW w:w="747" w:type="pct"/>
            <w:vAlign w:val="center"/>
          </w:tcPr>
          <w:p w14:paraId="27C9E02D" w14:textId="77777777" w:rsidR="00FE7AE6" w:rsidRPr="00C67A1A" w:rsidRDefault="00FE7AE6" w:rsidP="00031CDA">
            <w:pPr>
              <w:pStyle w:val="NoSpacing"/>
              <w:contextualSpacing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67A1A">
              <w:rPr>
                <w:rFonts w:ascii="Bookman Old Style" w:hAnsi="Bookman Old Style"/>
                <w:b/>
                <w:sz w:val="24"/>
                <w:szCs w:val="24"/>
              </w:rPr>
              <w:t>Annex-H</w:t>
            </w:r>
          </w:p>
        </w:tc>
        <w:tc>
          <w:tcPr>
            <w:tcW w:w="323" w:type="pct"/>
          </w:tcPr>
          <w:p w14:paraId="06A9F3B2" w14:textId="77777777" w:rsidR="00FE7AE6" w:rsidRPr="00C67A1A" w:rsidRDefault="00FE7AE6" w:rsidP="00FE7AE6">
            <w:pPr>
              <w:pStyle w:val="NoSpacing"/>
              <w:contextualSpacing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CF207A" w:rsidRPr="00C67A1A" w14:paraId="0440C3C0" w14:textId="77777777" w:rsidTr="00031CDA">
        <w:trPr>
          <w:trHeight w:val="240"/>
        </w:trPr>
        <w:tc>
          <w:tcPr>
            <w:tcW w:w="204" w:type="pct"/>
          </w:tcPr>
          <w:p w14:paraId="50D3091F" w14:textId="77777777" w:rsidR="00CF207A" w:rsidRPr="00C67A1A" w:rsidRDefault="00CF207A" w:rsidP="00FE7AE6">
            <w:pPr>
              <w:pStyle w:val="NoSpacing"/>
              <w:contextualSpacing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C67A1A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D.</w:t>
            </w:r>
          </w:p>
        </w:tc>
        <w:tc>
          <w:tcPr>
            <w:tcW w:w="4796" w:type="pct"/>
            <w:gridSpan w:val="4"/>
            <w:vAlign w:val="center"/>
          </w:tcPr>
          <w:p w14:paraId="4B11C85F" w14:textId="77777777" w:rsidR="00CF207A" w:rsidRPr="00C67A1A" w:rsidRDefault="003B3939" w:rsidP="00031CDA">
            <w:pPr>
              <w:pStyle w:val="NoSpacing"/>
              <w:contextualSpacing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C67A1A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FINANCIAL </w:t>
            </w:r>
            <w:r w:rsidR="00A64696" w:rsidRPr="00C67A1A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STATUS :( (Verified by Bank Statement, Annual Tax Return)</w:t>
            </w:r>
          </w:p>
        </w:tc>
      </w:tr>
      <w:tr w:rsidR="00FE7AE6" w:rsidRPr="00C67A1A" w14:paraId="4EAFF096" w14:textId="77777777" w:rsidTr="00031CDA">
        <w:trPr>
          <w:trHeight w:val="240"/>
        </w:trPr>
        <w:tc>
          <w:tcPr>
            <w:tcW w:w="204" w:type="pct"/>
          </w:tcPr>
          <w:p w14:paraId="43A24B0E" w14:textId="77777777" w:rsidR="00FE7AE6" w:rsidRPr="00C67A1A" w:rsidRDefault="00FE7AE6" w:rsidP="00FE7AE6">
            <w:pPr>
              <w:pStyle w:val="NoSpacing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3" w:type="pct"/>
          </w:tcPr>
          <w:p w14:paraId="44263BAA" w14:textId="77777777" w:rsidR="003B3939" w:rsidRPr="00C67A1A" w:rsidRDefault="003B3939" w:rsidP="003B3939">
            <w:pPr>
              <w:pStyle w:val="NoSpacing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67A1A">
              <w:rPr>
                <w:rFonts w:ascii="Bookman Old Style" w:hAnsi="Bookman Old Style"/>
                <w:sz w:val="24"/>
                <w:szCs w:val="24"/>
              </w:rPr>
              <w:t xml:space="preserve">Annual Turnover </w:t>
            </w:r>
          </w:p>
          <w:p w14:paraId="09CBD1F6" w14:textId="77777777" w:rsidR="003B3939" w:rsidRPr="00C67A1A" w:rsidRDefault="003B3939" w:rsidP="003B3939">
            <w:pPr>
              <w:pStyle w:val="NoSpacing"/>
              <w:numPr>
                <w:ilvl w:val="0"/>
                <w:numId w:val="10"/>
              </w:numPr>
              <w:ind w:left="304" w:hanging="270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67A1A">
              <w:rPr>
                <w:rFonts w:ascii="Bookman Old Style" w:hAnsi="Bookman Old Style"/>
                <w:sz w:val="24"/>
                <w:szCs w:val="24"/>
              </w:rPr>
              <w:t>Between 2-</w:t>
            </w:r>
            <w:r w:rsidR="00444AE5" w:rsidRPr="00C67A1A">
              <w:rPr>
                <w:rFonts w:ascii="Bookman Old Style" w:hAnsi="Bookman Old Style"/>
                <w:sz w:val="24"/>
                <w:szCs w:val="24"/>
              </w:rPr>
              <w:t xml:space="preserve"> 5 Million = 07</w:t>
            </w:r>
            <w:r w:rsidRPr="00C67A1A">
              <w:rPr>
                <w:rFonts w:ascii="Bookman Old Style" w:hAnsi="Bookman Old Style"/>
                <w:sz w:val="24"/>
                <w:szCs w:val="24"/>
              </w:rPr>
              <w:t xml:space="preserve"> Marks </w:t>
            </w:r>
          </w:p>
          <w:p w14:paraId="6B427EBD" w14:textId="77777777" w:rsidR="003C43C4" w:rsidRPr="00C67A1A" w:rsidRDefault="003B3939" w:rsidP="003C43C4">
            <w:pPr>
              <w:pStyle w:val="NoSpacing"/>
              <w:numPr>
                <w:ilvl w:val="0"/>
                <w:numId w:val="10"/>
              </w:numPr>
              <w:ind w:left="304" w:hanging="270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67A1A">
              <w:rPr>
                <w:rFonts w:ascii="Bookman Old Style" w:hAnsi="Bookman Old Style"/>
                <w:sz w:val="24"/>
                <w:szCs w:val="24"/>
              </w:rPr>
              <w:t>5-10 Million = 1</w:t>
            </w:r>
            <w:r w:rsidR="00444AE5" w:rsidRPr="00C67A1A">
              <w:rPr>
                <w:rFonts w:ascii="Bookman Old Style" w:hAnsi="Bookman Old Style"/>
                <w:sz w:val="24"/>
                <w:szCs w:val="24"/>
              </w:rPr>
              <w:t>4</w:t>
            </w:r>
            <w:r w:rsidRPr="00C67A1A">
              <w:rPr>
                <w:rFonts w:ascii="Bookman Old Style" w:hAnsi="Bookman Old Style"/>
                <w:sz w:val="24"/>
                <w:szCs w:val="24"/>
              </w:rPr>
              <w:t xml:space="preserve"> Marks</w:t>
            </w:r>
          </w:p>
          <w:p w14:paraId="71051796" w14:textId="77777777" w:rsidR="005E14B4" w:rsidRPr="00C67A1A" w:rsidRDefault="003B3939" w:rsidP="003C43C4">
            <w:pPr>
              <w:pStyle w:val="NoSpacing"/>
              <w:numPr>
                <w:ilvl w:val="0"/>
                <w:numId w:val="10"/>
              </w:numPr>
              <w:ind w:left="304" w:hanging="270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67A1A">
              <w:rPr>
                <w:rFonts w:ascii="Bookman Old Style" w:hAnsi="Bookman Old Style"/>
                <w:sz w:val="24"/>
                <w:szCs w:val="24"/>
              </w:rPr>
              <w:t>Above 10 Million = 20 Marks (Max)</w:t>
            </w:r>
          </w:p>
        </w:tc>
        <w:tc>
          <w:tcPr>
            <w:tcW w:w="513" w:type="pct"/>
          </w:tcPr>
          <w:p w14:paraId="6B66CA4E" w14:textId="77777777" w:rsidR="005E14B4" w:rsidRPr="00C67A1A" w:rsidRDefault="005E14B4" w:rsidP="00FE7AE6">
            <w:pPr>
              <w:pStyle w:val="NoSpacing"/>
              <w:contextualSpacing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67A1A">
              <w:rPr>
                <w:rFonts w:ascii="Bookman Old Style" w:hAnsi="Bookman Old Style"/>
                <w:b/>
                <w:sz w:val="24"/>
                <w:szCs w:val="24"/>
              </w:rPr>
              <w:t>20</w:t>
            </w:r>
          </w:p>
          <w:p w14:paraId="616BF311" w14:textId="77777777" w:rsidR="00FE7AE6" w:rsidRPr="00C67A1A" w:rsidRDefault="00FE7AE6" w:rsidP="00FE7AE6">
            <w:pPr>
              <w:pStyle w:val="NoSpacing"/>
              <w:contextualSpacing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67A1A">
              <w:rPr>
                <w:rFonts w:ascii="Bookman Old Style" w:hAnsi="Bookman Old Style"/>
                <w:b/>
                <w:sz w:val="24"/>
                <w:szCs w:val="24"/>
              </w:rPr>
              <w:t>Marks</w:t>
            </w:r>
          </w:p>
          <w:p w14:paraId="0558C033" w14:textId="77777777" w:rsidR="00615AB7" w:rsidRPr="00C67A1A" w:rsidRDefault="00615AB7" w:rsidP="00FE7AE6">
            <w:pPr>
              <w:pStyle w:val="NoSpacing"/>
              <w:contextualSpacing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67A1A">
              <w:rPr>
                <w:rFonts w:ascii="Bookman Old Style" w:hAnsi="Bookman Old Style"/>
                <w:b/>
                <w:sz w:val="24"/>
                <w:szCs w:val="24"/>
              </w:rPr>
              <w:t>Maximum</w:t>
            </w:r>
          </w:p>
        </w:tc>
        <w:tc>
          <w:tcPr>
            <w:tcW w:w="747" w:type="pct"/>
            <w:vAlign w:val="center"/>
          </w:tcPr>
          <w:p w14:paraId="38D22305" w14:textId="77777777" w:rsidR="00FE7AE6" w:rsidRPr="00C67A1A" w:rsidRDefault="00FE7AE6" w:rsidP="00031CDA">
            <w:pPr>
              <w:pStyle w:val="NoSpacing"/>
              <w:contextualSpacing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67A1A">
              <w:rPr>
                <w:rFonts w:ascii="Bookman Old Style" w:hAnsi="Bookman Old Style"/>
                <w:b/>
                <w:sz w:val="24"/>
                <w:szCs w:val="24"/>
              </w:rPr>
              <w:t>Annex-I</w:t>
            </w:r>
          </w:p>
        </w:tc>
        <w:tc>
          <w:tcPr>
            <w:tcW w:w="323" w:type="pct"/>
          </w:tcPr>
          <w:p w14:paraId="70963D06" w14:textId="77777777" w:rsidR="00FE7AE6" w:rsidRPr="00C67A1A" w:rsidRDefault="00FE7AE6" w:rsidP="00FE7AE6">
            <w:pPr>
              <w:pStyle w:val="NoSpacing"/>
              <w:contextualSpacing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CF207A" w:rsidRPr="00C67A1A" w14:paraId="65E3552D" w14:textId="77777777" w:rsidTr="00031CDA">
        <w:trPr>
          <w:trHeight w:val="240"/>
        </w:trPr>
        <w:tc>
          <w:tcPr>
            <w:tcW w:w="204" w:type="pct"/>
          </w:tcPr>
          <w:p w14:paraId="4EAD896D" w14:textId="77777777" w:rsidR="00CF207A" w:rsidRPr="00C67A1A" w:rsidRDefault="00CF207A" w:rsidP="00FE7AE6">
            <w:pPr>
              <w:pStyle w:val="NoSpacing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67A1A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E.</w:t>
            </w:r>
          </w:p>
        </w:tc>
        <w:tc>
          <w:tcPr>
            <w:tcW w:w="4796" w:type="pct"/>
            <w:gridSpan w:val="4"/>
            <w:vAlign w:val="center"/>
          </w:tcPr>
          <w:p w14:paraId="727DF9C1" w14:textId="77777777" w:rsidR="00CF207A" w:rsidRPr="00C67A1A" w:rsidRDefault="00CF207A" w:rsidP="00031CDA">
            <w:pPr>
              <w:pStyle w:val="NoSpacing"/>
              <w:contextualSpacing/>
              <w:rPr>
                <w:rFonts w:ascii="Bookman Old Style" w:hAnsi="Bookman Old Style"/>
                <w:b/>
                <w:szCs w:val="24"/>
                <w:u w:val="single"/>
              </w:rPr>
            </w:pPr>
            <w:r w:rsidRPr="00C67A1A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TECHNICAL STAFF:</w:t>
            </w:r>
          </w:p>
        </w:tc>
      </w:tr>
      <w:tr w:rsidR="00FE7AE6" w:rsidRPr="00C67A1A" w14:paraId="00C15149" w14:textId="77777777" w:rsidTr="00031CDA">
        <w:trPr>
          <w:trHeight w:val="240"/>
        </w:trPr>
        <w:tc>
          <w:tcPr>
            <w:tcW w:w="204" w:type="pct"/>
          </w:tcPr>
          <w:p w14:paraId="5D47871F" w14:textId="77777777" w:rsidR="00FE7AE6" w:rsidRPr="00C67A1A" w:rsidRDefault="00FE7AE6" w:rsidP="00FE7AE6">
            <w:pPr>
              <w:pStyle w:val="NoSpacing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3" w:type="pct"/>
          </w:tcPr>
          <w:p w14:paraId="1C17A00F" w14:textId="68DC23EC" w:rsidR="00FE7AE6" w:rsidRPr="00C67A1A" w:rsidRDefault="00690AEB" w:rsidP="00FE7AE6">
            <w:pPr>
              <w:pStyle w:val="NoSpacing"/>
              <w:numPr>
                <w:ilvl w:val="0"/>
                <w:numId w:val="9"/>
              </w:numPr>
              <w:ind w:left="305" w:hanging="270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Carpantor</w:t>
            </w:r>
            <w:r w:rsidR="00FE7AE6" w:rsidRPr="00C67A1A">
              <w:rPr>
                <w:rFonts w:ascii="Bookman Old Style" w:hAnsi="Bookman Old Style"/>
                <w:sz w:val="24"/>
                <w:szCs w:val="24"/>
              </w:rPr>
              <w:t xml:space="preserve">= 08 Marks </w:t>
            </w:r>
          </w:p>
          <w:p w14:paraId="51641339" w14:textId="77777777" w:rsidR="00FE7AE6" w:rsidRPr="00C67A1A" w:rsidRDefault="00FE7AE6" w:rsidP="00FE7AE6">
            <w:pPr>
              <w:pStyle w:val="NoSpacing"/>
              <w:numPr>
                <w:ilvl w:val="0"/>
                <w:numId w:val="8"/>
              </w:numPr>
              <w:ind w:left="246" w:hanging="246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67A1A">
              <w:rPr>
                <w:rFonts w:ascii="Bookman Old Style" w:hAnsi="Bookman Old Style"/>
                <w:sz w:val="24"/>
                <w:szCs w:val="24"/>
              </w:rPr>
              <w:t xml:space="preserve"> Installer = 05 Mark</w:t>
            </w:r>
          </w:p>
          <w:p w14:paraId="07425F42" w14:textId="77777777" w:rsidR="00FE7AE6" w:rsidRPr="00C67A1A" w:rsidRDefault="00FE7AE6" w:rsidP="00FE7AE6">
            <w:pPr>
              <w:pStyle w:val="NoSpacing"/>
              <w:numPr>
                <w:ilvl w:val="0"/>
                <w:numId w:val="8"/>
              </w:numPr>
              <w:ind w:left="305" w:hanging="270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67A1A">
              <w:rPr>
                <w:rFonts w:ascii="Bookman Old Style" w:hAnsi="Bookman Old Style"/>
                <w:sz w:val="24"/>
                <w:szCs w:val="24"/>
              </w:rPr>
              <w:t>Labor = 02 Marks</w:t>
            </w:r>
          </w:p>
          <w:p w14:paraId="184D0985" w14:textId="77777777" w:rsidR="00FE7AE6" w:rsidRPr="00C67A1A" w:rsidRDefault="00FE7AE6" w:rsidP="00FE7AE6">
            <w:pPr>
              <w:pStyle w:val="NoSpacing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67A1A">
              <w:rPr>
                <w:rFonts w:ascii="Bookman Old Style" w:hAnsi="Bookman Old Style"/>
                <w:b/>
                <w:sz w:val="24"/>
                <w:szCs w:val="24"/>
              </w:rPr>
              <w:t>Note:</w:t>
            </w:r>
            <w:r w:rsidRPr="00C67A1A">
              <w:rPr>
                <w:rFonts w:ascii="Bookman Old Style" w:hAnsi="Bookman Old Style"/>
                <w:sz w:val="24"/>
                <w:szCs w:val="24"/>
              </w:rPr>
              <w:t xml:space="preserve"> Mention Staff List</w:t>
            </w:r>
          </w:p>
        </w:tc>
        <w:tc>
          <w:tcPr>
            <w:tcW w:w="513" w:type="pct"/>
          </w:tcPr>
          <w:p w14:paraId="5E73030A" w14:textId="77777777" w:rsidR="00FE7AE6" w:rsidRPr="00C67A1A" w:rsidRDefault="00FE7AE6" w:rsidP="00FE7AE6">
            <w:pPr>
              <w:pStyle w:val="NoSpacing"/>
              <w:contextualSpacing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67A1A">
              <w:rPr>
                <w:rFonts w:ascii="Bookman Old Style" w:hAnsi="Bookman Old Style"/>
                <w:b/>
                <w:sz w:val="24"/>
                <w:szCs w:val="24"/>
              </w:rPr>
              <w:t>15 Marks</w:t>
            </w:r>
          </w:p>
          <w:p w14:paraId="7D487AA9" w14:textId="77777777" w:rsidR="00615AB7" w:rsidRPr="00C67A1A" w:rsidRDefault="00615AB7" w:rsidP="00FE7AE6">
            <w:pPr>
              <w:pStyle w:val="NoSpacing"/>
              <w:contextualSpacing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67A1A">
              <w:rPr>
                <w:rFonts w:ascii="Bookman Old Style" w:hAnsi="Bookman Old Style"/>
                <w:b/>
                <w:sz w:val="24"/>
                <w:szCs w:val="24"/>
              </w:rPr>
              <w:t>Maximum</w:t>
            </w:r>
          </w:p>
        </w:tc>
        <w:tc>
          <w:tcPr>
            <w:tcW w:w="747" w:type="pct"/>
            <w:vAlign w:val="center"/>
          </w:tcPr>
          <w:p w14:paraId="6096920A" w14:textId="77777777" w:rsidR="00FE7AE6" w:rsidRPr="00C67A1A" w:rsidRDefault="00FE7AE6" w:rsidP="00031CDA">
            <w:pPr>
              <w:pStyle w:val="NoSpacing"/>
              <w:contextualSpacing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67A1A">
              <w:rPr>
                <w:rFonts w:ascii="Bookman Old Style" w:hAnsi="Bookman Old Style"/>
                <w:b/>
                <w:sz w:val="24"/>
                <w:szCs w:val="24"/>
              </w:rPr>
              <w:t>Annex-J</w:t>
            </w:r>
          </w:p>
        </w:tc>
        <w:tc>
          <w:tcPr>
            <w:tcW w:w="323" w:type="pct"/>
          </w:tcPr>
          <w:p w14:paraId="0B6D7229" w14:textId="77777777" w:rsidR="00FE7AE6" w:rsidRPr="00C67A1A" w:rsidRDefault="00FE7AE6" w:rsidP="00FE7AE6">
            <w:pPr>
              <w:pStyle w:val="NoSpacing"/>
              <w:contextualSpacing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CF207A" w:rsidRPr="00C67A1A" w14:paraId="0E6D2350" w14:textId="77777777" w:rsidTr="00031CDA">
        <w:trPr>
          <w:trHeight w:val="240"/>
        </w:trPr>
        <w:tc>
          <w:tcPr>
            <w:tcW w:w="204" w:type="pct"/>
          </w:tcPr>
          <w:p w14:paraId="13580E73" w14:textId="77777777" w:rsidR="00CF207A" w:rsidRPr="00C67A1A" w:rsidRDefault="00CF207A" w:rsidP="00FE7AE6">
            <w:pPr>
              <w:pStyle w:val="NoSpacing"/>
              <w:contextualSpacing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C67A1A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F.</w:t>
            </w:r>
          </w:p>
        </w:tc>
        <w:tc>
          <w:tcPr>
            <w:tcW w:w="4796" w:type="pct"/>
            <w:gridSpan w:val="4"/>
            <w:vAlign w:val="center"/>
          </w:tcPr>
          <w:p w14:paraId="342F1CB5" w14:textId="77777777" w:rsidR="00CF207A" w:rsidRPr="00C67A1A" w:rsidRDefault="00CF207A" w:rsidP="00031CDA">
            <w:pPr>
              <w:pStyle w:val="NoSpacing"/>
              <w:contextualSpacing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C67A1A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ENLISTMENT WITH OTHERS:</w:t>
            </w:r>
          </w:p>
        </w:tc>
      </w:tr>
      <w:tr w:rsidR="00FE7AE6" w:rsidRPr="00C67A1A" w14:paraId="7D8C59F5" w14:textId="77777777" w:rsidTr="00031CDA">
        <w:trPr>
          <w:trHeight w:val="206"/>
        </w:trPr>
        <w:tc>
          <w:tcPr>
            <w:tcW w:w="204" w:type="pct"/>
          </w:tcPr>
          <w:p w14:paraId="0BF05DD7" w14:textId="77777777" w:rsidR="00FE7AE6" w:rsidRPr="00C67A1A" w:rsidRDefault="00FE7AE6" w:rsidP="00FE7AE6">
            <w:pPr>
              <w:pStyle w:val="NoSpacing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3" w:type="pct"/>
          </w:tcPr>
          <w:p w14:paraId="1F4CAB8E" w14:textId="77777777" w:rsidR="00FE7AE6" w:rsidRPr="00C67A1A" w:rsidRDefault="00FE7AE6" w:rsidP="00FE7AE6">
            <w:pPr>
              <w:pStyle w:val="NoSpacing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67A1A">
              <w:rPr>
                <w:rFonts w:ascii="Bookman Old Style" w:hAnsi="Bookman Old Style"/>
                <w:sz w:val="24"/>
                <w:szCs w:val="24"/>
              </w:rPr>
              <w:t>Enlistment with reputed Govt/National/ Multinational Firms</w:t>
            </w:r>
          </w:p>
          <w:p w14:paraId="5B5E2962" w14:textId="77777777" w:rsidR="00FE7AE6" w:rsidRPr="00C67A1A" w:rsidRDefault="005E14B4" w:rsidP="00FE7AE6">
            <w:pPr>
              <w:pStyle w:val="NoSpacing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67A1A">
              <w:rPr>
                <w:rFonts w:ascii="Bookman Old Style" w:hAnsi="Bookman Old Style"/>
                <w:sz w:val="24"/>
                <w:szCs w:val="24"/>
              </w:rPr>
              <w:t>Minimum requirement = 01</w:t>
            </w:r>
            <w:r w:rsidR="00FE7AE6" w:rsidRPr="00C67A1A">
              <w:rPr>
                <w:rFonts w:ascii="Bookman Old Style" w:hAnsi="Bookman Old Style"/>
                <w:sz w:val="24"/>
                <w:szCs w:val="24"/>
              </w:rPr>
              <w:t xml:space="preserve"> Firms</w:t>
            </w:r>
          </w:p>
          <w:p w14:paraId="46667F0A" w14:textId="6014202E" w:rsidR="00FE7AE6" w:rsidRPr="00C67A1A" w:rsidRDefault="00FE7AE6" w:rsidP="00FE7AE6">
            <w:pPr>
              <w:pStyle w:val="NoSpacing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67A1A">
              <w:rPr>
                <w:rFonts w:ascii="Bookman Old Style" w:hAnsi="Bookman Old Style"/>
                <w:b/>
                <w:sz w:val="24"/>
                <w:szCs w:val="24"/>
              </w:rPr>
              <w:t>Note</w:t>
            </w:r>
            <w:r w:rsidRPr="00C67A1A">
              <w:rPr>
                <w:rFonts w:ascii="Bookman Old Style" w:hAnsi="Bookman Old Style"/>
                <w:sz w:val="24"/>
                <w:szCs w:val="24"/>
              </w:rPr>
              <w:t xml:space="preserve">: </w:t>
            </w:r>
            <w:r w:rsidR="001D36F9">
              <w:rPr>
                <w:rFonts w:ascii="Bookman Old Style" w:hAnsi="Bookman Old Style"/>
                <w:sz w:val="24"/>
                <w:szCs w:val="24"/>
              </w:rPr>
              <w:t>Contract/</w:t>
            </w:r>
            <w:r w:rsidRPr="00C67A1A">
              <w:rPr>
                <w:rFonts w:ascii="Bookman Old Style" w:hAnsi="Bookman Old Style"/>
                <w:sz w:val="24"/>
                <w:szCs w:val="24"/>
              </w:rPr>
              <w:t>Purchase/Work Orders Required</w:t>
            </w:r>
          </w:p>
        </w:tc>
        <w:tc>
          <w:tcPr>
            <w:tcW w:w="513" w:type="pct"/>
          </w:tcPr>
          <w:p w14:paraId="65246A1D" w14:textId="77777777" w:rsidR="005E14B4" w:rsidRPr="00C67A1A" w:rsidRDefault="005E14B4" w:rsidP="00FE7AE6">
            <w:pPr>
              <w:pStyle w:val="NoSpacing"/>
              <w:contextualSpacing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4107BF50" w14:textId="77777777" w:rsidR="005E14B4" w:rsidRPr="00C67A1A" w:rsidRDefault="00FE7AE6" w:rsidP="00FE7AE6">
            <w:pPr>
              <w:pStyle w:val="NoSpacing"/>
              <w:contextualSpacing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67A1A">
              <w:rPr>
                <w:rFonts w:ascii="Bookman Old Style" w:hAnsi="Bookman Old Style"/>
                <w:b/>
                <w:sz w:val="24"/>
                <w:szCs w:val="24"/>
              </w:rPr>
              <w:t xml:space="preserve">5 </w:t>
            </w:r>
          </w:p>
          <w:p w14:paraId="614345AA" w14:textId="77777777" w:rsidR="00FE7AE6" w:rsidRPr="00C67A1A" w:rsidRDefault="00FE7AE6" w:rsidP="00FE7AE6">
            <w:pPr>
              <w:pStyle w:val="NoSpacing"/>
              <w:contextualSpacing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67A1A">
              <w:rPr>
                <w:rFonts w:ascii="Bookman Old Style" w:hAnsi="Bookman Old Style"/>
                <w:b/>
                <w:sz w:val="24"/>
                <w:szCs w:val="24"/>
              </w:rPr>
              <w:t>Marks</w:t>
            </w:r>
          </w:p>
          <w:p w14:paraId="6CD47049" w14:textId="77777777" w:rsidR="00615AB7" w:rsidRPr="00C67A1A" w:rsidRDefault="00615AB7" w:rsidP="00FE7AE6">
            <w:pPr>
              <w:pStyle w:val="NoSpacing"/>
              <w:contextualSpacing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67A1A">
              <w:rPr>
                <w:rFonts w:ascii="Bookman Old Style" w:hAnsi="Bookman Old Style"/>
                <w:b/>
                <w:sz w:val="24"/>
                <w:szCs w:val="24"/>
              </w:rPr>
              <w:t>Maximum</w:t>
            </w:r>
          </w:p>
        </w:tc>
        <w:tc>
          <w:tcPr>
            <w:tcW w:w="747" w:type="pct"/>
            <w:vAlign w:val="center"/>
          </w:tcPr>
          <w:p w14:paraId="2CE47F15" w14:textId="77777777" w:rsidR="00FE7AE6" w:rsidRPr="00C67A1A" w:rsidRDefault="00FE7AE6" w:rsidP="00031CDA">
            <w:pPr>
              <w:pStyle w:val="NoSpacing"/>
              <w:contextualSpacing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67A1A">
              <w:rPr>
                <w:rFonts w:ascii="Bookman Old Style" w:hAnsi="Bookman Old Style"/>
                <w:b/>
                <w:sz w:val="24"/>
                <w:szCs w:val="24"/>
              </w:rPr>
              <w:t>Annex-K</w:t>
            </w:r>
          </w:p>
        </w:tc>
        <w:tc>
          <w:tcPr>
            <w:tcW w:w="323" w:type="pct"/>
          </w:tcPr>
          <w:p w14:paraId="54EC0518" w14:textId="77777777" w:rsidR="00FE7AE6" w:rsidRPr="00C67A1A" w:rsidRDefault="00FE7AE6" w:rsidP="00FE7AE6">
            <w:pPr>
              <w:pStyle w:val="NoSpacing"/>
              <w:contextualSpacing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794B26" w:rsidRPr="00C67A1A" w14:paraId="671FAEC2" w14:textId="77777777" w:rsidTr="00031CDA">
        <w:trPr>
          <w:trHeight w:val="206"/>
        </w:trPr>
        <w:tc>
          <w:tcPr>
            <w:tcW w:w="204" w:type="pct"/>
          </w:tcPr>
          <w:p w14:paraId="579E22AB" w14:textId="6DC174AF" w:rsidR="00794B26" w:rsidRPr="00504FFC" w:rsidRDefault="00794B26" w:rsidP="00FE7AE6">
            <w:pPr>
              <w:pStyle w:val="NoSpacing"/>
              <w:contextualSpacing/>
              <w:rPr>
                <w:rFonts w:ascii="Bookman Old Style" w:hAnsi="Bookman Old Style"/>
                <w:sz w:val="24"/>
                <w:szCs w:val="24"/>
                <w:highlight w:val="red"/>
              </w:rPr>
            </w:pPr>
            <w:r w:rsidRPr="00504FFC">
              <w:rPr>
                <w:rFonts w:ascii="Bookman Old Style" w:eastAsia="Times New Roman" w:hAnsi="Bookman Old Style" w:cs="Calibri"/>
                <w:b/>
                <w:bCs/>
                <w:color w:val="000000"/>
                <w:highlight w:val="red"/>
              </w:rPr>
              <w:t>G</w:t>
            </w:r>
            <w:r w:rsidRPr="00504FFC">
              <w:rPr>
                <w:rFonts w:ascii="Bookman Old Style" w:hAnsi="Bookman Old Style"/>
                <w:sz w:val="24"/>
                <w:szCs w:val="24"/>
                <w:highlight w:val="red"/>
              </w:rPr>
              <w:t>.</w:t>
            </w:r>
          </w:p>
        </w:tc>
        <w:tc>
          <w:tcPr>
            <w:tcW w:w="3213" w:type="pct"/>
          </w:tcPr>
          <w:p w14:paraId="68A4E3D8" w14:textId="2102FBDB" w:rsidR="00794B26" w:rsidRPr="00504FFC" w:rsidRDefault="00794B26" w:rsidP="00FE7AE6">
            <w:pPr>
              <w:pStyle w:val="NoSpacing"/>
              <w:contextualSpacing/>
              <w:rPr>
                <w:rFonts w:ascii="Bookman Old Style" w:hAnsi="Bookman Old Style"/>
                <w:sz w:val="24"/>
                <w:szCs w:val="24"/>
                <w:highlight w:val="red"/>
              </w:rPr>
            </w:pPr>
            <w:r w:rsidRPr="00504FFC">
              <w:rPr>
                <w:rFonts w:ascii="Bookman Old Style" w:hAnsi="Bookman Old Style"/>
                <w:b/>
                <w:sz w:val="24"/>
                <w:szCs w:val="24"/>
                <w:highlight w:val="red"/>
              </w:rPr>
              <w:t>Pre Bid Meeting</w:t>
            </w:r>
            <w:r w:rsidR="00C430CF" w:rsidRPr="00504FFC">
              <w:rPr>
                <w:rFonts w:ascii="Bookman Old Style" w:hAnsi="Bookman Old Style"/>
                <w:b/>
                <w:sz w:val="24"/>
                <w:szCs w:val="24"/>
                <w:highlight w:val="red"/>
              </w:rPr>
              <w:t xml:space="preserve"> </w:t>
            </w:r>
            <w:r w:rsidR="00C430CF" w:rsidRPr="00504FFC">
              <w:rPr>
                <w:rFonts w:ascii="Bookman Old Style" w:hAnsi="Bookman Old Style"/>
                <w:sz w:val="24"/>
                <w:szCs w:val="24"/>
                <w:highlight w:val="red"/>
              </w:rPr>
              <w:t>(is must) otherwise tender</w:t>
            </w:r>
            <w:r w:rsidR="00504FFC" w:rsidRPr="00504FFC">
              <w:rPr>
                <w:rFonts w:ascii="Bookman Old Style" w:hAnsi="Bookman Old Style"/>
                <w:sz w:val="24"/>
                <w:szCs w:val="24"/>
                <w:highlight w:val="red"/>
              </w:rPr>
              <w:t xml:space="preserve"> documents of that specific </w:t>
            </w:r>
            <w:proofErr w:type="spellStart"/>
            <w:r w:rsidR="00504FFC" w:rsidRPr="00504FFC">
              <w:rPr>
                <w:rFonts w:ascii="Bookman Old Style" w:hAnsi="Bookman Old Style"/>
                <w:sz w:val="24"/>
                <w:szCs w:val="24"/>
                <w:highlight w:val="red"/>
              </w:rPr>
              <w:t>vendero</w:t>
            </w:r>
            <w:proofErr w:type="spellEnd"/>
            <w:r w:rsidR="00C430CF" w:rsidRPr="00504FFC">
              <w:rPr>
                <w:rFonts w:ascii="Bookman Old Style" w:hAnsi="Bookman Old Style"/>
                <w:sz w:val="24"/>
                <w:szCs w:val="24"/>
                <w:highlight w:val="red"/>
              </w:rPr>
              <w:t xml:space="preserve"> will be rejected</w:t>
            </w:r>
            <w:r w:rsidR="00504FFC" w:rsidRPr="00504FFC">
              <w:rPr>
                <w:rFonts w:ascii="Bookman Old Style" w:hAnsi="Bookman Old Style"/>
                <w:sz w:val="24"/>
                <w:szCs w:val="24"/>
                <w:highlight w:val="red"/>
              </w:rPr>
              <w:t>. D</w:t>
            </w:r>
            <w:r w:rsidR="00C430CF" w:rsidRPr="00504FFC">
              <w:rPr>
                <w:rFonts w:ascii="Bookman Old Style" w:hAnsi="Bookman Old Style"/>
                <w:sz w:val="24"/>
                <w:szCs w:val="24"/>
                <w:highlight w:val="red"/>
              </w:rPr>
              <w:t xml:space="preserve">etail </w:t>
            </w:r>
            <w:r w:rsidR="00C430CF" w:rsidRPr="00504FFC">
              <w:rPr>
                <w:rFonts w:ascii="Bookman Old Style" w:hAnsi="Bookman Old Style"/>
                <w:sz w:val="24"/>
                <w:szCs w:val="24"/>
                <w:highlight w:val="red"/>
              </w:rPr>
              <w:lastRenderedPageBreak/>
              <w:t>discussion regarding material and samples and quality of furniture</w:t>
            </w:r>
            <w:r w:rsidR="00504FFC" w:rsidRPr="00504FFC">
              <w:rPr>
                <w:rFonts w:ascii="Bookman Old Style" w:hAnsi="Bookman Old Style"/>
                <w:sz w:val="24"/>
                <w:szCs w:val="24"/>
                <w:highlight w:val="red"/>
              </w:rPr>
              <w:t xml:space="preserve"> will be done</w:t>
            </w:r>
            <w:r w:rsidR="00C430CF" w:rsidRPr="00504FFC">
              <w:rPr>
                <w:rFonts w:ascii="Bookman Old Style" w:hAnsi="Bookman Old Style"/>
                <w:sz w:val="24"/>
                <w:szCs w:val="24"/>
                <w:highlight w:val="red"/>
              </w:rPr>
              <w:t>.</w:t>
            </w:r>
          </w:p>
        </w:tc>
        <w:tc>
          <w:tcPr>
            <w:tcW w:w="513" w:type="pct"/>
          </w:tcPr>
          <w:p w14:paraId="18C5BAA0" w14:textId="230D50F0" w:rsidR="00794B26" w:rsidRPr="00504FFC" w:rsidRDefault="00794B26" w:rsidP="00FE7AE6">
            <w:pPr>
              <w:pStyle w:val="NoSpacing"/>
              <w:contextualSpacing/>
              <w:jc w:val="center"/>
              <w:rPr>
                <w:rFonts w:ascii="Bookman Old Style" w:hAnsi="Bookman Old Style"/>
                <w:b/>
                <w:sz w:val="24"/>
                <w:szCs w:val="24"/>
                <w:highlight w:val="red"/>
              </w:rPr>
            </w:pPr>
            <w:r w:rsidRPr="00504FFC">
              <w:rPr>
                <w:rFonts w:ascii="Bookman Old Style" w:hAnsi="Bookman Old Style"/>
                <w:b/>
                <w:sz w:val="24"/>
                <w:szCs w:val="24"/>
                <w:highlight w:val="red"/>
              </w:rPr>
              <w:lastRenderedPageBreak/>
              <w:t>15</w:t>
            </w:r>
            <w:r w:rsidR="00C430CF" w:rsidRPr="00504FFC">
              <w:rPr>
                <w:rFonts w:ascii="Bookman Old Style" w:hAnsi="Bookman Old Style"/>
                <w:b/>
                <w:sz w:val="24"/>
                <w:szCs w:val="24"/>
                <w:highlight w:val="red"/>
              </w:rPr>
              <w:t xml:space="preserve"> Marks</w:t>
            </w:r>
          </w:p>
        </w:tc>
        <w:tc>
          <w:tcPr>
            <w:tcW w:w="747" w:type="pct"/>
            <w:vAlign w:val="center"/>
          </w:tcPr>
          <w:p w14:paraId="749547D7" w14:textId="77777777" w:rsidR="00794B26" w:rsidRPr="00504FFC" w:rsidRDefault="00794B26" w:rsidP="00031CDA">
            <w:pPr>
              <w:pStyle w:val="NoSpacing"/>
              <w:contextualSpacing/>
              <w:jc w:val="center"/>
              <w:rPr>
                <w:rFonts w:ascii="Bookman Old Style" w:hAnsi="Bookman Old Style"/>
                <w:b/>
                <w:sz w:val="24"/>
                <w:szCs w:val="24"/>
                <w:highlight w:val="red"/>
              </w:rPr>
            </w:pPr>
          </w:p>
        </w:tc>
        <w:tc>
          <w:tcPr>
            <w:tcW w:w="323" w:type="pct"/>
          </w:tcPr>
          <w:p w14:paraId="1DF1FA65" w14:textId="77777777" w:rsidR="00794B26" w:rsidRPr="00C67A1A" w:rsidRDefault="00794B26" w:rsidP="00FE7AE6">
            <w:pPr>
              <w:pStyle w:val="NoSpacing"/>
              <w:contextualSpacing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14:paraId="0C640FF5" w14:textId="77777777" w:rsidR="000233C8" w:rsidRPr="00C67A1A" w:rsidRDefault="000233C8" w:rsidP="000233C8">
      <w:pPr>
        <w:pStyle w:val="NoSpacing"/>
        <w:rPr>
          <w:rFonts w:ascii="Bookman Old Style" w:eastAsiaTheme="minorEastAsia" w:hAnsi="Bookman Old Style"/>
        </w:rPr>
      </w:pPr>
    </w:p>
    <w:p w14:paraId="75C4D888" w14:textId="77777777" w:rsidR="00350005" w:rsidRPr="00C67A1A" w:rsidRDefault="00350005" w:rsidP="000233C8">
      <w:pPr>
        <w:pStyle w:val="NoSpacing"/>
        <w:rPr>
          <w:rFonts w:ascii="Bookman Old Style" w:hAnsi="Bookman Old Style"/>
          <w:sz w:val="24"/>
          <w:szCs w:val="24"/>
        </w:rPr>
      </w:pPr>
    </w:p>
    <w:p w14:paraId="1BB3D1E5" w14:textId="77777777" w:rsidR="000233C8" w:rsidRPr="00C67A1A" w:rsidRDefault="000233C8" w:rsidP="000233C8">
      <w:pPr>
        <w:pStyle w:val="NoSpacing"/>
        <w:rPr>
          <w:rFonts w:ascii="Bookman Old Style" w:hAnsi="Bookman Old Style"/>
          <w:b/>
          <w:bCs/>
        </w:rPr>
      </w:pPr>
      <w:r w:rsidRPr="00C67A1A">
        <w:rPr>
          <w:rFonts w:ascii="Bookman Old Style" w:hAnsi="Bookman Old Style"/>
          <w:sz w:val="24"/>
          <w:szCs w:val="24"/>
        </w:rPr>
        <w:t xml:space="preserve">         </w:t>
      </w:r>
      <w:r w:rsidRPr="00C67A1A">
        <w:rPr>
          <w:rFonts w:ascii="Bookman Old Style" w:hAnsi="Bookman Old Style"/>
          <w:b/>
          <w:bCs/>
        </w:rPr>
        <w:t xml:space="preserve">Total Points = 100 </w:t>
      </w:r>
    </w:p>
    <w:p w14:paraId="5C87F4AA" w14:textId="77777777" w:rsidR="000233C8" w:rsidRPr="00C67A1A" w:rsidRDefault="000233C8" w:rsidP="000233C8">
      <w:pPr>
        <w:pStyle w:val="NoSpacing"/>
        <w:rPr>
          <w:rFonts w:ascii="Bookman Old Style" w:hAnsi="Bookman Old Style"/>
          <w:b/>
          <w:bCs/>
        </w:rPr>
      </w:pPr>
      <w:r w:rsidRPr="00C67A1A">
        <w:rPr>
          <w:rFonts w:ascii="Bookman Old Style" w:hAnsi="Bookman Old Style"/>
          <w:b/>
          <w:bCs/>
        </w:rPr>
        <w:t xml:space="preserve">           Minimum Qualification = 60</w:t>
      </w:r>
    </w:p>
    <w:p w14:paraId="3A9216C3" w14:textId="77777777" w:rsidR="00D2561C" w:rsidRPr="00C67A1A" w:rsidRDefault="00D2561C" w:rsidP="00CC4C4B">
      <w:pPr>
        <w:rPr>
          <w:rFonts w:ascii="Bookman Old Style" w:hAnsi="Bookman Old Style"/>
        </w:rPr>
        <w:sectPr w:rsidR="00D2561C" w:rsidRPr="00C67A1A" w:rsidSect="00023FE6">
          <w:headerReference w:type="default" r:id="rId17"/>
          <w:pgSz w:w="12240" w:h="15840"/>
          <w:pgMar w:top="1185" w:right="810" w:bottom="180" w:left="630" w:header="180" w:footer="195" w:gutter="0"/>
          <w:cols w:space="720"/>
          <w:docGrid w:linePitch="360"/>
        </w:sectPr>
      </w:pPr>
    </w:p>
    <w:p w14:paraId="37742094" w14:textId="77777777" w:rsidR="0021465E" w:rsidRPr="00C67A1A" w:rsidRDefault="00C254EF" w:rsidP="00C254EF">
      <w:pPr>
        <w:spacing w:after="160" w:line="259" w:lineRule="auto"/>
        <w:rPr>
          <w:rFonts w:ascii="Bookman Old Style" w:eastAsia="Bookman Old Style" w:hAnsi="Bookman Old Style" w:cs="Bookman Old Style"/>
          <w:b/>
          <w:bCs/>
          <w:sz w:val="24"/>
          <w:szCs w:val="36"/>
        </w:rPr>
      </w:pPr>
      <w:r w:rsidRPr="00C67A1A">
        <w:rPr>
          <w:rFonts w:ascii="Bookman Old Style" w:eastAsia="Bookman Old Style" w:hAnsi="Bookman Old Style" w:cs="Bookman Old Style"/>
          <w:b/>
          <w:bCs/>
          <w:sz w:val="24"/>
          <w:szCs w:val="36"/>
        </w:rPr>
        <w:lastRenderedPageBreak/>
        <w:t xml:space="preserve">         </w:t>
      </w:r>
    </w:p>
    <w:p w14:paraId="4FC5F634" w14:textId="77777777" w:rsidR="0021465E" w:rsidRPr="00C67A1A" w:rsidRDefault="0021465E" w:rsidP="00C254EF">
      <w:pPr>
        <w:spacing w:after="160" w:line="259" w:lineRule="auto"/>
        <w:rPr>
          <w:rFonts w:ascii="Bookman Old Style" w:eastAsia="Bookman Old Style" w:hAnsi="Bookman Old Style" w:cs="Bookman Old Style"/>
          <w:b/>
          <w:bCs/>
          <w:sz w:val="24"/>
          <w:szCs w:val="36"/>
        </w:rPr>
      </w:pPr>
    </w:p>
    <w:p w14:paraId="57067AD8" w14:textId="77777777" w:rsidR="0021465E" w:rsidRPr="00C67A1A" w:rsidRDefault="0021465E" w:rsidP="00C254EF">
      <w:pPr>
        <w:spacing w:after="160" w:line="259" w:lineRule="auto"/>
        <w:rPr>
          <w:rFonts w:ascii="Bookman Old Style" w:eastAsia="Bookman Old Style" w:hAnsi="Bookman Old Style" w:cs="Bookman Old Style"/>
          <w:b/>
          <w:bCs/>
          <w:sz w:val="24"/>
          <w:szCs w:val="36"/>
        </w:rPr>
      </w:pPr>
    </w:p>
    <w:p w14:paraId="1180140E" w14:textId="78830FEA" w:rsidR="007F0F60" w:rsidRPr="00C67A1A" w:rsidRDefault="00C254EF" w:rsidP="00C254EF">
      <w:pPr>
        <w:spacing w:after="160" w:line="259" w:lineRule="auto"/>
        <w:rPr>
          <w:rFonts w:ascii="Bookman Old Style" w:eastAsia="Bookman Old Style" w:hAnsi="Bookman Old Style" w:cs="Bookman Old Style"/>
          <w:b/>
          <w:bCs/>
          <w:sz w:val="28"/>
          <w:szCs w:val="36"/>
        </w:rPr>
      </w:pPr>
      <w:r w:rsidRPr="00C67A1A">
        <w:rPr>
          <w:rFonts w:ascii="Bookman Old Style" w:eastAsia="Bookman Old Style" w:hAnsi="Bookman Old Style" w:cs="Bookman Old Style"/>
          <w:b/>
          <w:bCs/>
          <w:sz w:val="24"/>
          <w:szCs w:val="36"/>
        </w:rPr>
        <w:t>Date:</w:t>
      </w:r>
      <w:r w:rsidR="00873F6E" w:rsidRPr="00C67A1A">
        <w:rPr>
          <w:rFonts w:ascii="Bookman Old Style" w:eastAsia="Bookman Old Style" w:hAnsi="Bookman Old Style" w:cs="Bookman Old Style"/>
          <w:b/>
          <w:bCs/>
          <w:sz w:val="24"/>
          <w:szCs w:val="36"/>
        </w:rPr>
        <w:t xml:space="preserve"> </w:t>
      </w:r>
      <w:r w:rsidRPr="00C67A1A">
        <w:rPr>
          <w:rFonts w:ascii="Bookman Old Style" w:eastAsia="Bookman Old Style" w:hAnsi="Bookman Old Style" w:cs="Bookman Old Style"/>
          <w:b/>
          <w:bCs/>
          <w:sz w:val="24"/>
          <w:szCs w:val="36"/>
        </w:rPr>
        <w:t>________________</w:t>
      </w:r>
      <w:r w:rsidRPr="00C67A1A">
        <w:rPr>
          <w:rFonts w:ascii="Bookman Old Style" w:eastAsia="Bookman Old Style" w:hAnsi="Bookman Old Style" w:cs="Bookman Old Style"/>
          <w:b/>
          <w:bCs/>
          <w:sz w:val="28"/>
          <w:szCs w:val="36"/>
        </w:rPr>
        <w:tab/>
      </w:r>
      <w:r w:rsidRPr="00C67A1A">
        <w:rPr>
          <w:rFonts w:ascii="Bookman Old Style" w:eastAsia="Bookman Old Style" w:hAnsi="Bookman Old Style" w:cs="Bookman Old Style"/>
          <w:b/>
          <w:bCs/>
          <w:sz w:val="28"/>
          <w:szCs w:val="36"/>
        </w:rPr>
        <w:tab/>
      </w:r>
      <w:r w:rsidRPr="00C67A1A">
        <w:rPr>
          <w:rFonts w:ascii="Bookman Old Style" w:eastAsia="Bookman Old Style" w:hAnsi="Bookman Old Style" w:cs="Bookman Old Style"/>
          <w:b/>
          <w:bCs/>
          <w:sz w:val="28"/>
          <w:szCs w:val="36"/>
        </w:rPr>
        <w:tab/>
      </w:r>
      <w:r w:rsidRPr="00C67A1A">
        <w:rPr>
          <w:rFonts w:ascii="Bookman Old Style" w:eastAsia="Bookman Old Style" w:hAnsi="Bookman Old Style" w:cs="Bookman Old Style"/>
          <w:b/>
          <w:bCs/>
          <w:sz w:val="28"/>
          <w:szCs w:val="36"/>
        </w:rPr>
        <w:tab/>
      </w:r>
      <w:r w:rsidRPr="00C67A1A">
        <w:rPr>
          <w:rFonts w:ascii="Bookman Old Style" w:eastAsia="Bookman Old Style" w:hAnsi="Bookman Old Style" w:cs="Bookman Old Style"/>
          <w:b/>
          <w:bCs/>
          <w:sz w:val="28"/>
          <w:szCs w:val="36"/>
        </w:rPr>
        <w:tab/>
      </w:r>
      <w:r w:rsidRPr="00C67A1A">
        <w:rPr>
          <w:rFonts w:ascii="Bookman Old Style" w:eastAsia="Bookman Old Style" w:hAnsi="Bookman Old Style" w:cs="Bookman Old Style"/>
          <w:b/>
          <w:bCs/>
          <w:sz w:val="28"/>
          <w:szCs w:val="36"/>
        </w:rPr>
        <w:tab/>
      </w:r>
      <w:r w:rsidRPr="00C67A1A">
        <w:rPr>
          <w:rFonts w:ascii="Bookman Old Style" w:eastAsia="Bookman Old Style" w:hAnsi="Bookman Old Style" w:cs="Bookman Old Style"/>
          <w:b/>
          <w:bCs/>
          <w:sz w:val="28"/>
          <w:szCs w:val="36"/>
        </w:rPr>
        <w:tab/>
      </w:r>
      <w:r w:rsidRPr="00C67A1A">
        <w:rPr>
          <w:rFonts w:ascii="Bookman Old Style" w:eastAsia="Bookman Old Style" w:hAnsi="Bookman Old Style" w:cs="Bookman Old Style"/>
          <w:b/>
          <w:bCs/>
          <w:sz w:val="28"/>
          <w:szCs w:val="36"/>
        </w:rPr>
        <w:tab/>
      </w:r>
      <w:r w:rsidRPr="00C67A1A">
        <w:rPr>
          <w:rFonts w:ascii="Bookman Old Style" w:eastAsia="Bookman Old Style" w:hAnsi="Bookman Old Style" w:cs="Bookman Old Style"/>
          <w:b/>
          <w:bCs/>
          <w:sz w:val="28"/>
          <w:szCs w:val="36"/>
        </w:rPr>
        <w:tab/>
      </w:r>
      <w:r w:rsidRPr="00C67A1A">
        <w:rPr>
          <w:rFonts w:ascii="Bookman Old Style" w:eastAsia="Bookman Old Style" w:hAnsi="Bookman Old Style" w:cs="Bookman Old Style"/>
          <w:b/>
          <w:bCs/>
          <w:sz w:val="28"/>
          <w:szCs w:val="36"/>
        </w:rPr>
        <w:tab/>
      </w:r>
      <w:r w:rsidRPr="00C67A1A">
        <w:rPr>
          <w:rFonts w:ascii="Bookman Old Style" w:eastAsia="Bookman Old Style" w:hAnsi="Bookman Old Style" w:cs="Bookman Old Style"/>
          <w:b/>
          <w:bCs/>
          <w:sz w:val="28"/>
          <w:szCs w:val="36"/>
        </w:rPr>
        <w:tab/>
      </w:r>
      <w:r w:rsidRPr="00C67A1A">
        <w:rPr>
          <w:rFonts w:ascii="Bookman Old Style" w:eastAsia="Bookman Old Style" w:hAnsi="Bookman Old Style" w:cs="Bookman Old Style"/>
          <w:b/>
          <w:bCs/>
          <w:sz w:val="28"/>
          <w:szCs w:val="36"/>
        </w:rPr>
        <w:tab/>
      </w:r>
      <w:r w:rsidRPr="00C67A1A">
        <w:rPr>
          <w:rFonts w:ascii="Bookman Old Style" w:eastAsia="Bookman Old Style" w:hAnsi="Bookman Old Style" w:cs="Bookman Old Style"/>
          <w:b/>
          <w:sz w:val="24"/>
          <w:szCs w:val="32"/>
        </w:rPr>
        <w:tab/>
      </w:r>
    </w:p>
    <w:p w14:paraId="7CEEA7E5" w14:textId="77777777" w:rsidR="002E7B40" w:rsidRPr="00C67A1A" w:rsidRDefault="002E7B40" w:rsidP="00030897">
      <w:pPr>
        <w:spacing w:after="160" w:line="259" w:lineRule="auto"/>
        <w:jc w:val="center"/>
        <w:rPr>
          <w:rFonts w:ascii="Bookman Old Style" w:eastAsia="Bookman Old Style" w:hAnsi="Bookman Old Style" w:cs="Bookman Old Style"/>
          <w:b/>
          <w:bCs/>
          <w:sz w:val="28"/>
          <w:szCs w:val="36"/>
        </w:rPr>
      </w:pPr>
    </w:p>
    <w:p w14:paraId="5FAE8683" w14:textId="77777777" w:rsidR="002E7B40" w:rsidRPr="00C67A1A" w:rsidRDefault="002E7B40" w:rsidP="00030897">
      <w:pPr>
        <w:spacing w:after="160" w:line="259" w:lineRule="auto"/>
        <w:jc w:val="center"/>
        <w:rPr>
          <w:rFonts w:ascii="Bookman Old Style" w:eastAsia="Bookman Old Style" w:hAnsi="Bookman Old Style" w:cs="Bookman Old Style"/>
          <w:b/>
          <w:bCs/>
          <w:sz w:val="28"/>
          <w:szCs w:val="36"/>
        </w:rPr>
      </w:pPr>
    </w:p>
    <w:p w14:paraId="798E0F0F" w14:textId="6AABE64A" w:rsidR="00030897" w:rsidRPr="00C67A1A" w:rsidRDefault="00030897" w:rsidP="00030897">
      <w:pPr>
        <w:spacing w:after="160" w:line="259" w:lineRule="auto"/>
        <w:jc w:val="center"/>
        <w:rPr>
          <w:rFonts w:ascii="Bookman Old Style" w:eastAsia="Bookman Old Style" w:hAnsi="Bookman Old Style" w:cs="Bookman Old Style"/>
          <w:b/>
          <w:bCs/>
          <w:sz w:val="28"/>
          <w:szCs w:val="36"/>
        </w:rPr>
      </w:pPr>
      <w:r w:rsidRPr="00C67A1A">
        <w:rPr>
          <w:rFonts w:ascii="Bookman Old Style" w:eastAsia="Bookman Old Style" w:hAnsi="Bookman Old Style" w:cs="Bookman Old Style"/>
          <w:b/>
          <w:bCs/>
          <w:sz w:val="28"/>
          <w:szCs w:val="36"/>
        </w:rPr>
        <w:t>FINANCIAL PROPOSAL</w:t>
      </w:r>
    </w:p>
    <w:p w14:paraId="59E4B892" w14:textId="65E6BAFC" w:rsidR="00030897" w:rsidRPr="00C67A1A" w:rsidRDefault="00030897" w:rsidP="00FE7AE6">
      <w:pPr>
        <w:spacing w:after="160" w:line="259" w:lineRule="auto"/>
        <w:jc w:val="center"/>
        <w:rPr>
          <w:rFonts w:ascii="Bookman Old Style" w:eastAsia="Bookman Old Style" w:hAnsi="Bookman Old Style" w:cs="Bookman Old Style"/>
          <w:sz w:val="24"/>
          <w:szCs w:val="32"/>
        </w:rPr>
      </w:pPr>
      <w:r w:rsidRPr="00C67A1A">
        <w:rPr>
          <w:rFonts w:ascii="Bookman Old Style" w:eastAsia="Bookman Old Style" w:hAnsi="Bookman Old Style" w:cs="Bookman Old Style"/>
          <w:sz w:val="24"/>
          <w:szCs w:val="32"/>
        </w:rPr>
        <w:t xml:space="preserve">(For Purchase </w:t>
      </w:r>
      <w:r w:rsidR="00D476D5">
        <w:rPr>
          <w:rFonts w:ascii="Bookman Old Style" w:eastAsia="Bookman Old Style" w:hAnsi="Bookman Old Style" w:cs="Bookman Old Style"/>
          <w:sz w:val="24"/>
          <w:szCs w:val="32"/>
        </w:rPr>
        <w:t>Furniture</w:t>
      </w:r>
      <w:r w:rsidRPr="00C67A1A">
        <w:rPr>
          <w:rFonts w:ascii="Bookman Old Style" w:eastAsia="Bookman Old Style" w:hAnsi="Bookman Old Style" w:cs="Bookman Old Style"/>
          <w:sz w:val="24"/>
          <w:szCs w:val="32"/>
        </w:rPr>
        <w:t xml:space="preserve"> </w:t>
      </w:r>
      <w:r w:rsidR="00737950" w:rsidRPr="00C67A1A">
        <w:rPr>
          <w:rFonts w:ascii="Bookman Old Style" w:eastAsia="Bookman Old Style" w:hAnsi="Bookman Old Style" w:cs="Bookman Old Style"/>
          <w:sz w:val="24"/>
          <w:szCs w:val="32"/>
        </w:rPr>
        <w:t>F.Y 202</w:t>
      </w:r>
      <w:r w:rsidR="00D476D5">
        <w:rPr>
          <w:rFonts w:ascii="Bookman Old Style" w:eastAsia="Bookman Old Style" w:hAnsi="Bookman Old Style" w:cs="Bookman Old Style"/>
          <w:sz w:val="24"/>
          <w:szCs w:val="32"/>
        </w:rPr>
        <w:t>4</w:t>
      </w:r>
      <w:r w:rsidRPr="00C67A1A">
        <w:rPr>
          <w:rFonts w:ascii="Bookman Old Style" w:eastAsia="Bookman Old Style" w:hAnsi="Bookman Old Style" w:cs="Bookman Old Style"/>
          <w:sz w:val="24"/>
          <w:szCs w:val="32"/>
        </w:rPr>
        <w:t>)</w:t>
      </w:r>
    </w:p>
    <w:p w14:paraId="36899846" w14:textId="77777777" w:rsidR="00FE7AE6" w:rsidRPr="00C67A1A" w:rsidRDefault="00FE7AE6" w:rsidP="00FE7AE6">
      <w:pPr>
        <w:spacing w:after="160" w:line="259" w:lineRule="auto"/>
        <w:jc w:val="center"/>
        <w:rPr>
          <w:rFonts w:ascii="Bookman Old Style" w:eastAsia="Bookman Old Style" w:hAnsi="Bookman Old Style" w:cs="Bookman Old Style"/>
          <w:sz w:val="24"/>
          <w:szCs w:val="32"/>
        </w:rPr>
      </w:pPr>
    </w:p>
    <w:tbl>
      <w:tblPr>
        <w:tblpPr w:leftFromText="180" w:rightFromText="180" w:vertAnchor="text" w:horzAnchor="margin" w:tblpXSpec="center" w:tblpY="-45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385"/>
        <w:gridCol w:w="992"/>
        <w:gridCol w:w="1418"/>
        <w:gridCol w:w="1701"/>
        <w:gridCol w:w="1843"/>
        <w:gridCol w:w="2126"/>
      </w:tblGrid>
      <w:tr w:rsidR="00C3602E" w:rsidRPr="00C67A1A" w14:paraId="77D79D5E" w14:textId="77777777" w:rsidTr="008E429D">
        <w:trPr>
          <w:trHeight w:val="168"/>
        </w:trPr>
        <w:tc>
          <w:tcPr>
            <w:tcW w:w="535" w:type="dxa"/>
            <w:vAlign w:val="center"/>
          </w:tcPr>
          <w:p w14:paraId="57A38A19" w14:textId="77777777" w:rsidR="00C3602E" w:rsidRPr="00C67A1A" w:rsidRDefault="00C3602E" w:rsidP="00C3602E">
            <w:pPr>
              <w:tabs>
                <w:tab w:val="left" w:pos="6831"/>
              </w:tabs>
              <w:jc w:val="center"/>
              <w:rPr>
                <w:rFonts w:ascii="Bookman Old Style" w:hAnsi="Bookman Old Style"/>
                <w:b/>
              </w:rPr>
            </w:pPr>
            <w:r w:rsidRPr="00C67A1A">
              <w:rPr>
                <w:rFonts w:ascii="Bookman Old Style" w:hAnsi="Bookman Old Style"/>
                <w:b/>
              </w:rPr>
              <w:t>S#</w:t>
            </w:r>
          </w:p>
        </w:tc>
        <w:tc>
          <w:tcPr>
            <w:tcW w:w="5385" w:type="dxa"/>
            <w:vAlign w:val="center"/>
          </w:tcPr>
          <w:p w14:paraId="37F5C4AA" w14:textId="77777777" w:rsidR="00C3602E" w:rsidRPr="00C67A1A" w:rsidRDefault="00C3602E" w:rsidP="00C3602E">
            <w:pPr>
              <w:tabs>
                <w:tab w:val="left" w:pos="6831"/>
              </w:tabs>
              <w:jc w:val="center"/>
              <w:rPr>
                <w:rFonts w:ascii="Bookman Old Style" w:hAnsi="Bookman Old Style"/>
                <w:b/>
              </w:rPr>
            </w:pPr>
            <w:r w:rsidRPr="00C67A1A">
              <w:rPr>
                <w:rFonts w:ascii="Bookman Old Style" w:hAnsi="Bookman Old Style"/>
                <w:b/>
              </w:rPr>
              <w:t>Description</w:t>
            </w:r>
          </w:p>
        </w:tc>
        <w:tc>
          <w:tcPr>
            <w:tcW w:w="992" w:type="dxa"/>
            <w:vAlign w:val="center"/>
          </w:tcPr>
          <w:p w14:paraId="6A867097" w14:textId="77777777" w:rsidR="00C3602E" w:rsidRPr="00C67A1A" w:rsidRDefault="00C3602E" w:rsidP="00C3602E">
            <w:pPr>
              <w:tabs>
                <w:tab w:val="left" w:pos="6831"/>
              </w:tabs>
              <w:jc w:val="center"/>
              <w:rPr>
                <w:rFonts w:ascii="Bookman Old Style" w:hAnsi="Bookman Old Style"/>
                <w:b/>
              </w:rPr>
            </w:pPr>
            <w:r w:rsidRPr="00C67A1A">
              <w:rPr>
                <w:rFonts w:ascii="Bookman Old Style" w:hAnsi="Bookman Old Style"/>
                <w:b/>
              </w:rPr>
              <w:t>Qty.</w:t>
            </w:r>
          </w:p>
        </w:tc>
        <w:tc>
          <w:tcPr>
            <w:tcW w:w="1418" w:type="dxa"/>
            <w:vAlign w:val="center"/>
          </w:tcPr>
          <w:p w14:paraId="429A51F5" w14:textId="77777777" w:rsidR="00C3602E" w:rsidRPr="00C67A1A" w:rsidRDefault="00C3602E" w:rsidP="00C3602E">
            <w:pPr>
              <w:tabs>
                <w:tab w:val="left" w:pos="6831"/>
              </w:tabs>
              <w:jc w:val="center"/>
              <w:rPr>
                <w:rFonts w:ascii="Bookman Old Style" w:hAnsi="Bookman Old Style"/>
                <w:b/>
              </w:rPr>
            </w:pPr>
            <w:r w:rsidRPr="00C67A1A">
              <w:rPr>
                <w:rFonts w:ascii="Bookman Old Style" w:hAnsi="Bookman Old Style"/>
                <w:b/>
              </w:rPr>
              <w:t>Unit Price without GST</w:t>
            </w:r>
          </w:p>
        </w:tc>
        <w:tc>
          <w:tcPr>
            <w:tcW w:w="1701" w:type="dxa"/>
          </w:tcPr>
          <w:p w14:paraId="3546FC92" w14:textId="1A34323F" w:rsidR="00C3602E" w:rsidRPr="00C67A1A" w:rsidRDefault="00C3602E" w:rsidP="00C3602E">
            <w:pPr>
              <w:tabs>
                <w:tab w:val="left" w:pos="6831"/>
              </w:tabs>
              <w:jc w:val="center"/>
              <w:rPr>
                <w:rFonts w:ascii="Bookman Old Style" w:hAnsi="Bookman Old Style"/>
                <w:b/>
              </w:rPr>
            </w:pPr>
            <w:r w:rsidRPr="00C67A1A">
              <w:rPr>
                <w:rFonts w:ascii="Bookman Old Style" w:hAnsi="Bookman Old Style"/>
                <w:b/>
              </w:rPr>
              <w:t>Amount of GST</w:t>
            </w:r>
          </w:p>
        </w:tc>
        <w:tc>
          <w:tcPr>
            <w:tcW w:w="1843" w:type="dxa"/>
          </w:tcPr>
          <w:p w14:paraId="7F543B56" w14:textId="77777777" w:rsidR="00C3602E" w:rsidRPr="00C67A1A" w:rsidRDefault="00C3602E" w:rsidP="00C3602E">
            <w:pPr>
              <w:tabs>
                <w:tab w:val="left" w:pos="6831"/>
              </w:tabs>
              <w:jc w:val="center"/>
              <w:rPr>
                <w:rFonts w:ascii="Bookman Old Style" w:hAnsi="Bookman Old Style"/>
                <w:b/>
              </w:rPr>
            </w:pPr>
            <w:r w:rsidRPr="00C67A1A">
              <w:rPr>
                <w:rFonts w:ascii="Bookman Old Style" w:hAnsi="Bookman Old Style"/>
                <w:b/>
              </w:rPr>
              <w:t xml:space="preserve">Unit Price with GST </w:t>
            </w:r>
          </w:p>
        </w:tc>
        <w:tc>
          <w:tcPr>
            <w:tcW w:w="2126" w:type="dxa"/>
          </w:tcPr>
          <w:p w14:paraId="5D754B53" w14:textId="77777777" w:rsidR="00C3602E" w:rsidRPr="00C67A1A" w:rsidRDefault="00C3602E" w:rsidP="00C3602E">
            <w:pPr>
              <w:tabs>
                <w:tab w:val="left" w:pos="6831"/>
              </w:tabs>
              <w:jc w:val="center"/>
              <w:rPr>
                <w:rFonts w:ascii="Bookman Old Style" w:hAnsi="Bookman Old Style"/>
                <w:b/>
              </w:rPr>
            </w:pPr>
            <w:r w:rsidRPr="00C67A1A">
              <w:rPr>
                <w:rFonts w:ascii="Bookman Old Style" w:eastAsia="Times New Roman" w:hAnsi="Bookman Old Style"/>
                <w:b/>
                <w:bCs/>
                <w:color w:val="000000"/>
              </w:rPr>
              <w:t>Total Cost (No of Units x Unit price including all taxes)</w:t>
            </w:r>
          </w:p>
        </w:tc>
      </w:tr>
      <w:tr w:rsidR="00C3602E" w:rsidRPr="00C67A1A" w14:paraId="6359E57C" w14:textId="77777777" w:rsidTr="008E429D">
        <w:trPr>
          <w:trHeight w:val="52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26C5" w14:textId="77777777" w:rsidR="00C3602E" w:rsidRPr="00C67A1A" w:rsidRDefault="00C3602E" w:rsidP="00F76CF2">
            <w:pPr>
              <w:tabs>
                <w:tab w:val="left" w:pos="6831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67A1A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24B6" w14:textId="37AEB7AE" w:rsidR="00C3602E" w:rsidRPr="00C67A1A" w:rsidRDefault="00C3602E" w:rsidP="00C3602E">
            <w:pPr>
              <w:tabs>
                <w:tab w:val="left" w:pos="6831"/>
              </w:tabs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4F74" w14:textId="0853740C" w:rsidR="00C3602E" w:rsidRPr="00C67A1A" w:rsidRDefault="00C3602E" w:rsidP="00C3602E">
            <w:pPr>
              <w:tabs>
                <w:tab w:val="left" w:pos="6831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0038" w14:textId="77777777" w:rsidR="00C3602E" w:rsidRPr="00C67A1A" w:rsidRDefault="00C3602E" w:rsidP="00C3602E">
            <w:pPr>
              <w:tabs>
                <w:tab w:val="left" w:pos="6831"/>
              </w:tabs>
              <w:jc w:val="right"/>
              <w:rPr>
                <w:rFonts w:ascii="Bookman Old Style" w:hAnsi="Bookman Old Style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071D" w14:textId="77777777" w:rsidR="00C3602E" w:rsidRPr="00C67A1A" w:rsidRDefault="00C3602E" w:rsidP="00C3602E">
            <w:pPr>
              <w:tabs>
                <w:tab w:val="left" w:pos="6831"/>
              </w:tabs>
              <w:jc w:val="right"/>
              <w:rPr>
                <w:rFonts w:ascii="Bookman Old Style" w:hAnsi="Bookman Old Style"/>
                <w:sz w:val="16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A1CC" w14:textId="77777777" w:rsidR="00C3602E" w:rsidRPr="00C67A1A" w:rsidRDefault="00C3602E" w:rsidP="00C3602E">
            <w:pPr>
              <w:tabs>
                <w:tab w:val="left" w:pos="6831"/>
              </w:tabs>
              <w:jc w:val="right"/>
              <w:rPr>
                <w:rFonts w:ascii="Bookman Old Style" w:hAnsi="Bookman Old Style"/>
                <w:sz w:val="16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0D24" w14:textId="77777777" w:rsidR="00C3602E" w:rsidRPr="00C67A1A" w:rsidRDefault="00C3602E" w:rsidP="00C3602E">
            <w:pPr>
              <w:tabs>
                <w:tab w:val="left" w:pos="6831"/>
              </w:tabs>
              <w:jc w:val="right"/>
              <w:rPr>
                <w:rFonts w:ascii="Bookman Old Style" w:hAnsi="Bookman Old Style"/>
                <w:sz w:val="16"/>
                <w:szCs w:val="20"/>
              </w:rPr>
            </w:pPr>
          </w:p>
        </w:tc>
      </w:tr>
      <w:tr w:rsidR="00023FE6" w:rsidRPr="00C67A1A" w14:paraId="4EE90D5D" w14:textId="77777777" w:rsidTr="008E429D">
        <w:trPr>
          <w:trHeight w:val="52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397B" w14:textId="0B1B91C5" w:rsidR="00023FE6" w:rsidRPr="00C67A1A" w:rsidRDefault="00F76CF2" w:rsidP="00F76CF2">
            <w:pPr>
              <w:tabs>
                <w:tab w:val="left" w:pos="6831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67A1A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FECD" w14:textId="44C95D1C" w:rsidR="00023FE6" w:rsidRPr="00C67A1A" w:rsidRDefault="00023FE6" w:rsidP="00C3602E">
            <w:pPr>
              <w:tabs>
                <w:tab w:val="left" w:pos="6831"/>
              </w:tabs>
              <w:rPr>
                <w:rFonts w:ascii="Bookman Old Style" w:hAnsi="Bookman Old Style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AD27" w14:textId="0497AE54" w:rsidR="00023FE6" w:rsidRPr="00C67A1A" w:rsidRDefault="00023FE6" w:rsidP="00C3602E">
            <w:pPr>
              <w:tabs>
                <w:tab w:val="left" w:pos="6831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913A" w14:textId="77777777" w:rsidR="00023FE6" w:rsidRPr="00C67A1A" w:rsidRDefault="00023FE6" w:rsidP="00C3602E">
            <w:pPr>
              <w:tabs>
                <w:tab w:val="left" w:pos="6831"/>
              </w:tabs>
              <w:jc w:val="right"/>
              <w:rPr>
                <w:rFonts w:ascii="Bookman Old Style" w:hAnsi="Bookman Old Style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32D0" w14:textId="77777777" w:rsidR="00023FE6" w:rsidRPr="00C67A1A" w:rsidRDefault="00023FE6" w:rsidP="00C3602E">
            <w:pPr>
              <w:tabs>
                <w:tab w:val="left" w:pos="6831"/>
              </w:tabs>
              <w:jc w:val="right"/>
              <w:rPr>
                <w:rFonts w:ascii="Bookman Old Style" w:hAnsi="Bookman Old Style"/>
                <w:sz w:val="16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401D" w14:textId="77777777" w:rsidR="00023FE6" w:rsidRPr="00C67A1A" w:rsidRDefault="00023FE6" w:rsidP="00C3602E">
            <w:pPr>
              <w:tabs>
                <w:tab w:val="left" w:pos="6831"/>
              </w:tabs>
              <w:jc w:val="right"/>
              <w:rPr>
                <w:rFonts w:ascii="Bookman Old Style" w:hAnsi="Bookman Old Style"/>
                <w:sz w:val="16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5741" w14:textId="77777777" w:rsidR="00023FE6" w:rsidRPr="00C67A1A" w:rsidRDefault="00023FE6" w:rsidP="00C3602E">
            <w:pPr>
              <w:tabs>
                <w:tab w:val="left" w:pos="6831"/>
              </w:tabs>
              <w:jc w:val="right"/>
              <w:rPr>
                <w:rFonts w:ascii="Bookman Old Style" w:hAnsi="Bookman Old Style"/>
                <w:sz w:val="16"/>
                <w:szCs w:val="20"/>
              </w:rPr>
            </w:pPr>
          </w:p>
        </w:tc>
      </w:tr>
      <w:tr w:rsidR="00D85A10" w:rsidRPr="00C67A1A" w14:paraId="0DA62CF4" w14:textId="77777777" w:rsidTr="008E429D">
        <w:trPr>
          <w:trHeight w:val="3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6D79" w14:textId="38D70463" w:rsidR="00D85A10" w:rsidRPr="00C67A1A" w:rsidRDefault="002555F9" w:rsidP="00D85A10">
            <w:pPr>
              <w:tabs>
                <w:tab w:val="left" w:pos="6831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67A1A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83B7" w14:textId="7C05DF46" w:rsidR="00D85A10" w:rsidRPr="00C67A1A" w:rsidRDefault="00D85A10" w:rsidP="00D85A10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C545" w14:textId="4A07884F" w:rsidR="00D85A10" w:rsidRPr="00C67A1A" w:rsidRDefault="00D85A10" w:rsidP="00D85A10">
            <w:pPr>
              <w:tabs>
                <w:tab w:val="left" w:pos="6831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ADFA" w14:textId="77777777" w:rsidR="00D85A10" w:rsidRPr="00C67A1A" w:rsidRDefault="00D85A10" w:rsidP="00D85A10">
            <w:pPr>
              <w:tabs>
                <w:tab w:val="left" w:pos="6831"/>
              </w:tabs>
              <w:jc w:val="right"/>
              <w:rPr>
                <w:rFonts w:ascii="Bookman Old Style" w:hAnsi="Bookman Old Style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155B" w14:textId="77777777" w:rsidR="00D85A10" w:rsidRPr="00C67A1A" w:rsidRDefault="00D85A10" w:rsidP="00D85A10">
            <w:pPr>
              <w:tabs>
                <w:tab w:val="left" w:pos="6831"/>
              </w:tabs>
              <w:jc w:val="right"/>
              <w:rPr>
                <w:rFonts w:ascii="Bookman Old Style" w:hAnsi="Bookman Old Style"/>
                <w:sz w:val="16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0D1D" w14:textId="77777777" w:rsidR="00D85A10" w:rsidRPr="00C67A1A" w:rsidRDefault="00D85A10" w:rsidP="00D85A10">
            <w:pPr>
              <w:tabs>
                <w:tab w:val="left" w:pos="6831"/>
              </w:tabs>
              <w:jc w:val="right"/>
              <w:rPr>
                <w:rFonts w:ascii="Bookman Old Style" w:hAnsi="Bookman Old Style"/>
                <w:sz w:val="16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EF31" w14:textId="77777777" w:rsidR="00D85A10" w:rsidRPr="00C67A1A" w:rsidRDefault="00D85A10" w:rsidP="00D85A10">
            <w:pPr>
              <w:tabs>
                <w:tab w:val="left" w:pos="6831"/>
              </w:tabs>
              <w:jc w:val="right"/>
              <w:rPr>
                <w:rFonts w:ascii="Bookman Old Style" w:hAnsi="Bookman Old Style"/>
                <w:sz w:val="16"/>
                <w:szCs w:val="20"/>
              </w:rPr>
            </w:pPr>
          </w:p>
        </w:tc>
      </w:tr>
    </w:tbl>
    <w:p w14:paraId="3C21A079" w14:textId="77777777" w:rsidR="001F2EAB" w:rsidRPr="00C67A1A" w:rsidRDefault="001F2EAB" w:rsidP="00D727E2">
      <w:pPr>
        <w:rPr>
          <w:rFonts w:ascii="Bookman Old Style" w:hAnsi="Bookman Old Style"/>
          <w:b/>
        </w:rPr>
      </w:pPr>
    </w:p>
    <w:p w14:paraId="71160564" w14:textId="77777777" w:rsidR="00AA5D05" w:rsidRPr="00C67A1A" w:rsidRDefault="00AA5D05" w:rsidP="009B68FA">
      <w:pPr>
        <w:spacing w:after="160"/>
        <w:ind w:left="720" w:firstLine="720"/>
        <w:rPr>
          <w:rFonts w:ascii="Bookman Old Style" w:eastAsia="Bookman Old Style" w:hAnsi="Bookman Old Style" w:cs="Bookman Old Style"/>
          <w:szCs w:val="28"/>
        </w:rPr>
      </w:pPr>
    </w:p>
    <w:p w14:paraId="74BE04D4" w14:textId="77777777" w:rsidR="00883D06" w:rsidRPr="00C67A1A" w:rsidRDefault="00883D06" w:rsidP="009B68FA">
      <w:pPr>
        <w:spacing w:after="160"/>
        <w:ind w:left="720" w:firstLine="720"/>
        <w:rPr>
          <w:rFonts w:ascii="Bookman Old Style" w:eastAsia="Bookman Old Style" w:hAnsi="Bookman Old Style" w:cs="Bookman Old Style"/>
          <w:szCs w:val="28"/>
        </w:rPr>
      </w:pPr>
    </w:p>
    <w:p w14:paraId="38CC358C" w14:textId="7800613F" w:rsidR="00C3602E" w:rsidRPr="00C67A1A" w:rsidRDefault="00C3602E" w:rsidP="009B68FA">
      <w:pPr>
        <w:spacing w:after="160"/>
        <w:ind w:left="720" w:firstLine="720"/>
        <w:rPr>
          <w:rFonts w:ascii="Bookman Old Style" w:eastAsia="Bookman Old Style" w:hAnsi="Bookman Old Style" w:cs="Bookman Old Style"/>
          <w:szCs w:val="28"/>
        </w:rPr>
      </w:pPr>
      <w:r w:rsidRPr="00C67A1A">
        <w:rPr>
          <w:rFonts w:ascii="Bookman Old Style" w:eastAsia="Bookman Old Style" w:hAnsi="Bookman Old Style" w:cs="Bookman Old Style"/>
          <w:szCs w:val="28"/>
        </w:rPr>
        <w:t>Name of Supplier: ______________________________________________</w:t>
      </w:r>
      <w:r w:rsidRPr="00C67A1A">
        <w:rPr>
          <w:rFonts w:ascii="Bookman Old Style" w:eastAsia="Bookman Old Style" w:hAnsi="Bookman Old Style" w:cs="Bookman Old Style"/>
          <w:b/>
          <w:bCs/>
          <w:szCs w:val="28"/>
          <w:u w:val="single"/>
        </w:rPr>
        <w:t xml:space="preserve"> </w:t>
      </w:r>
      <w:r w:rsidRPr="00C67A1A">
        <w:rPr>
          <w:rFonts w:ascii="Bookman Old Style" w:eastAsia="Bookman Old Style" w:hAnsi="Bookman Old Style" w:cs="Bookman Old Style"/>
          <w:szCs w:val="28"/>
        </w:rPr>
        <w:t xml:space="preserve"> </w:t>
      </w:r>
    </w:p>
    <w:p w14:paraId="0D2F1181" w14:textId="77777777" w:rsidR="00C3602E" w:rsidRPr="00C67A1A" w:rsidRDefault="00C3602E" w:rsidP="00C3602E">
      <w:pPr>
        <w:ind w:left="720"/>
        <w:rPr>
          <w:rFonts w:ascii="Bookman Old Style" w:hAnsi="Bookman Old Style"/>
          <w:bCs/>
          <w:szCs w:val="34"/>
        </w:rPr>
      </w:pPr>
    </w:p>
    <w:p w14:paraId="61BF4CF1" w14:textId="77777777" w:rsidR="004567BF" w:rsidRPr="00C67A1A" w:rsidRDefault="00C254EF" w:rsidP="00831018">
      <w:pPr>
        <w:tabs>
          <w:tab w:val="left" w:pos="2124"/>
          <w:tab w:val="center" w:pos="7605"/>
        </w:tabs>
        <w:jc w:val="right"/>
        <w:rPr>
          <w:rFonts w:ascii="Bookman Old Style" w:hAnsi="Bookman Old Style"/>
          <w:b/>
          <w:sz w:val="24"/>
          <w:u w:val="single"/>
        </w:rPr>
      </w:pPr>
      <w:r w:rsidRPr="00C67A1A">
        <w:rPr>
          <w:rFonts w:ascii="Bookman Old Style" w:hAnsi="Bookman Old Style"/>
          <w:b/>
          <w:sz w:val="24"/>
          <w:u w:val="single"/>
        </w:rPr>
        <w:t>Signature with Date</w:t>
      </w:r>
    </w:p>
    <w:sectPr w:rsidR="004567BF" w:rsidRPr="00C67A1A" w:rsidSect="000D5E66">
      <w:pgSz w:w="15840" w:h="12240" w:orient="landscape"/>
      <w:pgMar w:top="180" w:right="450" w:bottom="1440" w:left="180" w:header="27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D6A49" w14:textId="77777777" w:rsidR="005479D9" w:rsidRDefault="005479D9" w:rsidP="00BF237C">
      <w:r>
        <w:separator/>
      </w:r>
    </w:p>
  </w:endnote>
  <w:endnote w:type="continuationSeparator" w:id="0">
    <w:p w14:paraId="74450581" w14:textId="77777777" w:rsidR="005479D9" w:rsidRDefault="005479D9" w:rsidP="00BF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AED71" w14:textId="77777777" w:rsidR="005479D9" w:rsidRDefault="005479D9" w:rsidP="00BF237C">
      <w:r>
        <w:separator/>
      </w:r>
    </w:p>
  </w:footnote>
  <w:footnote w:type="continuationSeparator" w:id="0">
    <w:p w14:paraId="38B24A92" w14:textId="77777777" w:rsidR="005479D9" w:rsidRDefault="005479D9" w:rsidP="00BF2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49314" w14:textId="5B56C198" w:rsidR="00E77659" w:rsidRPr="00102846" w:rsidRDefault="00E8519C" w:rsidP="00102846">
    <w:pPr>
      <w:pStyle w:val="Header"/>
    </w:pPr>
    <w:r w:rsidRPr="00102846">
      <w:rPr>
        <w:noProof/>
      </w:rPr>
      <w:drawing>
        <wp:anchor distT="0" distB="0" distL="114300" distR="114300" simplePos="0" relativeHeight="251659776" behindDoc="1" locked="0" layoutInCell="1" allowOverlap="1" wp14:anchorId="3E8BE402" wp14:editId="2A4DD669">
          <wp:simplePos x="0" y="0"/>
          <wp:positionH relativeFrom="margin">
            <wp:align>left</wp:align>
          </wp:positionH>
          <wp:positionV relativeFrom="paragraph">
            <wp:posOffset>123825</wp:posOffset>
          </wp:positionV>
          <wp:extent cx="781050" cy="529590"/>
          <wp:effectExtent l="0" t="0" r="0" b="3810"/>
          <wp:wrapNone/>
          <wp:docPr id="12" name="Picture 12" descr="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2846" w:rsidRPr="00102846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E506588" wp14:editId="4C557574">
              <wp:simplePos x="0" y="0"/>
              <wp:positionH relativeFrom="column">
                <wp:posOffset>771525</wp:posOffset>
              </wp:positionH>
              <wp:positionV relativeFrom="paragraph">
                <wp:posOffset>151130</wp:posOffset>
              </wp:positionV>
              <wp:extent cx="2305050" cy="720090"/>
              <wp:effectExtent l="0" t="0" r="0" b="3810"/>
              <wp:wrapNone/>
              <wp:docPr id="6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720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BC46B9" w14:textId="77777777" w:rsidR="00102846" w:rsidRPr="00050842" w:rsidRDefault="00102846" w:rsidP="00102846">
                          <w:pPr>
                            <w:pStyle w:val="BalloonText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50842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State Life</w:t>
                          </w:r>
                        </w:p>
                        <w:p w14:paraId="50F1E2B3" w14:textId="77777777" w:rsidR="00102846" w:rsidRPr="00050842" w:rsidRDefault="00102846" w:rsidP="00102846">
                          <w:pPr>
                            <w:pStyle w:val="BalloonText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50842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Insurance Corporation of Pakistan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0658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0.75pt;margin-top:11.9pt;width:181.5pt;height:56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" stroked="f">
              <v:textbox>
                <w:txbxContent>
                  <w:p w14:paraId="0BBC46B9" w14:textId="77777777" w:rsidR="00102846" w:rsidRPr="00050842" w:rsidRDefault="00102846" w:rsidP="00102846">
                    <w:pPr>
                      <w:pStyle w:val="BalloonText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050842">
                      <w:rPr>
                        <w:b/>
                        <w:bCs/>
                        <w:sz w:val="28"/>
                        <w:szCs w:val="28"/>
                      </w:rPr>
                      <w:t>State Life</w:t>
                    </w:r>
                  </w:p>
                  <w:p w14:paraId="50F1E2B3" w14:textId="77777777" w:rsidR="00102846" w:rsidRPr="00050842" w:rsidRDefault="00102846" w:rsidP="00102846">
                    <w:pPr>
                      <w:pStyle w:val="BalloonText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050842">
                      <w:rPr>
                        <w:b/>
                        <w:bCs/>
                        <w:sz w:val="20"/>
                        <w:szCs w:val="20"/>
                      </w:rPr>
                      <w:t>Insurance Corporation of Pakistan</w:t>
                    </w:r>
                  </w:p>
                </w:txbxContent>
              </v:textbox>
            </v:shape>
          </w:pict>
        </mc:Fallback>
      </mc:AlternateContent>
    </w:r>
    <w:r w:rsidR="00102846" w:rsidRPr="00102846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E1BEB7" wp14:editId="50218A4F">
              <wp:simplePos x="0" y="0"/>
              <wp:positionH relativeFrom="column">
                <wp:posOffset>4067175</wp:posOffset>
              </wp:positionH>
              <wp:positionV relativeFrom="paragraph">
                <wp:posOffset>0</wp:posOffset>
              </wp:positionV>
              <wp:extent cx="2552700" cy="675005"/>
              <wp:effectExtent l="0" t="0" r="0" b="0"/>
              <wp:wrapNone/>
              <wp:docPr id="1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52700" cy="675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8F04139" w14:textId="77777777" w:rsidR="00102846" w:rsidRPr="00102846" w:rsidRDefault="00102846" w:rsidP="00102846">
                          <w:pPr>
                            <w:pStyle w:val="BalloonText"/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102846">
                            <w:rPr>
                              <w:b/>
                              <w:bCs/>
                            </w:rPr>
                            <w:t>Health &amp; Accidental Insurance (H&amp;AI)</w:t>
                          </w:r>
                        </w:p>
                        <w:p w14:paraId="2402F243" w14:textId="1DD698D0" w:rsidR="00102846" w:rsidRDefault="00102846" w:rsidP="00102846">
                          <w:pPr>
                            <w:pStyle w:val="BalloonText"/>
                            <w:jc w:val="right"/>
                          </w:pPr>
                          <w:r>
                            <w:t>Zonal Office</w:t>
                          </w:r>
                        </w:p>
                        <w:p w14:paraId="57ACBE19" w14:textId="7B35BA77" w:rsidR="00102846" w:rsidRDefault="00102846" w:rsidP="00E45E11">
                          <w:pPr>
                            <w:pStyle w:val="BalloonText"/>
                            <w:jc w:val="right"/>
                          </w:pPr>
                          <w:r>
                            <w:t xml:space="preserve">           State Life Building,</w:t>
                          </w:r>
                          <w:r w:rsidR="001A37F9">
                            <w:t>1</w:t>
                          </w:r>
                          <w:r w:rsidR="001A37F9" w:rsidRPr="001A37F9">
                            <w:rPr>
                              <w:vertAlign w:val="superscript"/>
                            </w:rPr>
                            <w:t>st</w:t>
                          </w:r>
                          <w:r w:rsidR="001A37F9">
                            <w:t xml:space="preserve"> Floor</w:t>
                          </w:r>
                          <w:r w:rsidRPr="00DE1AF4">
                            <w:t xml:space="preserve"> </w:t>
                          </w:r>
                          <w:r w:rsidR="002614D8">
                            <w:t>Mall Road</w:t>
                          </w:r>
                          <w:r>
                            <w:t xml:space="preserve"> </w:t>
                          </w:r>
                          <w:r w:rsidR="001D02D2">
                            <w:t>Peshawar</w:t>
                          </w:r>
                          <w:r>
                            <w:t>-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E1BEB7" id="Rectangle 2" o:spid="_x0000_s1027" style="position:absolute;margin-left:320.25pt;margin-top:0;width:201pt;height:53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" stroked="f">
              <v:textbox inset="1pt,1pt,1pt,1pt">
                <w:txbxContent>
                  <w:p w14:paraId="28F04139" w14:textId="77777777" w:rsidR="00102846" w:rsidRPr="00102846" w:rsidRDefault="00102846" w:rsidP="00102846">
                    <w:pPr>
                      <w:pStyle w:val="BalloonText"/>
                      <w:jc w:val="right"/>
                      <w:rPr>
                        <w:b/>
                        <w:bCs/>
                      </w:rPr>
                    </w:pPr>
                    <w:r w:rsidRPr="00102846">
                      <w:rPr>
                        <w:b/>
                        <w:bCs/>
                      </w:rPr>
                      <w:t>Health &amp; Accidental Insurance (H&amp;AI)</w:t>
                    </w:r>
                  </w:p>
                  <w:p w14:paraId="2402F243" w14:textId="1DD698D0" w:rsidR="00102846" w:rsidRDefault="00102846" w:rsidP="00102846">
                    <w:pPr>
                      <w:pStyle w:val="BalloonText"/>
                      <w:jc w:val="right"/>
                    </w:pPr>
                    <w:r>
                      <w:t>Zonal Office</w:t>
                    </w:r>
                  </w:p>
                  <w:p w14:paraId="57ACBE19" w14:textId="7B35BA77" w:rsidR="00102846" w:rsidRDefault="00102846" w:rsidP="00E45E11">
                    <w:pPr>
                      <w:pStyle w:val="BalloonText"/>
                      <w:jc w:val="right"/>
                    </w:pPr>
                    <w:r>
                      <w:t xml:space="preserve">           State Life Building,</w:t>
                    </w:r>
                    <w:r w:rsidR="001A37F9">
                      <w:t>1</w:t>
                    </w:r>
                    <w:r w:rsidR="001A37F9" w:rsidRPr="001A37F9">
                      <w:rPr>
                        <w:vertAlign w:val="superscript"/>
                      </w:rPr>
                      <w:t>st</w:t>
                    </w:r>
                    <w:r w:rsidR="001A37F9">
                      <w:t xml:space="preserve"> Floor</w:t>
                    </w:r>
                    <w:r w:rsidRPr="00DE1AF4">
                      <w:t xml:space="preserve"> </w:t>
                    </w:r>
                    <w:r w:rsidR="002614D8">
                      <w:t>Mall Road</w:t>
                    </w:r>
                    <w:r>
                      <w:t xml:space="preserve"> </w:t>
                    </w:r>
                    <w:r w:rsidR="001D02D2">
                      <w:t>Peshawar</w:t>
                    </w:r>
                    <w:r>
                      <w:t>-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89D"/>
    <w:multiLevelType w:val="hybridMultilevel"/>
    <w:tmpl w:val="7D70B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314D3"/>
    <w:multiLevelType w:val="hybridMultilevel"/>
    <w:tmpl w:val="412EF74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C8F70EE"/>
    <w:multiLevelType w:val="multilevel"/>
    <w:tmpl w:val="5B10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473692"/>
    <w:multiLevelType w:val="hybridMultilevel"/>
    <w:tmpl w:val="5A608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E799D"/>
    <w:multiLevelType w:val="hybridMultilevel"/>
    <w:tmpl w:val="8C205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B491B"/>
    <w:multiLevelType w:val="hybridMultilevel"/>
    <w:tmpl w:val="AA8A1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E0596"/>
    <w:multiLevelType w:val="hybridMultilevel"/>
    <w:tmpl w:val="496AB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C648B"/>
    <w:multiLevelType w:val="hybridMultilevel"/>
    <w:tmpl w:val="EBBAC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61899"/>
    <w:multiLevelType w:val="multilevel"/>
    <w:tmpl w:val="935CC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743882"/>
    <w:multiLevelType w:val="multilevel"/>
    <w:tmpl w:val="231A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000008"/>
    <w:multiLevelType w:val="hybridMultilevel"/>
    <w:tmpl w:val="5942B24C"/>
    <w:lvl w:ilvl="0" w:tplc="B6348F04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11B238D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E16DDBA">
      <w:start w:val="1"/>
      <w:numFmt w:val="bullet"/>
      <w:lvlText w:val="§"/>
      <w:lvlJc w:val="left"/>
      <w:pPr>
        <w:ind w:left="1800" w:hanging="360"/>
      </w:pPr>
      <w:rPr>
        <w:rFonts w:ascii="Wingdings" w:hAnsi="Wingdings" w:hint="default"/>
      </w:rPr>
    </w:lvl>
    <w:lvl w:ilvl="3" w:tplc="B0AEA36E">
      <w:start w:val="1"/>
      <w:numFmt w:val="bullet"/>
      <w:lvlText w:val="·"/>
      <w:lvlJc w:val="left"/>
      <w:pPr>
        <w:ind w:left="2520" w:hanging="360"/>
      </w:pPr>
      <w:rPr>
        <w:rFonts w:ascii="Symbol" w:hAnsi="Symbol" w:hint="default"/>
      </w:rPr>
    </w:lvl>
    <w:lvl w:ilvl="4" w:tplc="4EEC404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789848">
      <w:start w:val="1"/>
      <w:numFmt w:val="bullet"/>
      <w:lvlText w:val="§"/>
      <w:lvlJc w:val="left"/>
      <w:pPr>
        <w:ind w:left="3960" w:hanging="360"/>
      </w:pPr>
      <w:rPr>
        <w:rFonts w:ascii="Wingdings" w:hAnsi="Wingdings" w:hint="default"/>
      </w:rPr>
    </w:lvl>
    <w:lvl w:ilvl="6" w:tplc="84E4C0EA">
      <w:start w:val="1"/>
      <w:numFmt w:val="bullet"/>
      <w:lvlText w:val="·"/>
      <w:lvlJc w:val="left"/>
      <w:pPr>
        <w:ind w:left="4680" w:hanging="360"/>
      </w:pPr>
      <w:rPr>
        <w:rFonts w:ascii="Symbol" w:hAnsi="Symbol" w:hint="default"/>
      </w:rPr>
    </w:lvl>
    <w:lvl w:ilvl="7" w:tplc="5568CB2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6C13CE">
      <w:start w:val="1"/>
      <w:numFmt w:val="bullet"/>
      <w:lvlText w:val="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963A37"/>
    <w:multiLevelType w:val="hybridMultilevel"/>
    <w:tmpl w:val="30CC6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65EB3"/>
    <w:multiLevelType w:val="hybridMultilevel"/>
    <w:tmpl w:val="43B85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F6039"/>
    <w:multiLevelType w:val="hybridMultilevel"/>
    <w:tmpl w:val="489C0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51720"/>
    <w:multiLevelType w:val="hybridMultilevel"/>
    <w:tmpl w:val="9446E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0295"/>
    <w:multiLevelType w:val="hybridMultilevel"/>
    <w:tmpl w:val="70B42A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426A44"/>
    <w:multiLevelType w:val="multilevel"/>
    <w:tmpl w:val="25DE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BB7946"/>
    <w:multiLevelType w:val="multilevel"/>
    <w:tmpl w:val="8BC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F6335F"/>
    <w:multiLevelType w:val="hybridMultilevel"/>
    <w:tmpl w:val="DF127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D658C"/>
    <w:multiLevelType w:val="hybridMultilevel"/>
    <w:tmpl w:val="067C1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55CB3"/>
    <w:multiLevelType w:val="hybridMultilevel"/>
    <w:tmpl w:val="2B027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83954"/>
    <w:multiLevelType w:val="hybridMultilevel"/>
    <w:tmpl w:val="1D663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060B2"/>
    <w:multiLevelType w:val="hybridMultilevel"/>
    <w:tmpl w:val="9DA0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80C38"/>
    <w:multiLevelType w:val="hybridMultilevel"/>
    <w:tmpl w:val="008C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3235D"/>
    <w:multiLevelType w:val="multilevel"/>
    <w:tmpl w:val="AA82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AA2258"/>
    <w:multiLevelType w:val="hybridMultilevel"/>
    <w:tmpl w:val="745A28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DA6EEE"/>
    <w:multiLevelType w:val="hybridMultilevel"/>
    <w:tmpl w:val="D8CA614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885FD2"/>
    <w:multiLevelType w:val="hybridMultilevel"/>
    <w:tmpl w:val="8D9AE5C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725799B"/>
    <w:multiLevelType w:val="multilevel"/>
    <w:tmpl w:val="212C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28746B"/>
    <w:multiLevelType w:val="hybridMultilevel"/>
    <w:tmpl w:val="DDAA6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773CB"/>
    <w:multiLevelType w:val="multilevel"/>
    <w:tmpl w:val="1ED4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CB1A2B"/>
    <w:multiLevelType w:val="hybridMultilevel"/>
    <w:tmpl w:val="37B8101C"/>
    <w:lvl w:ilvl="0" w:tplc="D5C0C34E">
      <w:start w:val="1"/>
      <w:numFmt w:val="decimal"/>
      <w:lvlText w:val="%1."/>
      <w:lvlJc w:val="left"/>
    </w:lvl>
    <w:lvl w:ilvl="1" w:tplc="04090013">
      <w:start w:val="1"/>
      <w:numFmt w:val="upperRoman"/>
      <w:lvlText w:val="%2."/>
      <w:lvlJc w:val="right"/>
    </w:lvl>
    <w:lvl w:ilvl="2" w:tplc="DDC0AA08">
      <w:numFmt w:val="decimal"/>
      <w:lvlText w:val=""/>
      <w:lvlJc w:val="left"/>
    </w:lvl>
    <w:lvl w:ilvl="3" w:tplc="6E008B48">
      <w:numFmt w:val="decimal"/>
      <w:lvlText w:val=""/>
      <w:lvlJc w:val="left"/>
    </w:lvl>
    <w:lvl w:ilvl="4" w:tplc="D0B6874E">
      <w:numFmt w:val="decimal"/>
      <w:lvlText w:val=""/>
      <w:lvlJc w:val="left"/>
    </w:lvl>
    <w:lvl w:ilvl="5" w:tplc="5A4A2AF0">
      <w:numFmt w:val="decimal"/>
      <w:lvlText w:val=""/>
      <w:lvlJc w:val="left"/>
    </w:lvl>
    <w:lvl w:ilvl="6" w:tplc="98C8CEAE">
      <w:numFmt w:val="decimal"/>
      <w:lvlText w:val=""/>
      <w:lvlJc w:val="left"/>
    </w:lvl>
    <w:lvl w:ilvl="7" w:tplc="A6A0DE70">
      <w:numFmt w:val="decimal"/>
      <w:lvlText w:val=""/>
      <w:lvlJc w:val="left"/>
    </w:lvl>
    <w:lvl w:ilvl="8" w:tplc="0409000B">
      <w:start w:val="1"/>
      <w:numFmt w:val="bullet"/>
      <w:lvlText w:val=""/>
      <w:lvlJc w:val="left"/>
      <w:rPr>
        <w:rFonts w:ascii="Wingdings" w:hAnsi="Wingdings" w:hint="default"/>
      </w:rPr>
    </w:lvl>
  </w:abstractNum>
  <w:abstractNum w:abstractNumId="32" w15:restartNumberingAfterBreak="0">
    <w:nsid w:val="643C9869"/>
    <w:multiLevelType w:val="hybridMultilevel"/>
    <w:tmpl w:val="E9EC9612"/>
    <w:lvl w:ilvl="0" w:tplc="D5C0C34E">
      <w:start w:val="1"/>
      <w:numFmt w:val="decimal"/>
      <w:lvlText w:val="%1."/>
      <w:lvlJc w:val="left"/>
    </w:lvl>
    <w:lvl w:ilvl="1" w:tplc="0686A9F6">
      <w:numFmt w:val="decimal"/>
      <w:lvlText w:val=""/>
      <w:lvlJc w:val="left"/>
    </w:lvl>
    <w:lvl w:ilvl="2" w:tplc="DDC0AA08">
      <w:numFmt w:val="decimal"/>
      <w:lvlText w:val=""/>
      <w:lvlJc w:val="left"/>
    </w:lvl>
    <w:lvl w:ilvl="3" w:tplc="6E008B48">
      <w:numFmt w:val="decimal"/>
      <w:lvlText w:val=""/>
      <w:lvlJc w:val="left"/>
    </w:lvl>
    <w:lvl w:ilvl="4" w:tplc="D0B6874E">
      <w:numFmt w:val="decimal"/>
      <w:lvlText w:val=""/>
      <w:lvlJc w:val="left"/>
    </w:lvl>
    <w:lvl w:ilvl="5" w:tplc="5A4A2AF0">
      <w:numFmt w:val="decimal"/>
      <w:lvlText w:val=""/>
      <w:lvlJc w:val="left"/>
    </w:lvl>
    <w:lvl w:ilvl="6" w:tplc="98C8CEAE">
      <w:numFmt w:val="decimal"/>
      <w:lvlText w:val=""/>
      <w:lvlJc w:val="left"/>
    </w:lvl>
    <w:lvl w:ilvl="7" w:tplc="A6A0DE70">
      <w:numFmt w:val="decimal"/>
      <w:lvlText w:val=""/>
      <w:lvlJc w:val="left"/>
    </w:lvl>
    <w:lvl w:ilvl="8" w:tplc="01963554">
      <w:numFmt w:val="decimal"/>
      <w:lvlText w:val=""/>
      <w:lvlJc w:val="left"/>
    </w:lvl>
  </w:abstractNum>
  <w:abstractNum w:abstractNumId="33" w15:restartNumberingAfterBreak="0">
    <w:nsid w:val="66334873"/>
    <w:multiLevelType w:val="hybridMultilevel"/>
    <w:tmpl w:val="61C4FD14"/>
    <w:lvl w:ilvl="0" w:tplc="AE347960">
      <w:start w:val="11"/>
      <w:numFmt w:val="decimal"/>
      <w:lvlText w:val="%1."/>
      <w:lvlJc w:val="left"/>
    </w:lvl>
    <w:lvl w:ilvl="1" w:tplc="B4E65AEC">
      <w:numFmt w:val="decimal"/>
      <w:lvlText w:val=""/>
      <w:lvlJc w:val="left"/>
    </w:lvl>
    <w:lvl w:ilvl="2" w:tplc="7A14C502">
      <w:numFmt w:val="decimal"/>
      <w:lvlText w:val=""/>
      <w:lvlJc w:val="left"/>
    </w:lvl>
    <w:lvl w:ilvl="3" w:tplc="569CFBB4">
      <w:numFmt w:val="decimal"/>
      <w:lvlText w:val=""/>
      <w:lvlJc w:val="left"/>
    </w:lvl>
    <w:lvl w:ilvl="4" w:tplc="AF5AB1E6">
      <w:numFmt w:val="decimal"/>
      <w:lvlText w:val=""/>
      <w:lvlJc w:val="left"/>
    </w:lvl>
    <w:lvl w:ilvl="5" w:tplc="47B8A994">
      <w:numFmt w:val="decimal"/>
      <w:lvlText w:val=""/>
      <w:lvlJc w:val="left"/>
    </w:lvl>
    <w:lvl w:ilvl="6" w:tplc="3E800C04">
      <w:numFmt w:val="decimal"/>
      <w:lvlText w:val=""/>
      <w:lvlJc w:val="left"/>
    </w:lvl>
    <w:lvl w:ilvl="7" w:tplc="727CA340">
      <w:numFmt w:val="decimal"/>
      <w:lvlText w:val=""/>
      <w:lvlJc w:val="left"/>
    </w:lvl>
    <w:lvl w:ilvl="8" w:tplc="4D32E880">
      <w:numFmt w:val="decimal"/>
      <w:lvlText w:val=""/>
      <w:lvlJc w:val="left"/>
    </w:lvl>
  </w:abstractNum>
  <w:abstractNum w:abstractNumId="34" w15:restartNumberingAfterBreak="0">
    <w:nsid w:val="67E474FF"/>
    <w:multiLevelType w:val="hybridMultilevel"/>
    <w:tmpl w:val="52FCE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23C22"/>
    <w:multiLevelType w:val="multilevel"/>
    <w:tmpl w:val="343C6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1624B2"/>
    <w:multiLevelType w:val="hybridMultilevel"/>
    <w:tmpl w:val="F370D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9E02AA"/>
    <w:multiLevelType w:val="hybridMultilevel"/>
    <w:tmpl w:val="B03EE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1A1E5F"/>
    <w:multiLevelType w:val="hybridMultilevel"/>
    <w:tmpl w:val="FDCC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C496C"/>
    <w:multiLevelType w:val="hybridMultilevel"/>
    <w:tmpl w:val="FA400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12DDD"/>
    <w:multiLevelType w:val="multilevel"/>
    <w:tmpl w:val="55CE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180B3C"/>
    <w:multiLevelType w:val="hybridMultilevel"/>
    <w:tmpl w:val="5060F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31"/>
  </w:num>
  <w:num w:numId="4">
    <w:abstractNumId w:val="27"/>
  </w:num>
  <w:num w:numId="5">
    <w:abstractNumId w:val="34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36"/>
  </w:num>
  <w:num w:numId="11">
    <w:abstractNumId w:val="16"/>
  </w:num>
  <w:num w:numId="12">
    <w:abstractNumId w:val="17"/>
  </w:num>
  <w:num w:numId="13">
    <w:abstractNumId w:val="24"/>
  </w:num>
  <w:num w:numId="14">
    <w:abstractNumId w:val="28"/>
  </w:num>
  <w:num w:numId="15">
    <w:abstractNumId w:val="38"/>
  </w:num>
  <w:num w:numId="16">
    <w:abstractNumId w:val="11"/>
  </w:num>
  <w:num w:numId="17">
    <w:abstractNumId w:val="7"/>
  </w:num>
  <w:num w:numId="18">
    <w:abstractNumId w:val="18"/>
  </w:num>
  <w:num w:numId="19">
    <w:abstractNumId w:val="35"/>
  </w:num>
  <w:num w:numId="20">
    <w:abstractNumId w:val="12"/>
  </w:num>
  <w:num w:numId="21">
    <w:abstractNumId w:val="25"/>
  </w:num>
  <w:num w:numId="22">
    <w:abstractNumId w:val="37"/>
  </w:num>
  <w:num w:numId="23">
    <w:abstractNumId w:val="23"/>
  </w:num>
  <w:num w:numId="24">
    <w:abstractNumId w:val="39"/>
  </w:num>
  <w:num w:numId="25">
    <w:abstractNumId w:val="41"/>
  </w:num>
  <w:num w:numId="26">
    <w:abstractNumId w:val="22"/>
  </w:num>
  <w:num w:numId="27">
    <w:abstractNumId w:val="0"/>
  </w:num>
  <w:num w:numId="28">
    <w:abstractNumId w:val="1"/>
  </w:num>
  <w:num w:numId="29">
    <w:abstractNumId w:val="20"/>
  </w:num>
  <w:num w:numId="30">
    <w:abstractNumId w:val="9"/>
  </w:num>
  <w:num w:numId="31">
    <w:abstractNumId w:val="40"/>
  </w:num>
  <w:num w:numId="32">
    <w:abstractNumId w:val="2"/>
  </w:num>
  <w:num w:numId="33">
    <w:abstractNumId w:val="10"/>
  </w:num>
  <w:num w:numId="34">
    <w:abstractNumId w:val="15"/>
  </w:num>
  <w:num w:numId="35">
    <w:abstractNumId w:val="26"/>
  </w:num>
  <w:num w:numId="36">
    <w:abstractNumId w:val="21"/>
  </w:num>
  <w:num w:numId="37">
    <w:abstractNumId w:val="29"/>
  </w:num>
  <w:num w:numId="38">
    <w:abstractNumId w:val="30"/>
  </w:num>
  <w:num w:numId="39">
    <w:abstractNumId w:val="8"/>
  </w:num>
  <w:num w:numId="40">
    <w:abstractNumId w:val="14"/>
  </w:num>
  <w:num w:numId="41">
    <w:abstractNumId w:val="19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0NDMzNTIzNzYzNjRW0lEKTi0uzszPAykwrAUAns/GICwAAAA="/>
  </w:docVars>
  <w:rsids>
    <w:rsidRoot w:val="006D2828"/>
    <w:rsid w:val="00003B46"/>
    <w:rsid w:val="00003F9A"/>
    <w:rsid w:val="000136F8"/>
    <w:rsid w:val="0001507F"/>
    <w:rsid w:val="0002000D"/>
    <w:rsid w:val="000225ED"/>
    <w:rsid w:val="000233C8"/>
    <w:rsid w:val="00023FE6"/>
    <w:rsid w:val="0002433C"/>
    <w:rsid w:val="0002525A"/>
    <w:rsid w:val="00025CAD"/>
    <w:rsid w:val="00027274"/>
    <w:rsid w:val="00030897"/>
    <w:rsid w:val="00031CDA"/>
    <w:rsid w:val="00032A09"/>
    <w:rsid w:val="000351A2"/>
    <w:rsid w:val="000367A3"/>
    <w:rsid w:val="000379FC"/>
    <w:rsid w:val="00040430"/>
    <w:rsid w:val="00045A13"/>
    <w:rsid w:val="0005598F"/>
    <w:rsid w:val="00073211"/>
    <w:rsid w:val="00085E67"/>
    <w:rsid w:val="00086BF4"/>
    <w:rsid w:val="000904C3"/>
    <w:rsid w:val="00093B9F"/>
    <w:rsid w:val="00096C72"/>
    <w:rsid w:val="00096E05"/>
    <w:rsid w:val="000A6E78"/>
    <w:rsid w:val="000B09E8"/>
    <w:rsid w:val="000B16EF"/>
    <w:rsid w:val="000B2471"/>
    <w:rsid w:val="000B2F21"/>
    <w:rsid w:val="000C0B83"/>
    <w:rsid w:val="000C0B8C"/>
    <w:rsid w:val="000C2FC3"/>
    <w:rsid w:val="000D40E7"/>
    <w:rsid w:val="000D5E66"/>
    <w:rsid w:val="000E31B8"/>
    <w:rsid w:val="000F1C23"/>
    <w:rsid w:val="000F639F"/>
    <w:rsid w:val="00102846"/>
    <w:rsid w:val="00103B9D"/>
    <w:rsid w:val="00106874"/>
    <w:rsid w:val="00106ADE"/>
    <w:rsid w:val="00110C22"/>
    <w:rsid w:val="00112452"/>
    <w:rsid w:val="00116BB5"/>
    <w:rsid w:val="00120605"/>
    <w:rsid w:val="00122D08"/>
    <w:rsid w:val="00132796"/>
    <w:rsid w:val="00141364"/>
    <w:rsid w:val="0014398F"/>
    <w:rsid w:val="001528EC"/>
    <w:rsid w:val="00153F5E"/>
    <w:rsid w:val="00156D5E"/>
    <w:rsid w:val="00174FFE"/>
    <w:rsid w:val="00175A0B"/>
    <w:rsid w:val="00175F86"/>
    <w:rsid w:val="00177C85"/>
    <w:rsid w:val="00180C7F"/>
    <w:rsid w:val="00181767"/>
    <w:rsid w:val="00181A4C"/>
    <w:rsid w:val="00182EBC"/>
    <w:rsid w:val="00193FAB"/>
    <w:rsid w:val="00196465"/>
    <w:rsid w:val="00197DAE"/>
    <w:rsid w:val="001A37F9"/>
    <w:rsid w:val="001A3CFD"/>
    <w:rsid w:val="001A4BE1"/>
    <w:rsid w:val="001B3F63"/>
    <w:rsid w:val="001C2991"/>
    <w:rsid w:val="001C36E1"/>
    <w:rsid w:val="001C4E0B"/>
    <w:rsid w:val="001C651E"/>
    <w:rsid w:val="001D02D2"/>
    <w:rsid w:val="001D36F9"/>
    <w:rsid w:val="001D4D8F"/>
    <w:rsid w:val="001D51EB"/>
    <w:rsid w:val="001D552B"/>
    <w:rsid w:val="001E2894"/>
    <w:rsid w:val="001F013C"/>
    <w:rsid w:val="001F171A"/>
    <w:rsid w:val="001F2EAB"/>
    <w:rsid w:val="001F2F37"/>
    <w:rsid w:val="001F4AF0"/>
    <w:rsid w:val="001F615D"/>
    <w:rsid w:val="001F751F"/>
    <w:rsid w:val="0021253F"/>
    <w:rsid w:val="0021352E"/>
    <w:rsid w:val="0021465E"/>
    <w:rsid w:val="002217F5"/>
    <w:rsid w:val="00222D09"/>
    <w:rsid w:val="00224C57"/>
    <w:rsid w:val="00224D0C"/>
    <w:rsid w:val="002272AF"/>
    <w:rsid w:val="0023251C"/>
    <w:rsid w:val="00234328"/>
    <w:rsid w:val="00241245"/>
    <w:rsid w:val="00243297"/>
    <w:rsid w:val="00244978"/>
    <w:rsid w:val="0024573D"/>
    <w:rsid w:val="00253074"/>
    <w:rsid w:val="00254682"/>
    <w:rsid w:val="002555F9"/>
    <w:rsid w:val="00257E94"/>
    <w:rsid w:val="002614D8"/>
    <w:rsid w:val="002630B1"/>
    <w:rsid w:val="002640AC"/>
    <w:rsid w:val="00271EB8"/>
    <w:rsid w:val="00275C7F"/>
    <w:rsid w:val="00283303"/>
    <w:rsid w:val="00284909"/>
    <w:rsid w:val="002915B3"/>
    <w:rsid w:val="00292669"/>
    <w:rsid w:val="002B2125"/>
    <w:rsid w:val="002C053D"/>
    <w:rsid w:val="002C22AE"/>
    <w:rsid w:val="002C288C"/>
    <w:rsid w:val="002C2AD4"/>
    <w:rsid w:val="002C2E0F"/>
    <w:rsid w:val="002C443B"/>
    <w:rsid w:val="002D1143"/>
    <w:rsid w:val="002D15A2"/>
    <w:rsid w:val="002D31B3"/>
    <w:rsid w:val="002D4CF8"/>
    <w:rsid w:val="002D513E"/>
    <w:rsid w:val="002D5333"/>
    <w:rsid w:val="002D5768"/>
    <w:rsid w:val="002D71F3"/>
    <w:rsid w:val="002D7663"/>
    <w:rsid w:val="002E35AE"/>
    <w:rsid w:val="002E40DF"/>
    <w:rsid w:val="002E4BD6"/>
    <w:rsid w:val="002E7B40"/>
    <w:rsid w:val="002F1021"/>
    <w:rsid w:val="002F1A16"/>
    <w:rsid w:val="002F3253"/>
    <w:rsid w:val="002F629F"/>
    <w:rsid w:val="003023A1"/>
    <w:rsid w:val="003038EB"/>
    <w:rsid w:val="00307075"/>
    <w:rsid w:val="0030743F"/>
    <w:rsid w:val="003102A0"/>
    <w:rsid w:val="00312DDD"/>
    <w:rsid w:val="0032594A"/>
    <w:rsid w:val="003347DF"/>
    <w:rsid w:val="00334B65"/>
    <w:rsid w:val="003426F6"/>
    <w:rsid w:val="00350005"/>
    <w:rsid w:val="0035111B"/>
    <w:rsid w:val="00354730"/>
    <w:rsid w:val="00354FC2"/>
    <w:rsid w:val="003571CC"/>
    <w:rsid w:val="00362CC6"/>
    <w:rsid w:val="00363255"/>
    <w:rsid w:val="0036554E"/>
    <w:rsid w:val="0036730A"/>
    <w:rsid w:val="00373AFD"/>
    <w:rsid w:val="00373E2C"/>
    <w:rsid w:val="003742B6"/>
    <w:rsid w:val="003744F4"/>
    <w:rsid w:val="003745ED"/>
    <w:rsid w:val="00376EC3"/>
    <w:rsid w:val="00383D39"/>
    <w:rsid w:val="00383E3A"/>
    <w:rsid w:val="00387306"/>
    <w:rsid w:val="003A7735"/>
    <w:rsid w:val="003B20E1"/>
    <w:rsid w:val="003B3939"/>
    <w:rsid w:val="003B6A67"/>
    <w:rsid w:val="003C43C4"/>
    <w:rsid w:val="003C5E36"/>
    <w:rsid w:val="003D234D"/>
    <w:rsid w:val="003D5FDC"/>
    <w:rsid w:val="003E0A89"/>
    <w:rsid w:val="003E3266"/>
    <w:rsid w:val="003E5DD8"/>
    <w:rsid w:val="003F3CE8"/>
    <w:rsid w:val="00400DF7"/>
    <w:rsid w:val="0040293F"/>
    <w:rsid w:val="00406C7C"/>
    <w:rsid w:val="004118E5"/>
    <w:rsid w:val="004178F4"/>
    <w:rsid w:val="00431E49"/>
    <w:rsid w:val="004364D0"/>
    <w:rsid w:val="00442BDC"/>
    <w:rsid w:val="00444AE5"/>
    <w:rsid w:val="00447A8C"/>
    <w:rsid w:val="00450AA2"/>
    <w:rsid w:val="00450CD0"/>
    <w:rsid w:val="00453B9A"/>
    <w:rsid w:val="00455FAA"/>
    <w:rsid w:val="004567BF"/>
    <w:rsid w:val="00456D31"/>
    <w:rsid w:val="004606B4"/>
    <w:rsid w:val="00461938"/>
    <w:rsid w:val="00462512"/>
    <w:rsid w:val="00463EB1"/>
    <w:rsid w:val="00465500"/>
    <w:rsid w:val="00467040"/>
    <w:rsid w:val="00470B63"/>
    <w:rsid w:val="00477E2C"/>
    <w:rsid w:val="00480EA2"/>
    <w:rsid w:val="00487D39"/>
    <w:rsid w:val="00490096"/>
    <w:rsid w:val="00492E1C"/>
    <w:rsid w:val="00495191"/>
    <w:rsid w:val="0049687E"/>
    <w:rsid w:val="004A33F6"/>
    <w:rsid w:val="004A3C66"/>
    <w:rsid w:val="004A6411"/>
    <w:rsid w:val="004B0B42"/>
    <w:rsid w:val="004B191C"/>
    <w:rsid w:val="004B37BD"/>
    <w:rsid w:val="004B5383"/>
    <w:rsid w:val="004C61B3"/>
    <w:rsid w:val="004D5098"/>
    <w:rsid w:val="004D6C91"/>
    <w:rsid w:val="004D6E6B"/>
    <w:rsid w:val="004E39F1"/>
    <w:rsid w:val="004E39F7"/>
    <w:rsid w:val="004E5EE7"/>
    <w:rsid w:val="004E6FDF"/>
    <w:rsid w:val="004F08E7"/>
    <w:rsid w:val="004F0B70"/>
    <w:rsid w:val="004F6159"/>
    <w:rsid w:val="00501140"/>
    <w:rsid w:val="00504FFC"/>
    <w:rsid w:val="00513B7C"/>
    <w:rsid w:val="00517120"/>
    <w:rsid w:val="0051786E"/>
    <w:rsid w:val="00522786"/>
    <w:rsid w:val="005279A0"/>
    <w:rsid w:val="005310C7"/>
    <w:rsid w:val="0053163B"/>
    <w:rsid w:val="005324B2"/>
    <w:rsid w:val="00535D11"/>
    <w:rsid w:val="005407E0"/>
    <w:rsid w:val="00542531"/>
    <w:rsid w:val="00543F6F"/>
    <w:rsid w:val="005479D9"/>
    <w:rsid w:val="00550466"/>
    <w:rsid w:val="00553D52"/>
    <w:rsid w:val="0055434B"/>
    <w:rsid w:val="005557FA"/>
    <w:rsid w:val="00560759"/>
    <w:rsid w:val="005616E9"/>
    <w:rsid w:val="005754A7"/>
    <w:rsid w:val="00576AB2"/>
    <w:rsid w:val="00577033"/>
    <w:rsid w:val="00577937"/>
    <w:rsid w:val="005857BD"/>
    <w:rsid w:val="005922B2"/>
    <w:rsid w:val="005927F9"/>
    <w:rsid w:val="005946D6"/>
    <w:rsid w:val="005A08C3"/>
    <w:rsid w:val="005A425C"/>
    <w:rsid w:val="005A6011"/>
    <w:rsid w:val="005A6968"/>
    <w:rsid w:val="005B23CF"/>
    <w:rsid w:val="005B553A"/>
    <w:rsid w:val="005B5917"/>
    <w:rsid w:val="005B71AA"/>
    <w:rsid w:val="005C001D"/>
    <w:rsid w:val="005C1D7A"/>
    <w:rsid w:val="005C34B5"/>
    <w:rsid w:val="005C4A3A"/>
    <w:rsid w:val="005C5557"/>
    <w:rsid w:val="005C705A"/>
    <w:rsid w:val="005C73D7"/>
    <w:rsid w:val="005E14B4"/>
    <w:rsid w:val="005F4689"/>
    <w:rsid w:val="005F4CED"/>
    <w:rsid w:val="005F66A9"/>
    <w:rsid w:val="006005B2"/>
    <w:rsid w:val="0060514F"/>
    <w:rsid w:val="00612D56"/>
    <w:rsid w:val="00613B7E"/>
    <w:rsid w:val="0061529C"/>
    <w:rsid w:val="00615AB7"/>
    <w:rsid w:val="00616D7B"/>
    <w:rsid w:val="00621416"/>
    <w:rsid w:val="00622362"/>
    <w:rsid w:val="00627241"/>
    <w:rsid w:val="0062779E"/>
    <w:rsid w:val="00627DA2"/>
    <w:rsid w:val="00631CB4"/>
    <w:rsid w:val="006331ED"/>
    <w:rsid w:val="006338EF"/>
    <w:rsid w:val="0063741E"/>
    <w:rsid w:val="006420A1"/>
    <w:rsid w:val="00644B4E"/>
    <w:rsid w:val="00644C74"/>
    <w:rsid w:val="00645A4C"/>
    <w:rsid w:val="00645DA8"/>
    <w:rsid w:val="00646D77"/>
    <w:rsid w:val="00651A24"/>
    <w:rsid w:val="006537A0"/>
    <w:rsid w:val="00657409"/>
    <w:rsid w:val="00660302"/>
    <w:rsid w:val="00662132"/>
    <w:rsid w:val="006646DC"/>
    <w:rsid w:val="006752ED"/>
    <w:rsid w:val="006759B0"/>
    <w:rsid w:val="0068783F"/>
    <w:rsid w:val="00690AEB"/>
    <w:rsid w:val="00694160"/>
    <w:rsid w:val="006943B7"/>
    <w:rsid w:val="00694719"/>
    <w:rsid w:val="00695056"/>
    <w:rsid w:val="00696D28"/>
    <w:rsid w:val="006A0848"/>
    <w:rsid w:val="006A09E7"/>
    <w:rsid w:val="006A14C2"/>
    <w:rsid w:val="006A153C"/>
    <w:rsid w:val="006A2441"/>
    <w:rsid w:val="006B0EE0"/>
    <w:rsid w:val="006B28A5"/>
    <w:rsid w:val="006B4221"/>
    <w:rsid w:val="006B697A"/>
    <w:rsid w:val="006C004E"/>
    <w:rsid w:val="006D2277"/>
    <w:rsid w:val="006D2618"/>
    <w:rsid w:val="006D2828"/>
    <w:rsid w:val="006D3EC9"/>
    <w:rsid w:val="006D5D16"/>
    <w:rsid w:val="006E1F25"/>
    <w:rsid w:val="006E222C"/>
    <w:rsid w:val="006E55C3"/>
    <w:rsid w:val="006E78B7"/>
    <w:rsid w:val="006F0CD4"/>
    <w:rsid w:val="006F37B6"/>
    <w:rsid w:val="006F786A"/>
    <w:rsid w:val="00703DCB"/>
    <w:rsid w:val="00705222"/>
    <w:rsid w:val="0071401C"/>
    <w:rsid w:val="00714158"/>
    <w:rsid w:val="007160D3"/>
    <w:rsid w:val="00727BD8"/>
    <w:rsid w:val="00731699"/>
    <w:rsid w:val="0073506B"/>
    <w:rsid w:val="00737925"/>
    <w:rsid w:val="00737950"/>
    <w:rsid w:val="0074211A"/>
    <w:rsid w:val="00743EE0"/>
    <w:rsid w:val="00746011"/>
    <w:rsid w:val="00751EB4"/>
    <w:rsid w:val="00761F1D"/>
    <w:rsid w:val="0077400E"/>
    <w:rsid w:val="007763CB"/>
    <w:rsid w:val="00780103"/>
    <w:rsid w:val="00780A70"/>
    <w:rsid w:val="0078131A"/>
    <w:rsid w:val="00783351"/>
    <w:rsid w:val="007853D2"/>
    <w:rsid w:val="00785D95"/>
    <w:rsid w:val="007861BB"/>
    <w:rsid w:val="0079100C"/>
    <w:rsid w:val="0079428F"/>
    <w:rsid w:val="00794B26"/>
    <w:rsid w:val="00794E94"/>
    <w:rsid w:val="00794ED2"/>
    <w:rsid w:val="00796ACB"/>
    <w:rsid w:val="007A0109"/>
    <w:rsid w:val="007B1F2E"/>
    <w:rsid w:val="007B20C9"/>
    <w:rsid w:val="007B49CA"/>
    <w:rsid w:val="007B710D"/>
    <w:rsid w:val="007B7796"/>
    <w:rsid w:val="007B7DB8"/>
    <w:rsid w:val="007C0DD2"/>
    <w:rsid w:val="007C0DFD"/>
    <w:rsid w:val="007C2D63"/>
    <w:rsid w:val="007C60D9"/>
    <w:rsid w:val="007D1326"/>
    <w:rsid w:val="007D4DEE"/>
    <w:rsid w:val="007E1895"/>
    <w:rsid w:val="007E1D1C"/>
    <w:rsid w:val="007E262C"/>
    <w:rsid w:val="007E3140"/>
    <w:rsid w:val="007E513A"/>
    <w:rsid w:val="007F0F60"/>
    <w:rsid w:val="007F1736"/>
    <w:rsid w:val="007F2D39"/>
    <w:rsid w:val="007F6B6A"/>
    <w:rsid w:val="007F70A1"/>
    <w:rsid w:val="008018EE"/>
    <w:rsid w:val="008044BB"/>
    <w:rsid w:val="00804B2E"/>
    <w:rsid w:val="0081076F"/>
    <w:rsid w:val="008160D5"/>
    <w:rsid w:val="00816E86"/>
    <w:rsid w:val="008204D8"/>
    <w:rsid w:val="00821814"/>
    <w:rsid w:val="00821C67"/>
    <w:rsid w:val="0082285A"/>
    <w:rsid w:val="00824D8C"/>
    <w:rsid w:val="0082547F"/>
    <w:rsid w:val="00826623"/>
    <w:rsid w:val="00827F71"/>
    <w:rsid w:val="00830235"/>
    <w:rsid w:val="00831018"/>
    <w:rsid w:val="00832333"/>
    <w:rsid w:val="008372A8"/>
    <w:rsid w:val="00841820"/>
    <w:rsid w:val="008422B0"/>
    <w:rsid w:val="0084292E"/>
    <w:rsid w:val="00850165"/>
    <w:rsid w:val="00856CC6"/>
    <w:rsid w:val="00860680"/>
    <w:rsid w:val="008608DB"/>
    <w:rsid w:val="00860A55"/>
    <w:rsid w:val="00860E8B"/>
    <w:rsid w:val="00861590"/>
    <w:rsid w:val="0086183D"/>
    <w:rsid w:val="00862465"/>
    <w:rsid w:val="00873F6E"/>
    <w:rsid w:val="0087656A"/>
    <w:rsid w:val="008817BA"/>
    <w:rsid w:val="00881E13"/>
    <w:rsid w:val="008830AF"/>
    <w:rsid w:val="00883D06"/>
    <w:rsid w:val="00886A5D"/>
    <w:rsid w:val="008905D6"/>
    <w:rsid w:val="00892E5D"/>
    <w:rsid w:val="00893B50"/>
    <w:rsid w:val="008A5ED7"/>
    <w:rsid w:val="008B1EA0"/>
    <w:rsid w:val="008B7157"/>
    <w:rsid w:val="008C78BE"/>
    <w:rsid w:val="008D1F8E"/>
    <w:rsid w:val="008D215B"/>
    <w:rsid w:val="008D2AE5"/>
    <w:rsid w:val="008D2EC7"/>
    <w:rsid w:val="008D2F58"/>
    <w:rsid w:val="008D33E6"/>
    <w:rsid w:val="008D5AC1"/>
    <w:rsid w:val="008D6724"/>
    <w:rsid w:val="008E2177"/>
    <w:rsid w:val="008E3EFA"/>
    <w:rsid w:val="008E429D"/>
    <w:rsid w:val="008E44B4"/>
    <w:rsid w:val="008E49DE"/>
    <w:rsid w:val="008E680F"/>
    <w:rsid w:val="008F0B65"/>
    <w:rsid w:val="008F6AC4"/>
    <w:rsid w:val="008F6D03"/>
    <w:rsid w:val="008F78A4"/>
    <w:rsid w:val="00901094"/>
    <w:rsid w:val="00902A3E"/>
    <w:rsid w:val="00903124"/>
    <w:rsid w:val="00904505"/>
    <w:rsid w:val="00905342"/>
    <w:rsid w:val="009064C7"/>
    <w:rsid w:val="0090654E"/>
    <w:rsid w:val="00907159"/>
    <w:rsid w:val="0091040B"/>
    <w:rsid w:val="00911FE7"/>
    <w:rsid w:val="00915F93"/>
    <w:rsid w:val="009205EF"/>
    <w:rsid w:val="00920EDF"/>
    <w:rsid w:val="00922D7D"/>
    <w:rsid w:val="00924968"/>
    <w:rsid w:val="00925754"/>
    <w:rsid w:val="0092580C"/>
    <w:rsid w:val="00927ED9"/>
    <w:rsid w:val="0093276D"/>
    <w:rsid w:val="00932F70"/>
    <w:rsid w:val="00940875"/>
    <w:rsid w:val="0094268F"/>
    <w:rsid w:val="00946B96"/>
    <w:rsid w:val="009517F8"/>
    <w:rsid w:val="00951C9E"/>
    <w:rsid w:val="00951F63"/>
    <w:rsid w:val="00953576"/>
    <w:rsid w:val="00953B42"/>
    <w:rsid w:val="009544C4"/>
    <w:rsid w:val="009616A7"/>
    <w:rsid w:val="00964779"/>
    <w:rsid w:val="00964C2C"/>
    <w:rsid w:val="00965E4A"/>
    <w:rsid w:val="009713D8"/>
    <w:rsid w:val="0097465E"/>
    <w:rsid w:val="00975718"/>
    <w:rsid w:val="00976C14"/>
    <w:rsid w:val="00980A40"/>
    <w:rsid w:val="009827C8"/>
    <w:rsid w:val="0098437D"/>
    <w:rsid w:val="00985641"/>
    <w:rsid w:val="009858CA"/>
    <w:rsid w:val="0099179D"/>
    <w:rsid w:val="00992CEC"/>
    <w:rsid w:val="00997C95"/>
    <w:rsid w:val="009A0CE5"/>
    <w:rsid w:val="009A23E8"/>
    <w:rsid w:val="009A2FE5"/>
    <w:rsid w:val="009A339E"/>
    <w:rsid w:val="009A70AA"/>
    <w:rsid w:val="009B68FA"/>
    <w:rsid w:val="009C374F"/>
    <w:rsid w:val="009D216F"/>
    <w:rsid w:val="009D2E60"/>
    <w:rsid w:val="009D499D"/>
    <w:rsid w:val="009E1389"/>
    <w:rsid w:val="009E1E11"/>
    <w:rsid w:val="009E3E91"/>
    <w:rsid w:val="009E4D98"/>
    <w:rsid w:val="009E66F7"/>
    <w:rsid w:val="009E7EFC"/>
    <w:rsid w:val="009F4336"/>
    <w:rsid w:val="009F4372"/>
    <w:rsid w:val="009F6763"/>
    <w:rsid w:val="00A002DE"/>
    <w:rsid w:val="00A017A8"/>
    <w:rsid w:val="00A01943"/>
    <w:rsid w:val="00A1040F"/>
    <w:rsid w:val="00A12CFC"/>
    <w:rsid w:val="00A20F22"/>
    <w:rsid w:val="00A2260C"/>
    <w:rsid w:val="00A248A6"/>
    <w:rsid w:val="00A277E8"/>
    <w:rsid w:val="00A31D94"/>
    <w:rsid w:val="00A3600E"/>
    <w:rsid w:val="00A416AF"/>
    <w:rsid w:val="00A41B86"/>
    <w:rsid w:val="00A426CE"/>
    <w:rsid w:val="00A42F9E"/>
    <w:rsid w:val="00A504ED"/>
    <w:rsid w:val="00A5252E"/>
    <w:rsid w:val="00A53489"/>
    <w:rsid w:val="00A634F3"/>
    <w:rsid w:val="00A64696"/>
    <w:rsid w:val="00A66AAD"/>
    <w:rsid w:val="00A70498"/>
    <w:rsid w:val="00A72961"/>
    <w:rsid w:val="00A73881"/>
    <w:rsid w:val="00A74DC8"/>
    <w:rsid w:val="00A81412"/>
    <w:rsid w:val="00A82DEE"/>
    <w:rsid w:val="00A83475"/>
    <w:rsid w:val="00A95BFF"/>
    <w:rsid w:val="00A95D79"/>
    <w:rsid w:val="00AA57FF"/>
    <w:rsid w:val="00AA5D05"/>
    <w:rsid w:val="00AA7F3F"/>
    <w:rsid w:val="00AB11D9"/>
    <w:rsid w:val="00AC0BC8"/>
    <w:rsid w:val="00AC2DA6"/>
    <w:rsid w:val="00AD360D"/>
    <w:rsid w:val="00AD7557"/>
    <w:rsid w:val="00AF0330"/>
    <w:rsid w:val="00B010C8"/>
    <w:rsid w:val="00B0170D"/>
    <w:rsid w:val="00B02D1C"/>
    <w:rsid w:val="00B04354"/>
    <w:rsid w:val="00B06C83"/>
    <w:rsid w:val="00B1626C"/>
    <w:rsid w:val="00B223D6"/>
    <w:rsid w:val="00B24B4E"/>
    <w:rsid w:val="00B24CEF"/>
    <w:rsid w:val="00B270C0"/>
    <w:rsid w:val="00B30235"/>
    <w:rsid w:val="00B42B35"/>
    <w:rsid w:val="00B43628"/>
    <w:rsid w:val="00B512C1"/>
    <w:rsid w:val="00B5266C"/>
    <w:rsid w:val="00B538E4"/>
    <w:rsid w:val="00B61E2F"/>
    <w:rsid w:val="00B634AA"/>
    <w:rsid w:val="00B655A2"/>
    <w:rsid w:val="00B67FAB"/>
    <w:rsid w:val="00B73F49"/>
    <w:rsid w:val="00B80198"/>
    <w:rsid w:val="00B85060"/>
    <w:rsid w:val="00B85D2E"/>
    <w:rsid w:val="00B9247E"/>
    <w:rsid w:val="00B930A3"/>
    <w:rsid w:val="00B9464E"/>
    <w:rsid w:val="00B95F08"/>
    <w:rsid w:val="00B971CA"/>
    <w:rsid w:val="00BA00FA"/>
    <w:rsid w:val="00BA26D8"/>
    <w:rsid w:val="00BA37CE"/>
    <w:rsid w:val="00BA3A10"/>
    <w:rsid w:val="00BA59F0"/>
    <w:rsid w:val="00BB0BAC"/>
    <w:rsid w:val="00BB2021"/>
    <w:rsid w:val="00BB72EE"/>
    <w:rsid w:val="00BC0EFB"/>
    <w:rsid w:val="00BC57B3"/>
    <w:rsid w:val="00BD3E42"/>
    <w:rsid w:val="00BE38E0"/>
    <w:rsid w:val="00BF237C"/>
    <w:rsid w:val="00BF54C7"/>
    <w:rsid w:val="00BF596B"/>
    <w:rsid w:val="00BF655D"/>
    <w:rsid w:val="00C0701F"/>
    <w:rsid w:val="00C07C2E"/>
    <w:rsid w:val="00C11F41"/>
    <w:rsid w:val="00C20E42"/>
    <w:rsid w:val="00C237D0"/>
    <w:rsid w:val="00C241A7"/>
    <w:rsid w:val="00C24C6C"/>
    <w:rsid w:val="00C254EF"/>
    <w:rsid w:val="00C3602E"/>
    <w:rsid w:val="00C426A3"/>
    <w:rsid w:val="00C430CF"/>
    <w:rsid w:val="00C43D33"/>
    <w:rsid w:val="00C4617D"/>
    <w:rsid w:val="00C535C2"/>
    <w:rsid w:val="00C556BC"/>
    <w:rsid w:val="00C55845"/>
    <w:rsid w:val="00C60863"/>
    <w:rsid w:val="00C6365E"/>
    <w:rsid w:val="00C63AE8"/>
    <w:rsid w:val="00C64104"/>
    <w:rsid w:val="00C64184"/>
    <w:rsid w:val="00C67A1A"/>
    <w:rsid w:val="00C71F54"/>
    <w:rsid w:val="00C7578B"/>
    <w:rsid w:val="00C75B43"/>
    <w:rsid w:val="00C8145F"/>
    <w:rsid w:val="00C81E4A"/>
    <w:rsid w:val="00C8244B"/>
    <w:rsid w:val="00C8545B"/>
    <w:rsid w:val="00C8587E"/>
    <w:rsid w:val="00C874A7"/>
    <w:rsid w:val="00C90094"/>
    <w:rsid w:val="00C91AE0"/>
    <w:rsid w:val="00C92B7F"/>
    <w:rsid w:val="00C93A80"/>
    <w:rsid w:val="00C94078"/>
    <w:rsid w:val="00C94D65"/>
    <w:rsid w:val="00CA0797"/>
    <w:rsid w:val="00CA7747"/>
    <w:rsid w:val="00CB0FC2"/>
    <w:rsid w:val="00CB4FDC"/>
    <w:rsid w:val="00CC084A"/>
    <w:rsid w:val="00CC15F2"/>
    <w:rsid w:val="00CC27C9"/>
    <w:rsid w:val="00CC4C4B"/>
    <w:rsid w:val="00CC56EF"/>
    <w:rsid w:val="00CD1ADD"/>
    <w:rsid w:val="00CD5B51"/>
    <w:rsid w:val="00CD6D86"/>
    <w:rsid w:val="00CE593C"/>
    <w:rsid w:val="00CE7706"/>
    <w:rsid w:val="00CF0E6F"/>
    <w:rsid w:val="00CF207A"/>
    <w:rsid w:val="00CF387C"/>
    <w:rsid w:val="00CF460F"/>
    <w:rsid w:val="00CF5714"/>
    <w:rsid w:val="00D0040E"/>
    <w:rsid w:val="00D00DD5"/>
    <w:rsid w:val="00D014AC"/>
    <w:rsid w:val="00D03750"/>
    <w:rsid w:val="00D168B9"/>
    <w:rsid w:val="00D16E04"/>
    <w:rsid w:val="00D20217"/>
    <w:rsid w:val="00D205D1"/>
    <w:rsid w:val="00D208F1"/>
    <w:rsid w:val="00D2561C"/>
    <w:rsid w:val="00D256EC"/>
    <w:rsid w:val="00D405B3"/>
    <w:rsid w:val="00D41F41"/>
    <w:rsid w:val="00D42404"/>
    <w:rsid w:val="00D44A3D"/>
    <w:rsid w:val="00D4529E"/>
    <w:rsid w:val="00D46319"/>
    <w:rsid w:val="00D476D5"/>
    <w:rsid w:val="00D6002E"/>
    <w:rsid w:val="00D61AFC"/>
    <w:rsid w:val="00D705A8"/>
    <w:rsid w:val="00D727E2"/>
    <w:rsid w:val="00D764A1"/>
    <w:rsid w:val="00D8025A"/>
    <w:rsid w:val="00D83B61"/>
    <w:rsid w:val="00D85A10"/>
    <w:rsid w:val="00D901F3"/>
    <w:rsid w:val="00DA5AA0"/>
    <w:rsid w:val="00DA6240"/>
    <w:rsid w:val="00DB19F0"/>
    <w:rsid w:val="00DB1B4A"/>
    <w:rsid w:val="00DB3D5A"/>
    <w:rsid w:val="00DB59CA"/>
    <w:rsid w:val="00DB6CE1"/>
    <w:rsid w:val="00DC0EFB"/>
    <w:rsid w:val="00DC44D7"/>
    <w:rsid w:val="00DC4507"/>
    <w:rsid w:val="00DC48F1"/>
    <w:rsid w:val="00DC6E64"/>
    <w:rsid w:val="00DD1F66"/>
    <w:rsid w:val="00DD2591"/>
    <w:rsid w:val="00DE5581"/>
    <w:rsid w:val="00DE7365"/>
    <w:rsid w:val="00DF0109"/>
    <w:rsid w:val="00DF016A"/>
    <w:rsid w:val="00DF308B"/>
    <w:rsid w:val="00E00087"/>
    <w:rsid w:val="00E04B67"/>
    <w:rsid w:val="00E1145E"/>
    <w:rsid w:val="00E12E99"/>
    <w:rsid w:val="00E1386E"/>
    <w:rsid w:val="00E16971"/>
    <w:rsid w:val="00E178F9"/>
    <w:rsid w:val="00E21C04"/>
    <w:rsid w:val="00E23986"/>
    <w:rsid w:val="00E262C1"/>
    <w:rsid w:val="00E2664F"/>
    <w:rsid w:val="00E36FB6"/>
    <w:rsid w:val="00E37159"/>
    <w:rsid w:val="00E42265"/>
    <w:rsid w:val="00E45E11"/>
    <w:rsid w:val="00E461B3"/>
    <w:rsid w:val="00E5161C"/>
    <w:rsid w:val="00E53106"/>
    <w:rsid w:val="00E54A17"/>
    <w:rsid w:val="00E6458A"/>
    <w:rsid w:val="00E6497E"/>
    <w:rsid w:val="00E75144"/>
    <w:rsid w:val="00E759CD"/>
    <w:rsid w:val="00E75D8A"/>
    <w:rsid w:val="00E77659"/>
    <w:rsid w:val="00E77A10"/>
    <w:rsid w:val="00E82C92"/>
    <w:rsid w:val="00E8519C"/>
    <w:rsid w:val="00E8612A"/>
    <w:rsid w:val="00E861F4"/>
    <w:rsid w:val="00E86FDB"/>
    <w:rsid w:val="00E926DE"/>
    <w:rsid w:val="00E94096"/>
    <w:rsid w:val="00E944EA"/>
    <w:rsid w:val="00EA1406"/>
    <w:rsid w:val="00EA26C0"/>
    <w:rsid w:val="00EA35B2"/>
    <w:rsid w:val="00EA6D06"/>
    <w:rsid w:val="00EA7F40"/>
    <w:rsid w:val="00EB215B"/>
    <w:rsid w:val="00EB22E2"/>
    <w:rsid w:val="00EC5511"/>
    <w:rsid w:val="00EC6AF8"/>
    <w:rsid w:val="00ED17EB"/>
    <w:rsid w:val="00ED6F58"/>
    <w:rsid w:val="00EE1B0E"/>
    <w:rsid w:val="00EE2F1D"/>
    <w:rsid w:val="00EE3870"/>
    <w:rsid w:val="00EE6D43"/>
    <w:rsid w:val="00EF1F80"/>
    <w:rsid w:val="00EF460E"/>
    <w:rsid w:val="00F00605"/>
    <w:rsid w:val="00F031CC"/>
    <w:rsid w:val="00F06018"/>
    <w:rsid w:val="00F0759C"/>
    <w:rsid w:val="00F07ED9"/>
    <w:rsid w:val="00F10142"/>
    <w:rsid w:val="00F13FCA"/>
    <w:rsid w:val="00F154B9"/>
    <w:rsid w:val="00F15A89"/>
    <w:rsid w:val="00F1707B"/>
    <w:rsid w:val="00F17FD0"/>
    <w:rsid w:val="00F2067E"/>
    <w:rsid w:val="00F23DA5"/>
    <w:rsid w:val="00F26027"/>
    <w:rsid w:val="00F305FB"/>
    <w:rsid w:val="00F33E4E"/>
    <w:rsid w:val="00F34740"/>
    <w:rsid w:val="00F41D21"/>
    <w:rsid w:val="00F440E7"/>
    <w:rsid w:val="00F472BC"/>
    <w:rsid w:val="00F54BD0"/>
    <w:rsid w:val="00F5715F"/>
    <w:rsid w:val="00F574C5"/>
    <w:rsid w:val="00F57C6E"/>
    <w:rsid w:val="00F63417"/>
    <w:rsid w:val="00F722F3"/>
    <w:rsid w:val="00F735D5"/>
    <w:rsid w:val="00F76CF2"/>
    <w:rsid w:val="00F84270"/>
    <w:rsid w:val="00F906BB"/>
    <w:rsid w:val="00F909C7"/>
    <w:rsid w:val="00F90D6F"/>
    <w:rsid w:val="00F91009"/>
    <w:rsid w:val="00F91070"/>
    <w:rsid w:val="00F94E18"/>
    <w:rsid w:val="00F9545B"/>
    <w:rsid w:val="00F95B15"/>
    <w:rsid w:val="00FB49C8"/>
    <w:rsid w:val="00FC15A3"/>
    <w:rsid w:val="00FC1B2A"/>
    <w:rsid w:val="00FD0736"/>
    <w:rsid w:val="00FE183C"/>
    <w:rsid w:val="00FE59F8"/>
    <w:rsid w:val="00FE7AE6"/>
    <w:rsid w:val="00FF0334"/>
    <w:rsid w:val="00FF1E03"/>
    <w:rsid w:val="00FF3678"/>
    <w:rsid w:val="00FF6629"/>
    <w:rsid w:val="00FF681D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74A0B"/>
  <w15:docId w15:val="{9DDB9DDA-FD7B-486F-9EB4-435BFB47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7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430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A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A31D94"/>
    <w:pPr>
      <w:widowControl w:val="0"/>
      <w:spacing w:before="69"/>
      <w:ind w:left="900"/>
      <w:outlineLvl w:val="1"/>
    </w:pPr>
    <w:rPr>
      <w:rFonts w:ascii="Arial" w:eastAsia="Arial" w:hAnsi="Arial" w:cstheme="minorBid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5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7"/>
    <w:rsid w:val="006D282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6A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AC4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A31D94"/>
    <w:rPr>
      <w:rFonts w:ascii="Arial" w:eastAsia="Arial" w:hAnsi="Arial"/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A31D94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31D94"/>
    <w:pPr>
      <w:widowControl w:val="0"/>
    </w:pPr>
    <w:rPr>
      <w:rFonts w:asciiTheme="minorHAnsi" w:eastAsiaTheme="minorHAnsi" w:hAnsiTheme="minorHAnsi" w:cstheme="minorBidi"/>
    </w:rPr>
  </w:style>
  <w:style w:type="character" w:styleId="Strong">
    <w:name w:val="Strong"/>
    <w:basedOn w:val="DefaultParagraphFont"/>
    <w:uiPriority w:val="22"/>
    <w:qFormat/>
    <w:rsid w:val="00A31D94"/>
    <w:rPr>
      <w:b/>
      <w:bCs/>
    </w:rPr>
  </w:style>
  <w:style w:type="character" w:customStyle="1" w:styleId="apple-converted-space">
    <w:name w:val="apple-converted-space"/>
    <w:basedOn w:val="DefaultParagraphFont"/>
    <w:rsid w:val="00197DAE"/>
  </w:style>
  <w:style w:type="paragraph" w:customStyle="1" w:styleId="margin-top-0">
    <w:name w:val="margin-top-0"/>
    <w:basedOn w:val="Normal"/>
    <w:rsid w:val="00197DA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NoSpacing">
    <w:name w:val="No Spacing"/>
    <w:link w:val="NoSpacingChar"/>
    <w:uiPriority w:val="5"/>
    <w:qFormat/>
    <w:rsid w:val="0049687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F23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37C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F23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37C"/>
    <w:rPr>
      <w:rFonts w:ascii="Times New Roman" w:eastAsiaTheme="minorEastAsia" w:hAnsi="Times New Roman" w:cs="Times New Roman"/>
    </w:rPr>
  </w:style>
  <w:style w:type="paragraph" w:styleId="ListParagraph">
    <w:name w:val="List Paragraph"/>
    <w:basedOn w:val="Normal"/>
    <w:uiPriority w:val="34"/>
    <w:qFormat/>
    <w:rsid w:val="005C1D7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A3A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5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0233C8"/>
    <w:rPr>
      <w:rFonts w:ascii="Calibri" w:eastAsia="Calibri" w:hAnsi="Calibri" w:cs="Times New Roman"/>
    </w:rPr>
  </w:style>
  <w:style w:type="character" w:customStyle="1" w:styleId="a-size-medium">
    <w:name w:val="a-size-medium"/>
    <w:basedOn w:val="DefaultParagraphFont"/>
    <w:rsid w:val="00480EA2"/>
  </w:style>
  <w:style w:type="paragraph" w:customStyle="1" w:styleId="listitemdkfhqcgmv">
    <w:name w:val="listitem_dkf_hqcgmv"/>
    <w:basedOn w:val="Normal"/>
    <w:rsid w:val="00093B9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249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0161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bin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CC730-7EEB-4023-8C63-05F4CE996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Aman</cp:lastModifiedBy>
  <cp:revision>53</cp:revision>
  <cp:lastPrinted>2024-09-18T08:10:00Z</cp:lastPrinted>
  <dcterms:created xsi:type="dcterms:W3CDTF">2024-06-10T05:30:00Z</dcterms:created>
  <dcterms:modified xsi:type="dcterms:W3CDTF">2024-10-09T05:14:00Z</dcterms:modified>
</cp:coreProperties>
</file>