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72" w:rsidRDefault="005B3BC3" w:rsidP="005B3BC3">
      <w:pPr>
        <w:ind w:left="540"/>
        <w:rPr>
          <w:rFonts w:ascii="Cambria" w:eastAsia="Times New Roman" w:hAnsi="Cambria" w:cs="Calibri"/>
          <w:b/>
          <w:bCs/>
          <w:color w:val="000000"/>
          <w:kern w:val="0"/>
          <w:sz w:val="28"/>
          <w:szCs w:val="36"/>
          <w:u w:val="single"/>
        </w:rPr>
      </w:pPr>
      <w:r w:rsidRPr="00F57407">
        <w:rPr>
          <w:noProof/>
          <w:sz w:val="20"/>
        </w:rPr>
        <w:drawing>
          <wp:inline distT="0" distB="0" distL="0" distR="0" wp14:anchorId="0E93DA7C" wp14:editId="59318EFA">
            <wp:extent cx="2190750" cy="1276350"/>
            <wp:effectExtent l="0" t="0" r="0" b="0"/>
            <wp:docPr id="4" name="Picture 4" descr="E:\Letter Head Blac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tter Head Black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2" r="69086"/>
                    <a:stretch/>
                  </pic:blipFill>
                  <pic:spPr bwMode="auto">
                    <a:xfrm>
                      <a:off x="0" y="0"/>
                      <a:ext cx="2190750"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881872" w:rsidRDefault="00881872" w:rsidP="00182639">
      <w:pPr>
        <w:jc w:val="center"/>
        <w:rPr>
          <w:rFonts w:ascii="Cambria" w:eastAsia="Times New Roman" w:hAnsi="Cambria" w:cs="Calibri"/>
          <w:b/>
          <w:bCs/>
          <w:color w:val="000000"/>
          <w:kern w:val="0"/>
          <w:sz w:val="28"/>
          <w:szCs w:val="36"/>
          <w:u w:val="single"/>
        </w:rPr>
      </w:pPr>
    </w:p>
    <w:p w:rsidR="00881872" w:rsidRDefault="00881872" w:rsidP="00182639">
      <w:pPr>
        <w:jc w:val="center"/>
        <w:rPr>
          <w:rFonts w:ascii="Cambria" w:eastAsia="Times New Roman" w:hAnsi="Cambria" w:cs="Calibri"/>
          <w:b/>
          <w:bCs/>
          <w:color w:val="000000"/>
          <w:kern w:val="0"/>
          <w:sz w:val="28"/>
          <w:szCs w:val="36"/>
          <w:u w:val="single"/>
        </w:rPr>
      </w:pPr>
    </w:p>
    <w:p w:rsidR="00881872" w:rsidRDefault="00881872" w:rsidP="00182639">
      <w:pPr>
        <w:jc w:val="center"/>
        <w:rPr>
          <w:rFonts w:ascii="Cambria" w:eastAsia="Times New Roman" w:hAnsi="Cambria" w:cs="Calibri"/>
          <w:b/>
          <w:bCs/>
          <w:color w:val="000000"/>
          <w:kern w:val="0"/>
          <w:sz w:val="28"/>
          <w:szCs w:val="36"/>
          <w:u w:val="single"/>
        </w:rPr>
      </w:pPr>
    </w:p>
    <w:p w:rsidR="0038177C" w:rsidRDefault="00452FDC" w:rsidP="00182639">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BID DOCUMENT</w:t>
      </w:r>
    </w:p>
    <w:p w:rsidR="00452FDC" w:rsidRPr="00182639" w:rsidRDefault="00452FDC" w:rsidP="00182639">
      <w:pPr>
        <w:jc w:val="center"/>
        <w:rPr>
          <w:rFonts w:ascii="Cambria" w:eastAsia="Times New Roman" w:hAnsi="Cambria" w:cs="Calibri"/>
          <w:b/>
          <w:bCs/>
          <w:color w:val="000000"/>
          <w:kern w:val="0"/>
          <w:sz w:val="28"/>
          <w:szCs w:val="36"/>
        </w:rPr>
      </w:pPr>
      <w:r w:rsidRPr="00182639">
        <w:rPr>
          <w:rFonts w:ascii="Cambria" w:eastAsia="Times New Roman" w:hAnsi="Cambria" w:cs="Calibri"/>
          <w:b/>
          <w:bCs/>
          <w:color w:val="000000"/>
          <w:kern w:val="0"/>
          <w:sz w:val="28"/>
          <w:szCs w:val="36"/>
        </w:rPr>
        <w:t>F</w:t>
      </w:r>
      <w:r w:rsidR="00182639" w:rsidRPr="00182639">
        <w:rPr>
          <w:rFonts w:ascii="Cambria" w:eastAsia="Times New Roman" w:hAnsi="Cambria" w:cs="Calibri"/>
          <w:b/>
          <w:bCs/>
          <w:color w:val="000000"/>
          <w:kern w:val="0"/>
          <w:sz w:val="28"/>
          <w:szCs w:val="36"/>
        </w:rPr>
        <w:t>or</w:t>
      </w:r>
    </w:p>
    <w:p w:rsidR="00182639" w:rsidRPr="00182639" w:rsidRDefault="00881872" w:rsidP="00182639">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Purchase o</w:t>
      </w:r>
      <w:r w:rsidR="00182639" w:rsidRPr="00182639">
        <w:rPr>
          <w:rFonts w:ascii="Cambria" w:eastAsia="Times New Roman" w:hAnsi="Cambria" w:cs="Calibri"/>
          <w:b/>
          <w:bCs/>
          <w:color w:val="000000"/>
          <w:kern w:val="0"/>
          <w:sz w:val="28"/>
          <w:szCs w:val="36"/>
        </w:rPr>
        <w:t xml:space="preserve">f Capital Items </w:t>
      </w:r>
    </w:p>
    <w:p w:rsidR="0031039C" w:rsidRDefault="00881872" w:rsidP="00182639">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w:t>
      </w:r>
      <w:r w:rsidR="0031039C">
        <w:rPr>
          <w:rFonts w:ascii="Cambria" w:eastAsia="Times New Roman" w:hAnsi="Cambria" w:cs="Calibri"/>
          <w:b/>
          <w:bCs/>
          <w:color w:val="000000"/>
          <w:kern w:val="0"/>
          <w:sz w:val="28"/>
          <w:szCs w:val="36"/>
        </w:rPr>
        <w:t>Laptops-</w:t>
      </w:r>
      <w:r w:rsidR="00EF134B">
        <w:rPr>
          <w:rFonts w:ascii="Cambria" w:eastAsia="Times New Roman" w:hAnsi="Cambria" w:cs="Calibri"/>
          <w:b/>
          <w:bCs/>
          <w:color w:val="000000"/>
          <w:kern w:val="0"/>
          <w:sz w:val="28"/>
          <w:szCs w:val="36"/>
        </w:rPr>
        <w:t xml:space="preserve">Desktop </w:t>
      </w:r>
      <w:r w:rsidR="0031039C">
        <w:rPr>
          <w:rFonts w:ascii="Cambria" w:eastAsia="Times New Roman" w:hAnsi="Cambria" w:cs="Calibri"/>
          <w:b/>
          <w:bCs/>
          <w:color w:val="000000"/>
          <w:kern w:val="0"/>
          <w:sz w:val="28"/>
          <w:szCs w:val="36"/>
        </w:rPr>
        <w:t>Computers-Printers-Scanner-Water Dispenser-</w:t>
      </w:r>
    </w:p>
    <w:p w:rsidR="00182639" w:rsidRPr="00182639" w:rsidRDefault="0031039C" w:rsidP="00182639">
      <w:pPr>
        <w:jc w:val="center"/>
        <w:rPr>
          <w:rFonts w:ascii="Cambria" w:eastAsia="Times New Roman" w:hAnsi="Cambria" w:cs="Calibri"/>
          <w:b/>
          <w:bCs/>
          <w:color w:val="000000"/>
          <w:kern w:val="0"/>
          <w:sz w:val="28"/>
          <w:szCs w:val="36"/>
        </w:rPr>
      </w:pPr>
      <w:proofErr w:type="gramStart"/>
      <w:r>
        <w:rPr>
          <w:rFonts w:ascii="Cambria" w:eastAsia="Times New Roman" w:hAnsi="Cambria" w:cs="Calibri"/>
          <w:b/>
          <w:bCs/>
          <w:color w:val="000000"/>
          <w:kern w:val="0"/>
          <w:sz w:val="28"/>
          <w:szCs w:val="36"/>
        </w:rPr>
        <w:t xml:space="preserve">Bracket Fan-Steno Set and </w:t>
      </w:r>
      <w:r w:rsidR="00881872">
        <w:rPr>
          <w:rFonts w:ascii="Cambria" w:eastAsia="Times New Roman" w:hAnsi="Cambria" w:cs="Calibri"/>
          <w:b/>
          <w:bCs/>
          <w:color w:val="000000"/>
          <w:kern w:val="0"/>
          <w:sz w:val="28"/>
          <w:szCs w:val="36"/>
        </w:rPr>
        <w:t xml:space="preserve">Furniture, Fixture </w:t>
      </w:r>
      <w:r w:rsidR="00182639" w:rsidRPr="00182639">
        <w:rPr>
          <w:rFonts w:ascii="Cambria" w:eastAsia="Times New Roman" w:hAnsi="Cambria" w:cs="Calibri"/>
          <w:b/>
          <w:bCs/>
          <w:color w:val="000000"/>
          <w:kern w:val="0"/>
          <w:sz w:val="28"/>
          <w:szCs w:val="36"/>
        </w:rPr>
        <w:t xml:space="preserve">Items </w:t>
      </w:r>
      <w:r w:rsidR="00223787">
        <w:rPr>
          <w:rFonts w:ascii="Cambria" w:eastAsia="Times New Roman" w:hAnsi="Cambria" w:cs="Calibri"/>
          <w:b/>
          <w:bCs/>
          <w:color w:val="000000"/>
          <w:kern w:val="0"/>
          <w:sz w:val="28"/>
          <w:szCs w:val="36"/>
        </w:rPr>
        <w:t>etc.</w:t>
      </w:r>
      <w:r w:rsidR="0067695E">
        <w:rPr>
          <w:rFonts w:ascii="Cambria" w:eastAsia="Times New Roman" w:hAnsi="Cambria" w:cs="Calibri"/>
          <w:b/>
          <w:bCs/>
          <w:color w:val="000000"/>
          <w:kern w:val="0"/>
          <w:sz w:val="28"/>
          <w:szCs w:val="36"/>
        </w:rPr>
        <w:t>)</w:t>
      </w:r>
      <w:proofErr w:type="gramEnd"/>
    </w:p>
    <w:p w:rsidR="00452FDC" w:rsidRPr="00182639" w:rsidRDefault="00881872" w:rsidP="00182639">
      <w:pPr>
        <w:jc w:val="center"/>
        <w:rPr>
          <w:rFonts w:ascii="Cambria" w:eastAsia="Times New Roman" w:hAnsi="Cambria" w:cs="Calibri"/>
          <w:b/>
          <w:bCs/>
          <w:color w:val="000000"/>
          <w:kern w:val="0"/>
          <w:sz w:val="28"/>
          <w:szCs w:val="36"/>
        </w:rPr>
      </w:pPr>
      <w:r>
        <w:rPr>
          <w:rFonts w:ascii="Cambria" w:eastAsia="Times New Roman" w:hAnsi="Cambria" w:cs="Calibri"/>
          <w:b/>
          <w:bCs/>
          <w:color w:val="000000"/>
          <w:kern w:val="0"/>
          <w:sz w:val="28"/>
          <w:szCs w:val="36"/>
        </w:rPr>
        <w:t xml:space="preserve">For </w:t>
      </w:r>
      <w:r w:rsidR="0031039C">
        <w:rPr>
          <w:rFonts w:ascii="Cambria" w:eastAsia="Times New Roman" w:hAnsi="Cambria" w:cs="Calibri"/>
          <w:b/>
          <w:bCs/>
          <w:color w:val="000000"/>
          <w:kern w:val="0"/>
          <w:sz w:val="28"/>
          <w:szCs w:val="36"/>
        </w:rPr>
        <w:t>Regional Office, Central Region, Lahore</w:t>
      </w:r>
    </w:p>
    <w:p w:rsidR="00182639" w:rsidRDefault="00182639" w:rsidP="00182639">
      <w:pPr>
        <w:jc w:val="center"/>
        <w:rPr>
          <w:rFonts w:ascii="Cambria" w:eastAsia="Times New Roman" w:hAnsi="Cambria" w:cs="Calibri"/>
          <w:b/>
          <w:bCs/>
          <w:color w:val="000000"/>
          <w:kern w:val="0"/>
          <w:sz w:val="28"/>
          <w:szCs w:val="36"/>
          <w:u w:val="single"/>
        </w:rPr>
      </w:pPr>
    </w:p>
    <w:p w:rsidR="00182639" w:rsidRDefault="00182639" w:rsidP="00182639">
      <w:pPr>
        <w:jc w:val="cente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t>Tender Notice No. 0</w:t>
      </w:r>
      <w:r w:rsidR="0031039C">
        <w:rPr>
          <w:rFonts w:ascii="Cambria" w:eastAsia="Times New Roman" w:hAnsi="Cambria" w:cs="Calibri"/>
          <w:b/>
          <w:bCs/>
          <w:color w:val="000000"/>
          <w:kern w:val="0"/>
          <w:sz w:val="28"/>
          <w:szCs w:val="36"/>
          <w:u w:val="single"/>
        </w:rPr>
        <w:t>7</w:t>
      </w:r>
      <w:r>
        <w:rPr>
          <w:rFonts w:ascii="Cambria" w:eastAsia="Times New Roman" w:hAnsi="Cambria" w:cs="Calibri"/>
          <w:b/>
          <w:bCs/>
          <w:color w:val="000000"/>
          <w:kern w:val="0"/>
          <w:sz w:val="28"/>
          <w:szCs w:val="36"/>
          <w:u w:val="single"/>
        </w:rPr>
        <w:t>/CRO/</w:t>
      </w:r>
      <w:r w:rsidR="0031039C">
        <w:rPr>
          <w:rFonts w:ascii="Cambria" w:eastAsia="Times New Roman" w:hAnsi="Cambria" w:cs="Calibri"/>
          <w:b/>
          <w:bCs/>
          <w:color w:val="000000"/>
          <w:kern w:val="0"/>
          <w:sz w:val="28"/>
          <w:szCs w:val="36"/>
          <w:u w:val="single"/>
        </w:rPr>
        <w:t>Laptops-PC-Printers</w:t>
      </w:r>
      <w:r>
        <w:rPr>
          <w:rFonts w:ascii="Cambria" w:eastAsia="Times New Roman" w:hAnsi="Cambria" w:cs="Calibri"/>
          <w:b/>
          <w:bCs/>
          <w:color w:val="000000"/>
          <w:kern w:val="0"/>
          <w:sz w:val="28"/>
          <w:szCs w:val="36"/>
          <w:u w:val="single"/>
        </w:rPr>
        <w:t>/2024</w:t>
      </w: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Default="00182639" w:rsidP="00182639">
      <w:pPr>
        <w:spacing w:after="0"/>
        <w:jc w:val="center"/>
        <w:rPr>
          <w:rFonts w:ascii="Cambria" w:eastAsia="Times New Roman" w:hAnsi="Cambria" w:cs="Calibri"/>
          <w:b/>
          <w:bCs/>
          <w:color w:val="000000"/>
          <w:kern w:val="0"/>
          <w:sz w:val="24"/>
        </w:rPr>
      </w:pPr>
    </w:p>
    <w:p w:rsidR="00182639" w:rsidRPr="00182639" w:rsidRDefault="00182639" w:rsidP="00182639">
      <w:pPr>
        <w:spacing w:after="0"/>
        <w:jc w:val="center"/>
        <w:rPr>
          <w:rFonts w:ascii="Cambria" w:eastAsia="Times New Roman" w:hAnsi="Cambria" w:cs="Calibri"/>
          <w:b/>
          <w:bCs/>
          <w:color w:val="000000"/>
          <w:kern w:val="0"/>
          <w:sz w:val="28"/>
          <w:szCs w:val="28"/>
        </w:rPr>
      </w:pPr>
      <w:r w:rsidRPr="00182639">
        <w:rPr>
          <w:rFonts w:ascii="Cambria" w:eastAsia="Times New Roman" w:hAnsi="Cambria" w:cs="Calibri"/>
          <w:b/>
          <w:bCs/>
          <w:color w:val="000000"/>
          <w:kern w:val="0"/>
          <w:sz w:val="28"/>
          <w:szCs w:val="28"/>
        </w:rPr>
        <w:t>(Secretary)</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Regional Procurement Committee</w:t>
      </w:r>
    </w:p>
    <w:p w:rsidR="00182639" w:rsidRPr="00182639" w:rsidRDefault="00182639" w:rsidP="00182639">
      <w:pPr>
        <w:spacing w:after="0"/>
        <w:jc w:val="center"/>
        <w:rPr>
          <w:rFonts w:ascii="Calibri" w:eastAsia="Times New Roman" w:hAnsi="Calibri" w:cs="Calibri"/>
          <w:color w:val="000000"/>
          <w:kern w:val="0"/>
          <w:sz w:val="28"/>
          <w:szCs w:val="28"/>
        </w:rPr>
      </w:pPr>
      <w:r w:rsidRPr="00182639">
        <w:rPr>
          <w:rFonts w:ascii="Calibri" w:eastAsia="Times New Roman" w:hAnsi="Calibri" w:cs="Calibri"/>
          <w:color w:val="000000"/>
          <w:kern w:val="0"/>
          <w:sz w:val="28"/>
          <w:szCs w:val="28"/>
        </w:rPr>
        <w:t>State Life Insurance Corporation of Pakistan</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Central Region, State Life Building,</w:t>
      </w:r>
    </w:p>
    <w:p w:rsidR="00182639" w:rsidRPr="00182639" w:rsidRDefault="00182639" w:rsidP="00182639">
      <w:pPr>
        <w:spacing w:after="0"/>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15-A, Davis Road, Lahore</w:t>
      </w:r>
    </w:p>
    <w:p w:rsidR="00182639" w:rsidRPr="00182639" w:rsidRDefault="00182639" w:rsidP="00182639">
      <w:pPr>
        <w:spacing w:after="0" w:line="240" w:lineRule="auto"/>
        <w:jc w:val="center"/>
        <w:rPr>
          <w:rFonts w:ascii="Cambria" w:eastAsia="Times New Roman" w:hAnsi="Cambria" w:cs="Calibri"/>
          <w:color w:val="000000"/>
          <w:kern w:val="0"/>
          <w:sz w:val="28"/>
          <w:szCs w:val="28"/>
        </w:rPr>
      </w:pPr>
      <w:r w:rsidRPr="00182639">
        <w:rPr>
          <w:rFonts w:ascii="Cambria" w:eastAsia="Times New Roman" w:hAnsi="Cambria" w:cs="Calibri"/>
          <w:color w:val="000000"/>
          <w:kern w:val="0"/>
          <w:sz w:val="28"/>
          <w:szCs w:val="28"/>
        </w:rPr>
        <w:t xml:space="preserve">Tel: # 042 </w:t>
      </w:r>
      <w:proofErr w:type="gramStart"/>
      <w:r w:rsidRPr="00182639">
        <w:rPr>
          <w:rFonts w:ascii="Cambria" w:eastAsia="Times New Roman" w:hAnsi="Cambria" w:cs="Calibri"/>
          <w:color w:val="000000"/>
          <w:kern w:val="0"/>
          <w:sz w:val="28"/>
          <w:szCs w:val="28"/>
        </w:rPr>
        <w:t>99205128  Mobile</w:t>
      </w:r>
      <w:proofErr w:type="gramEnd"/>
      <w:r w:rsidRPr="00182639">
        <w:rPr>
          <w:rFonts w:ascii="Cambria" w:eastAsia="Times New Roman" w:hAnsi="Cambria" w:cs="Calibri"/>
          <w:color w:val="000000"/>
          <w:kern w:val="0"/>
          <w:sz w:val="28"/>
          <w:szCs w:val="28"/>
        </w:rPr>
        <w:t>: 0301 4059685</w:t>
      </w:r>
    </w:p>
    <w:p w:rsidR="00452FDC" w:rsidRDefault="00452FDC">
      <w:pPr>
        <w:rPr>
          <w:rFonts w:ascii="Cambria" w:eastAsia="Times New Roman" w:hAnsi="Cambria" w:cs="Calibri"/>
          <w:b/>
          <w:bCs/>
          <w:color w:val="000000"/>
          <w:kern w:val="0"/>
          <w:sz w:val="28"/>
          <w:szCs w:val="36"/>
          <w:u w:val="single"/>
        </w:rPr>
      </w:pPr>
      <w:r>
        <w:rPr>
          <w:rFonts w:ascii="Cambria" w:eastAsia="Times New Roman" w:hAnsi="Cambria" w:cs="Calibri"/>
          <w:b/>
          <w:bCs/>
          <w:color w:val="000000"/>
          <w:kern w:val="0"/>
          <w:sz w:val="28"/>
          <w:szCs w:val="36"/>
          <w:u w:val="single"/>
        </w:rPr>
        <w:br w:type="page"/>
      </w:r>
    </w:p>
    <w:p w:rsidR="00BE7E01" w:rsidRPr="00F61EB2" w:rsidRDefault="00BE7E01" w:rsidP="00BE7E01">
      <w:pPr>
        <w:spacing w:after="0" w:line="240" w:lineRule="auto"/>
        <w:jc w:val="both"/>
        <w:rPr>
          <w:rFonts w:ascii="Cambria" w:eastAsia="Times New Roman" w:hAnsi="Cambria" w:cs="Calibri"/>
          <w:b/>
          <w:bCs/>
          <w:color w:val="000000"/>
          <w:kern w:val="0"/>
          <w:sz w:val="28"/>
          <w:szCs w:val="36"/>
          <w:u w:val="single"/>
        </w:rPr>
      </w:pPr>
      <w:r w:rsidRPr="00F61EB2">
        <w:rPr>
          <w:rFonts w:ascii="Cambria" w:eastAsia="Times New Roman" w:hAnsi="Cambria" w:cs="Calibri"/>
          <w:b/>
          <w:bCs/>
          <w:color w:val="000000"/>
          <w:kern w:val="0"/>
          <w:sz w:val="28"/>
          <w:szCs w:val="36"/>
          <w:u w:val="single"/>
        </w:rPr>
        <w:lastRenderedPageBreak/>
        <w:t>INTRODUCTION:</w:t>
      </w:r>
    </w:p>
    <w:p w:rsidR="004D07A5" w:rsidRPr="00E57313" w:rsidRDefault="004D07A5" w:rsidP="00BE7E01">
      <w:pPr>
        <w:spacing w:after="0" w:line="240" w:lineRule="auto"/>
        <w:jc w:val="both"/>
        <w:rPr>
          <w:rFonts w:ascii="Cambria" w:eastAsia="Times New Roman" w:hAnsi="Cambria" w:cs="Calibri"/>
          <w:bCs/>
          <w:color w:val="000000"/>
          <w:kern w:val="0"/>
          <w:sz w:val="12"/>
          <w:szCs w:val="36"/>
        </w:rPr>
      </w:pPr>
    </w:p>
    <w:p w:rsidR="00BE7E01" w:rsidRPr="000228A2" w:rsidRDefault="00BE7E01" w:rsidP="00BE7E01">
      <w:pPr>
        <w:spacing w:after="0" w:line="240" w:lineRule="auto"/>
        <w:jc w:val="both"/>
        <w:rPr>
          <w:rFonts w:ascii="Cambria" w:eastAsia="Times New Roman" w:hAnsi="Cambria" w:cs="Calibri"/>
          <w:color w:val="000000"/>
          <w:kern w:val="0"/>
          <w:sz w:val="20"/>
        </w:rPr>
      </w:pPr>
      <w:r w:rsidRPr="000228A2">
        <w:rPr>
          <w:rFonts w:ascii="Cambria" w:eastAsia="Times New Roman" w:hAnsi="Cambria" w:cs="Calibri"/>
          <w:bCs/>
          <w:color w:val="000000"/>
          <w:kern w:val="0"/>
          <w:szCs w:val="36"/>
        </w:rPr>
        <w:t>The State Life Insurance Corporation of Pakistan is the large</w:t>
      </w:r>
      <w:r w:rsidR="004D07A5" w:rsidRPr="000228A2">
        <w:rPr>
          <w:rFonts w:ascii="Cambria" w:eastAsia="Times New Roman" w:hAnsi="Cambria" w:cs="Calibri"/>
          <w:bCs/>
          <w:color w:val="000000"/>
          <w:kern w:val="0"/>
          <w:szCs w:val="36"/>
        </w:rPr>
        <w:t>s</w:t>
      </w:r>
      <w:r w:rsidRPr="000228A2">
        <w:rPr>
          <w:rFonts w:ascii="Cambria" w:eastAsia="Times New Roman" w:hAnsi="Cambria" w:cs="Calibri"/>
          <w:bCs/>
          <w:color w:val="000000"/>
          <w:kern w:val="0"/>
          <w:szCs w:val="36"/>
        </w:rPr>
        <w:t xml:space="preserve">t Life Insurance Institution in Pakistan providing Life and Group Insurance protection to over 6 million people. Even after the introduction of private insurance companies, State Life still </w:t>
      </w:r>
      <w:r w:rsidR="001D2428" w:rsidRPr="000228A2">
        <w:rPr>
          <w:rFonts w:ascii="Cambria" w:eastAsia="Times New Roman" w:hAnsi="Cambria" w:cs="Calibri"/>
          <w:bCs/>
          <w:color w:val="000000"/>
          <w:kern w:val="0"/>
          <w:szCs w:val="36"/>
        </w:rPr>
        <w:t>enjoys</w:t>
      </w:r>
      <w:r w:rsidRPr="000228A2">
        <w:rPr>
          <w:rFonts w:ascii="Cambria" w:eastAsia="Times New Roman" w:hAnsi="Cambria" w:cs="Calibri"/>
          <w:bCs/>
          <w:color w:val="000000"/>
          <w:kern w:val="0"/>
          <w:szCs w:val="36"/>
        </w:rPr>
        <w:t xml:space="preserve"> the lion’s share of the Pakistan life insurance industry. Presently, Corporation intends to purchase</w:t>
      </w:r>
      <w:r w:rsidR="00AC04DD">
        <w:rPr>
          <w:rFonts w:ascii="Cambria" w:eastAsia="Times New Roman" w:hAnsi="Cambria" w:cs="Calibri"/>
          <w:bCs/>
          <w:color w:val="000000"/>
          <w:kern w:val="0"/>
          <w:szCs w:val="36"/>
        </w:rPr>
        <w:t xml:space="preserve"> Laptops, Desktop </w:t>
      </w:r>
      <w:r w:rsidR="00AC04DD" w:rsidRPr="000228A2">
        <w:rPr>
          <w:rFonts w:ascii="Cambria" w:eastAsia="Times New Roman" w:hAnsi="Cambria" w:cs="Calibri"/>
          <w:bCs/>
          <w:color w:val="000000"/>
          <w:kern w:val="0"/>
          <w:szCs w:val="36"/>
        </w:rPr>
        <w:t>Computers, Printers, Scanner</w:t>
      </w:r>
      <w:r w:rsidR="00AC04DD">
        <w:rPr>
          <w:rFonts w:ascii="Cambria" w:eastAsia="Times New Roman" w:hAnsi="Cambria" w:cs="Calibri"/>
          <w:bCs/>
          <w:color w:val="000000"/>
          <w:kern w:val="0"/>
          <w:szCs w:val="36"/>
        </w:rPr>
        <w:t>, Water Dispenser, Bracket Fan, Telephone Steno Set, UPS with Batteries and</w:t>
      </w:r>
      <w:r w:rsidRPr="000228A2">
        <w:rPr>
          <w:rFonts w:ascii="Cambria" w:eastAsia="Times New Roman" w:hAnsi="Cambria" w:cs="Calibri"/>
          <w:bCs/>
          <w:color w:val="000000"/>
          <w:kern w:val="0"/>
          <w:szCs w:val="36"/>
        </w:rPr>
        <w:t xml:space="preserve"> Office Furniture/Fixture</w:t>
      </w:r>
      <w:r w:rsidR="00AC04DD">
        <w:rPr>
          <w:rFonts w:ascii="Cambria" w:eastAsia="Times New Roman" w:hAnsi="Cambria" w:cs="Calibri"/>
          <w:bCs/>
          <w:color w:val="000000"/>
          <w:kern w:val="0"/>
          <w:szCs w:val="36"/>
        </w:rPr>
        <w:t xml:space="preserve"> </w:t>
      </w:r>
      <w:r w:rsidR="00EF1D79">
        <w:rPr>
          <w:rFonts w:ascii="Cambria" w:eastAsia="Times New Roman" w:hAnsi="Cambria" w:cs="Calibri"/>
          <w:bCs/>
          <w:color w:val="000000"/>
          <w:kern w:val="0"/>
          <w:szCs w:val="36"/>
        </w:rPr>
        <w:t>for Regional Office, Central Region, 15-A, Davis Road,</w:t>
      </w:r>
      <w:r w:rsidR="001D2428" w:rsidRPr="000228A2">
        <w:rPr>
          <w:rFonts w:ascii="Cambria" w:eastAsia="Times New Roman" w:hAnsi="Cambria" w:cs="Calibri"/>
          <w:color w:val="000000"/>
          <w:kern w:val="0"/>
          <w:sz w:val="20"/>
        </w:rPr>
        <w:t xml:space="preserve"> Lahore.</w:t>
      </w:r>
    </w:p>
    <w:p w:rsidR="004D07A5" w:rsidRPr="00E57313" w:rsidRDefault="004D07A5" w:rsidP="00BE7E01">
      <w:pPr>
        <w:spacing w:after="0" w:line="240" w:lineRule="auto"/>
        <w:jc w:val="both"/>
        <w:rPr>
          <w:rFonts w:ascii="Cambria" w:eastAsia="Times New Roman" w:hAnsi="Cambria" w:cs="Calibri"/>
          <w:color w:val="000000"/>
          <w:kern w:val="0"/>
          <w:sz w:val="16"/>
        </w:rPr>
      </w:pPr>
    </w:p>
    <w:p w:rsidR="000F69EE" w:rsidRPr="000228A2" w:rsidRDefault="000F69EE" w:rsidP="00BE7E01">
      <w:pPr>
        <w:spacing w:after="0" w:line="240" w:lineRule="auto"/>
        <w:jc w:val="both"/>
        <w:rPr>
          <w:rFonts w:ascii="Cambria" w:eastAsia="Times New Roman" w:hAnsi="Cambria" w:cs="Calibri"/>
          <w:color w:val="000000"/>
          <w:kern w:val="0"/>
        </w:rPr>
      </w:pPr>
      <w:r w:rsidRPr="000228A2">
        <w:rPr>
          <w:rFonts w:ascii="Cambria" w:eastAsia="Times New Roman" w:hAnsi="Cambria" w:cs="Calibri"/>
          <w:color w:val="000000"/>
          <w:kern w:val="0"/>
        </w:rPr>
        <w:t>Detail specification and quantities for required items/equipment</w:t>
      </w:r>
      <w:r w:rsidR="002B5A2E" w:rsidRPr="000228A2">
        <w:rPr>
          <w:rFonts w:ascii="Cambria" w:eastAsia="Times New Roman" w:hAnsi="Cambria" w:cs="Calibri"/>
          <w:color w:val="000000"/>
          <w:kern w:val="0"/>
        </w:rPr>
        <w:t>’</w:t>
      </w:r>
      <w:r w:rsidRPr="000228A2">
        <w:rPr>
          <w:rFonts w:ascii="Cambria" w:eastAsia="Times New Roman" w:hAnsi="Cambria" w:cs="Calibri"/>
          <w:color w:val="000000"/>
          <w:kern w:val="0"/>
        </w:rPr>
        <w:t>s/work is as under:</w:t>
      </w:r>
    </w:p>
    <w:p w:rsidR="000F69EE" w:rsidRPr="001D2428" w:rsidRDefault="000F69EE" w:rsidP="00BE7E01">
      <w:pPr>
        <w:spacing w:after="0" w:line="240" w:lineRule="auto"/>
        <w:jc w:val="both"/>
        <w:rPr>
          <w:rFonts w:ascii="Cambria" w:eastAsia="Times New Roman" w:hAnsi="Cambria" w:cs="Calibri"/>
          <w:bCs/>
          <w:color w:val="000000"/>
          <w:kern w:val="0"/>
          <w:sz w:val="24"/>
          <w:szCs w:val="36"/>
        </w:rPr>
      </w:pPr>
    </w:p>
    <w:p w:rsidR="002474AB" w:rsidRPr="00E57313" w:rsidRDefault="00510CEF" w:rsidP="004D7D29">
      <w:pPr>
        <w:spacing w:after="0" w:line="240" w:lineRule="auto"/>
        <w:jc w:val="center"/>
        <w:rPr>
          <w:rFonts w:ascii="Calibri" w:eastAsia="Times New Roman" w:hAnsi="Calibri" w:cs="Calibri"/>
          <w:b/>
          <w:bCs/>
          <w:color w:val="000000"/>
          <w:kern w:val="0"/>
          <w:sz w:val="36"/>
          <w:szCs w:val="36"/>
        </w:rPr>
      </w:pPr>
      <w:r w:rsidRPr="00E57313">
        <w:rPr>
          <w:rFonts w:ascii="Calibri" w:eastAsia="Times New Roman" w:hAnsi="Calibri" w:cs="Calibri"/>
          <w:b/>
          <w:bCs/>
          <w:color w:val="000000"/>
          <w:kern w:val="0"/>
          <w:sz w:val="36"/>
          <w:szCs w:val="36"/>
        </w:rPr>
        <w:t>Bill of Quantities (B.O.Q)</w:t>
      </w:r>
    </w:p>
    <w:p w:rsidR="00510CEF" w:rsidRPr="002F4E25" w:rsidRDefault="00510CEF" w:rsidP="0013119E">
      <w:pPr>
        <w:spacing w:after="0" w:line="240" w:lineRule="auto"/>
        <w:rPr>
          <w:rFonts w:ascii="Calibri" w:eastAsia="Times New Roman" w:hAnsi="Calibri" w:cs="Calibri"/>
          <w:b/>
          <w:bCs/>
          <w:color w:val="000000"/>
          <w:kern w:val="0"/>
          <w:sz w:val="28"/>
          <w:szCs w:val="36"/>
        </w:rPr>
      </w:pPr>
      <w:r w:rsidRPr="002F4E25">
        <w:rPr>
          <w:rFonts w:ascii="Calibri" w:eastAsia="Times New Roman" w:hAnsi="Calibri" w:cs="Calibri"/>
          <w:b/>
          <w:bCs/>
          <w:color w:val="000000"/>
          <w:kern w:val="0"/>
          <w:sz w:val="28"/>
          <w:szCs w:val="36"/>
        </w:rPr>
        <w:t>Lot Summary:</w:t>
      </w:r>
    </w:p>
    <w:tbl>
      <w:tblPr>
        <w:tblStyle w:val="TableGrid"/>
        <w:tblW w:w="0" w:type="auto"/>
        <w:jc w:val="center"/>
        <w:tblInd w:w="182" w:type="dxa"/>
        <w:tblLook w:val="04A0" w:firstRow="1" w:lastRow="0" w:firstColumn="1" w:lastColumn="0" w:noHBand="0" w:noVBand="1"/>
      </w:tblPr>
      <w:tblGrid>
        <w:gridCol w:w="1726"/>
        <w:gridCol w:w="6266"/>
        <w:gridCol w:w="2266"/>
      </w:tblGrid>
      <w:tr w:rsidR="0013119E" w:rsidRPr="00510CEF" w:rsidTr="0031039C">
        <w:trPr>
          <w:jc w:val="center"/>
        </w:trPr>
        <w:tc>
          <w:tcPr>
            <w:tcW w:w="1726" w:type="dxa"/>
          </w:tcPr>
          <w:p w:rsidR="0013119E" w:rsidRPr="00510CEF" w:rsidRDefault="0013119E" w:rsidP="0038177C">
            <w:pPr>
              <w:rPr>
                <w:rFonts w:ascii="Cambria" w:hAnsi="Cambria"/>
                <w:b/>
                <w:bCs/>
                <w:szCs w:val="26"/>
              </w:rPr>
            </w:pPr>
            <w:r w:rsidRPr="00510CEF">
              <w:rPr>
                <w:rFonts w:ascii="Cambria" w:hAnsi="Cambria"/>
                <w:b/>
                <w:bCs/>
                <w:szCs w:val="26"/>
              </w:rPr>
              <w:t xml:space="preserve">Lot </w:t>
            </w:r>
            <w:r w:rsidR="0038177C">
              <w:rPr>
                <w:rFonts w:ascii="Cambria" w:hAnsi="Cambria"/>
                <w:b/>
                <w:bCs/>
                <w:szCs w:val="26"/>
              </w:rPr>
              <w:t>N</w:t>
            </w:r>
            <w:r w:rsidRPr="00510CEF">
              <w:rPr>
                <w:rFonts w:ascii="Cambria" w:hAnsi="Cambria"/>
                <w:b/>
                <w:bCs/>
                <w:szCs w:val="26"/>
              </w:rPr>
              <w:t>o. Details</w:t>
            </w:r>
          </w:p>
        </w:tc>
        <w:tc>
          <w:tcPr>
            <w:tcW w:w="6266" w:type="dxa"/>
          </w:tcPr>
          <w:p w:rsidR="0013119E" w:rsidRPr="00510CEF" w:rsidRDefault="0013119E" w:rsidP="0013119E">
            <w:pPr>
              <w:rPr>
                <w:rFonts w:ascii="Cambria" w:hAnsi="Cambria"/>
                <w:b/>
                <w:bCs/>
                <w:szCs w:val="26"/>
              </w:rPr>
            </w:pPr>
            <w:r>
              <w:rPr>
                <w:rFonts w:ascii="Cambria" w:hAnsi="Cambria"/>
                <w:b/>
                <w:bCs/>
                <w:szCs w:val="26"/>
              </w:rPr>
              <w:t>Lot Title</w:t>
            </w:r>
          </w:p>
        </w:tc>
        <w:tc>
          <w:tcPr>
            <w:tcW w:w="2266" w:type="dxa"/>
          </w:tcPr>
          <w:p w:rsidR="0013119E" w:rsidRPr="00510CEF" w:rsidRDefault="0038177C" w:rsidP="0013119E">
            <w:pPr>
              <w:rPr>
                <w:rFonts w:ascii="Cambria" w:hAnsi="Cambria"/>
                <w:b/>
                <w:bCs/>
                <w:szCs w:val="26"/>
              </w:rPr>
            </w:pPr>
            <w:r>
              <w:rPr>
                <w:rFonts w:ascii="Cambria" w:hAnsi="Cambria"/>
                <w:b/>
                <w:bCs/>
                <w:szCs w:val="26"/>
              </w:rPr>
              <w:t>Items N</w:t>
            </w:r>
            <w:r w:rsidR="0013119E" w:rsidRPr="00510CEF">
              <w:rPr>
                <w:rFonts w:ascii="Cambria" w:hAnsi="Cambria"/>
                <w:b/>
                <w:bCs/>
                <w:szCs w:val="26"/>
              </w:rPr>
              <w:t>o. included</w:t>
            </w:r>
          </w:p>
        </w:tc>
      </w:tr>
      <w:tr w:rsidR="0031039C" w:rsidRPr="0013119E" w:rsidTr="0031039C">
        <w:trPr>
          <w:jc w:val="center"/>
        </w:trPr>
        <w:tc>
          <w:tcPr>
            <w:tcW w:w="1726" w:type="dxa"/>
          </w:tcPr>
          <w:p w:rsidR="0031039C" w:rsidRPr="0013119E" w:rsidRDefault="0031039C" w:rsidP="0038177C">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01</w:t>
            </w:r>
          </w:p>
        </w:tc>
        <w:tc>
          <w:tcPr>
            <w:tcW w:w="6266" w:type="dxa"/>
          </w:tcPr>
          <w:p w:rsidR="0031039C" w:rsidRPr="0013119E" w:rsidRDefault="0031039C" w:rsidP="0031039C">
            <w:pPr>
              <w:rPr>
                <w:rFonts w:ascii="Cambria" w:hAnsi="Cambria"/>
                <w:sz w:val="23"/>
                <w:szCs w:val="23"/>
              </w:rPr>
            </w:pPr>
            <w:r>
              <w:rPr>
                <w:rFonts w:ascii="Cambria" w:hAnsi="Cambria"/>
                <w:sz w:val="23"/>
                <w:szCs w:val="23"/>
              </w:rPr>
              <w:t xml:space="preserve">Laptops, </w:t>
            </w:r>
            <w:r w:rsidRPr="0013119E">
              <w:rPr>
                <w:rFonts w:ascii="Cambria" w:hAnsi="Cambria"/>
                <w:sz w:val="23"/>
                <w:szCs w:val="23"/>
              </w:rPr>
              <w:t>Computers, Printers, Scanners</w:t>
            </w:r>
          </w:p>
        </w:tc>
        <w:tc>
          <w:tcPr>
            <w:tcW w:w="2266" w:type="dxa"/>
          </w:tcPr>
          <w:p w:rsidR="0031039C" w:rsidRPr="0038177C" w:rsidRDefault="0031039C" w:rsidP="0031039C">
            <w:pPr>
              <w:rPr>
                <w:rFonts w:ascii="Cambria" w:hAnsi="Cambria"/>
                <w:sz w:val="23"/>
                <w:szCs w:val="23"/>
              </w:rPr>
            </w:pPr>
            <w:r w:rsidRPr="0038177C">
              <w:rPr>
                <w:rFonts w:ascii="Cambria" w:hAnsi="Cambria"/>
                <w:sz w:val="23"/>
                <w:szCs w:val="23"/>
              </w:rPr>
              <w:t xml:space="preserve">Item Sr. 1 to Sr. </w:t>
            </w:r>
            <w:r>
              <w:rPr>
                <w:rFonts w:ascii="Cambria" w:hAnsi="Cambria"/>
                <w:sz w:val="23"/>
                <w:szCs w:val="23"/>
              </w:rPr>
              <w:t>4</w:t>
            </w:r>
          </w:p>
        </w:tc>
      </w:tr>
      <w:tr w:rsidR="0031039C" w:rsidRPr="0013119E" w:rsidTr="0031039C">
        <w:trPr>
          <w:jc w:val="center"/>
        </w:trPr>
        <w:tc>
          <w:tcPr>
            <w:tcW w:w="1726" w:type="dxa"/>
          </w:tcPr>
          <w:p w:rsidR="0031039C" w:rsidRPr="0013119E" w:rsidRDefault="0031039C" w:rsidP="0038177C">
            <w:pPr>
              <w:rPr>
                <w:rFonts w:ascii="Cambria" w:hAnsi="Cambria"/>
                <w:sz w:val="23"/>
                <w:szCs w:val="23"/>
              </w:rPr>
            </w:pPr>
            <w:r w:rsidRPr="0013119E">
              <w:rPr>
                <w:rFonts w:ascii="Cambria" w:hAnsi="Cambria"/>
                <w:sz w:val="23"/>
                <w:szCs w:val="23"/>
              </w:rPr>
              <w:t xml:space="preserve">Lot </w:t>
            </w:r>
            <w:r>
              <w:rPr>
                <w:rFonts w:ascii="Cambria" w:hAnsi="Cambria"/>
                <w:sz w:val="23"/>
                <w:szCs w:val="23"/>
              </w:rPr>
              <w:t>N</w:t>
            </w:r>
            <w:r w:rsidRPr="0013119E">
              <w:rPr>
                <w:rFonts w:ascii="Cambria" w:hAnsi="Cambria"/>
                <w:sz w:val="23"/>
                <w:szCs w:val="23"/>
              </w:rPr>
              <w:t>o. 02</w:t>
            </w:r>
          </w:p>
        </w:tc>
        <w:tc>
          <w:tcPr>
            <w:tcW w:w="6266" w:type="dxa"/>
          </w:tcPr>
          <w:p w:rsidR="0031039C" w:rsidRPr="0013119E" w:rsidRDefault="0031039C" w:rsidP="0031039C">
            <w:pPr>
              <w:rPr>
                <w:rFonts w:ascii="Cambria" w:hAnsi="Cambria"/>
                <w:sz w:val="23"/>
                <w:szCs w:val="23"/>
              </w:rPr>
            </w:pPr>
            <w:r>
              <w:rPr>
                <w:rFonts w:ascii="Cambria" w:hAnsi="Cambria"/>
                <w:sz w:val="23"/>
                <w:szCs w:val="23"/>
              </w:rPr>
              <w:t>Water Dispenser, Bracket Fan, Telephone Steno Set</w:t>
            </w:r>
          </w:p>
        </w:tc>
        <w:tc>
          <w:tcPr>
            <w:tcW w:w="2266" w:type="dxa"/>
          </w:tcPr>
          <w:p w:rsidR="0031039C" w:rsidRPr="0038177C" w:rsidRDefault="0031039C" w:rsidP="00EF1D79">
            <w:pPr>
              <w:rPr>
                <w:rFonts w:ascii="Cambria" w:hAnsi="Cambria"/>
                <w:sz w:val="23"/>
                <w:szCs w:val="23"/>
              </w:rPr>
            </w:pPr>
            <w:r w:rsidRPr="0038177C">
              <w:rPr>
                <w:rFonts w:ascii="Cambria" w:hAnsi="Cambria"/>
                <w:sz w:val="23"/>
                <w:szCs w:val="23"/>
              </w:rPr>
              <w:t xml:space="preserve">Item Sr. </w:t>
            </w:r>
            <w:r>
              <w:rPr>
                <w:rFonts w:ascii="Cambria" w:hAnsi="Cambria"/>
                <w:sz w:val="23"/>
                <w:szCs w:val="23"/>
              </w:rPr>
              <w:t>5</w:t>
            </w:r>
            <w:r w:rsidRPr="0038177C">
              <w:rPr>
                <w:rFonts w:ascii="Cambria" w:hAnsi="Cambria"/>
                <w:sz w:val="23"/>
                <w:szCs w:val="23"/>
              </w:rPr>
              <w:t xml:space="preserve"> to Sr.</w:t>
            </w:r>
            <w:r w:rsidR="00EF1D79">
              <w:rPr>
                <w:rFonts w:ascii="Cambria" w:hAnsi="Cambria"/>
                <w:sz w:val="23"/>
                <w:szCs w:val="23"/>
              </w:rPr>
              <w:t>8</w:t>
            </w:r>
          </w:p>
        </w:tc>
      </w:tr>
      <w:tr w:rsidR="0013119E" w:rsidRPr="0013119E" w:rsidTr="0031039C">
        <w:trPr>
          <w:jc w:val="center"/>
        </w:trPr>
        <w:tc>
          <w:tcPr>
            <w:tcW w:w="1726" w:type="dxa"/>
          </w:tcPr>
          <w:p w:rsidR="0013119E" w:rsidRPr="0013119E" w:rsidRDefault="0013119E" w:rsidP="0038177C">
            <w:pPr>
              <w:rPr>
                <w:rFonts w:ascii="Cambria" w:hAnsi="Cambria"/>
                <w:sz w:val="23"/>
                <w:szCs w:val="23"/>
              </w:rPr>
            </w:pPr>
            <w:r w:rsidRPr="0013119E">
              <w:rPr>
                <w:rFonts w:ascii="Cambria" w:hAnsi="Cambria"/>
                <w:sz w:val="23"/>
                <w:szCs w:val="23"/>
              </w:rPr>
              <w:t xml:space="preserve">Lot </w:t>
            </w:r>
            <w:r w:rsidR="0038177C">
              <w:rPr>
                <w:rFonts w:ascii="Cambria" w:hAnsi="Cambria"/>
                <w:sz w:val="23"/>
                <w:szCs w:val="23"/>
              </w:rPr>
              <w:t>N</w:t>
            </w:r>
            <w:r w:rsidRPr="0013119E">
              <w:rPr>
                <w:rFonts w:ascii="Cambria" w:hAnsi="Cambria"/>
                <w:sz w:val="23"/>
                <w:szCs w:val="23"/>
              </w:rPr>
              <w:t>o. 03</w:t>
            </w:r>
          </w:p>
        </w:tc>
        <w:tc>
          <w:tcPr>
            <w:tcW w:w="6266" w:type="dxa"/>
          </w:tcPr>
          <w:p w:rsidR="0013119E" w:rsidRPr="0013119E" w:rsidRDefault="0031039C" w:rsidP="0013119E">
            <w:pPr>
              <w:rPr>
                <w:rFonts w:ascii="Cambria" w:hAnsi="Cambria"/>
                <w:sz w:val="23"/>
                <w:szCs w:val="23"/>
              </w:rPr>
            </w:pPr>
            <w:r w:rsidRPr="0013119E">
              <w:rPr>
                <w:rFonts w:ascii="Cambria" w:hAnsi="Cambria"/>
                <w:sz w:val="23"/>
                <w:szCs w:val="23"/>
              </w:rPr>
              <w:t>Furniture &amp; Fixture Items</w:t>
            </w:r>
          </w:p>
        </w:tc>
        <w:tc>
          <w:tcPr>
            <w:tcW w:w="2266" w:type="dxa"/>
          </w:tcPr>
          <w:p w:rsidR="0013119E" w:rsidRPr="0038177C" w:rsidRDefault="0013119E" w:rsidP="00EF1D79">
            <w:pPr>
              <w:rPr>
                <w:rFonts w:ascii="Cambria" w:hAnsi="Cambria"/>
                <w:sz w:val="23"/>
                <w:szCs w:val="23"/>
              </w:rPr>
            </w:pPr>
            <w:r w:rsidRPr="0038177C">
              <w:rPr>
                <w:rFonts w:ascii="Cambria" w:hAnsi="Cambria"/>
                <w:sz w:val="23"/>
                <w:szCs w:val="23"/>
              </w:rPr>
              <w:t xml:space="preserve">Item Sr. </w:t>
            </w:r>
            <w:r w:rsidR="00EF1D79">
              <w:rPr>
                <w:rFonts w:ascii="Cambria" w:hAnsi="Cambria"/>
                <w:sz w:val="23"/>
                <w:szCs w:val="23"/>
              </w:rPr>
              <w:t>9</w:t>
            </w:r>
          </w:p>
        </w:tc>
      </w:tr>
    </w:tbl>
    <w:p w:rsidR="00167D9A" w:rsidRPr="00B96353" w:rsidRDefault="00167D9A" w:rsidP="00167D9A">
      <w:pPr>
        <w:spacing w:after="0" w:line="240" w:lineRule="auto"/>
        <w:rPr>
          <w:sz w:val="48"/>
          <w:szCs w:val="32"/>
        </w:rPr>
      </w:pPr>
      <w:proofErr w:type="gramStart"/>
      <w:r>
        <w:rPr>
          <w:rFonts w:ascii="Calibri" w:eastAsia="Times New Roman" w:hAnsi="Calibri" w:cs="Calibri"/>
          <w:b/>
          <w:bCs/>
          <w:color w:val="000000"/>
          <w:kern w:val="0"/>
          <w:sz w:val="32"/>
          <w:szCs w:val="36"/>
        </w:rPr>
        <w:t>LAPTOPS, DESKTOP COMPUTERS, PRINTERS, SCANNER ETC.</w:t>
      </w:r>
      <w:proofErr w:type="gramEnd"/>
      <w:r>
        <w:rPr>
          <w:rFonts w:ascii="Calibri" w:eastAsia="Times New Roman" w:hAnsi="Calibri" w:cs="Calibri"/>
          <w:b/>
          <w:bCs/>
          <w:color w:val="000000"/>
          <w:kern w:val="0"/>
          <w:sz w:val="32"/>
          <w:szCs w:val="36"/>
        </w:rPr>
        <w:t xml:space="preserve">     </w:t>
      </w:r>
      <w:r w:rsidRPr="00B96353">
        <w:rPr>
          <w:sz w:val="48"/>
          <w:szCs w:val="32"/>
          <w:highlight w:val="yellow"/>
        </w:rPr>
        <w:t xml:space="preserve">Lot </w:t>
      </w:r>
      <w:r>
        <w:rPr>
          <w:sz w:val="48"/>
          <w:szCs w:val="32"/>
          <w:highlight w:val="yellow"/>
        </w:rPr>
        <w:t>01</w:t>
      </w:r>
    </w:p>
    <w:tbl>
      <w:tblPr>
        <w:tblStyle w:val="TableGrid"/>
        <w:tblW w:w="10890" w:type="dxa"/>
        <w:tblInd w:w="18" w:type="dxa"/>
        <w:tblLayout w:type="fixed"/>
        <w:tblLook w:val="04A0" w:firstRow="1" w:lastRow="0" w:firstColumn="1" w:lastColumn="0" w:noHBand="0" w:noVBand="1"/>
      </w:tblPr>
      <w:tblGrid>
        <w:gridCol w:w="630"/>
        <w:gridCol w:w="1800"/>
        <w:gridCol w:w="5490"/>
        <w:gridCol w:w="630"/>
        <w:gridCol w:w="1080"/>
        <w:gridCol w:w="1260"/>
      </w:tblGrid>
      <w:tr w:rsidR="00167D9A" w:rsidRPr="0086119A" w:rsidTr="007D2DB0">
        <w:trPr>
          <w:trHeight w:val="305"/>
        </w:trPr>
        <w:tc>
          <w:tcPr>
            <w:tcW w:w="630" w:type="dxa"/>
            <w:vMerge w:val="restart"/>
            <w:vAlign w:val="center"/>
          </w:tcPr>
          <w:p w:rsidR="00167D9A" w:rsidRPr="00613AF5" w:rsidRDefault="00167D9A" w:rsidP="007D2DB0">
            <w:pPr>
              <w:jc w:val="center"/>
              <w:rPr>
                <w:rFonts w:ascii="Cambria" w:hAnsi="Cambria"/>
                <w:bCs/>
                <w:sz w:val="20"/>
                <w:szCs w:val="26"/>
              </w:rPr>
            </w:pPr>
            <w:r>
              <w:rPr>
                <w:rFonts w:ascii="Cambria" w:hAnsi="Cambria"/>
                <w:bCs/>
                <w:sz w:val="20"/>
                <w:szCs w:val="26"/>
              </w:rPr>
              <w:t>Item</w:t>
            </w:r>
            <w:r w:rsidRPr="00613AF5">
              <w:rPr>
                <w:rFonts w:ascii="Cambria" w:hAnsi="Cambria"/>
                <w:bCs/>
                <w:sz w:val="20"/>
                <w:szCs w:val="26"/>
              </w:rPr>
              <w:t xml:space="preserve"> #</w:t>
            </w:r>
          </w:p>
        </w:tc>
        <w:tc>
          <w:tcPr>
            <w:tcW w:w="1800" w:type="dxa"/>
            <w:vMerge w:val="restart"/>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Details</w:t>
            </w:r>
          </w:p>
        </w:tc>
        <w:tc>
          <w:tcPr>
            <w:tcW w:w="5490" w:type="dxa"/>
            <w:vMerge w:val="restart"/>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Specification</w:t>
            </w:r>
          </w:p>
        </w:tc>
        <w:tc>
          <w:tcPr>
            <w:tcW w:w="630" w:type="dxa"/>
            <w:vMerge w:val="restart"/>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Qty.</w:t>
            </w:r>
          </w:p>
        </w:tc>
        <w:tc>
          <w:tcPr>
            <w:tcW w:w="2340" w:type="dxa"/>
            <w:gridSpan w:val="2"/>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Prices including all taxes</w:t>
            </w:r>
          </w:p>
        </w:tc>
      </w:tr>
      <w:tr w:rsidR="00167D9A" w:rsidRPr="0086119A" w:rsidTr="007D2DB0">
        <w:trPr>
          <w:trHeight w:val="260"/>
        </w:trPr>
        <w:tc>
          <w:tcPr>
            <w:tcW w:w="630" w:type="dxa"/>
            <w:vMerge/>
            <w:vAlign w:val="center"/>
          </w:tcPr>
          <w:p w:rsidR="00167D9A" w:rsidRPr="00F022F0" w:rsidRDefault="00167D9A" w:rsidP="007D2DB0">
            <w:pPr>
              <w:jc w:val="center"/>
              <w:rPr>
                <w:rFonts w:ascii="Cambria" w:hAnsi="Cambria"/>
                <w:b/>
                <w:bCs/>
                <w:sz w:val="20"/>
                <w:szCs w:val="26"/>
              </w:rPr>
            </w:pPr>
          </w:p>
        </w:tc>
        <w:tc>
          <w:tcPr>
            <w:tcW w:w="1800" w:type="dxa"/>
            <w:vMerge/>
            <w:vAlign w:val="center"/>
          </w:tcPr>
          <w:p w:rsidR="00167D9A" w:rsidRPr="00F022F0" w:rsidRDefault="00167D9A" w:rsidP="007D2DB0">
            <w:pPr>
              <w:jc w:val="center"/>
              <w:rPr>
                <w:rFonts w:ascii="Cambria" w:hAnsi="Cambria"/>
                <w:b/>
                <w:bCs/>
                <w:sz w:val="20"/>
                <w:szCs w:val="26"/>
              </w:rPr>
            </w:pPr>
          </w:p>
        </w:tc>
        <w:tc>
          <w:tcPr>
            <w:tcW w:w="5490" w:type="dxa"/>
            <w:vMerge/>
            <w:vAlign w:val="center"/>
          </w:tcPr>
          <w:p w:rsidR="00167D9A" w:rsidRPr="00F022F0" w:rsidRDefault="00167D9A" w:rsidP="007D2DB0">
            <w:pPr>
              <w:jc w:val="center"/>
              <w:rPr>
                <w:rFonts w:ascii="Cambria" w:hAnsi="Cambria"/>
                <w:b/>
                <w:bCs/>
                <w:sz w:val="20"/>
                <w:szCs w:val="26"/>
              </w:rPr>
            </w:pPr>
          </w:p>
        </w:tc>
        <w:tc>
          <w:tcPr>
            <w:tcW w:w="630" w:type="dxa"/>
            <w:vMerge/>
            <w:vAlign w:val="center"/>
          </w:tcPr>
          <w:p w:rsidR="00167D9A" w:rsidRPr="00F022F0" w:rsidRDefault="00167D9A" w:rsidP="007D2DB0">
            <w:pPr>
              <w:jc w:val="center"/>
              <w:rPr>
                <w:rFonts w:ascii="Cambria" w:hAnsi="Cambria"/>
                <w:b/>
                <w:bCs/>
                <w:sz w:val="20"/>
                <w:szCs w:val="26"/>
              </w:rPr>
            </w:pPr>
          </w:p>
        </w:tc>
        <w:tc>
          <w:tcPr>
            <w:tcW w:w="1080" w:type="dxa"/>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Unit Price</w:t>
            </w:r>
          </w:p>
        </w:tc>
        <w:tc>
          <w:tcPr>
            <w:tcW w:w="1260" w:type="dxa"/>
            <w:vAlign w:val="center"/>
          </w:tcPr>
          <w:p w:rsidR="00167D9A" w:rsidRPr="00613AF5" w:rsidRDefault="00167D9A" w:rsidP="007D2DB0">
            <w:pPr>
              <w:jc w:val="center"/>
              <w:rPr>
                <w:rFonts w:ascii="Cambria" w:hAnsi="Cambria"/>
                <w:bCs/>
                <w:sz w:val="20"/>
                <w:szCs w:val="26"/>
              </w:rPr>
            </w:pPr>
            <w:r w:rsidRPr="00613AF5">
              <w:rPr>
                <w:rFonts w:ascii="Cambria" w:hAnsi="Cambria"/>
                <w:bCs/>
                <w:sz w:val="20"/>
                <w:szCs w:val="26"/>
              </w:rPr>
              <w:t>Total Price</w:t>
            </w:r>
          </w:p>
        </w:tc>
      </w:tr>
      <w:tr w:rsidR="00167D9A" w:rsidRPr="00F022F0" w:rsidTr="001A1523">
        <w:trPr>
          <w:trHeight w:val="3086"/>
        </w:trPr>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01</w:t>
            </w:r>
          </w:p>
        </w:tc>
        <w:tc>
          <w:tcPr>
            <w:tcW w:w="1800" w:type="dxa"/>
          </w:tcPr>
          <w:p w:rsidR="00167D9A" w:rsidRPr="00F022F0" w:rsidRDefault="00167D9A" w:rsidP="007D2DB0">
            <w:pPr>
              <w:rPr>
                <w:rFonts w:ascii="Cambria" w:hAnsi="Cambria"/>
                <w:sz w:val="20"/>
                <w:szCs w:val="20"/>
              </w:rPr>
            </w:pPr>
            <w:r>
              <w:rPr>
                <w:rFonts w:ascii="Cambria" w:hAnsi="Cambria"/>
                <w:sz w:val="20"/>
                <w:szCs w:val="20"/>
              </w:rPr>
              <w:t>Laptops</w:t>
            </w:r>
            <w:r w:rsidRPr="00F022F0">
              <w:rPr>
                <w:rFonts w:ascii="Cambria" w:hAnsi="Cambria"/>
                <w:sz w:val="20"/>
                <w:szCs w:val="20"/>
              </w:rPr>
              <w:t xml:space="preserve"> with Windows </w:t>
            </w:r>
            <w:r>
              <w:rPr>
                <w:rFonts w:ascii="Cambria" w:hAnsi="Cambria"/>
                <w:sz w:val="20"/>
                <w:szCs w:val="20"/>
              </w:rPr>
              <w:t>S</w:t>
            </w:r>
            <w:r w:rsidRPr="00F022F0">
              <w:rPr>
                <w:rFonts w:ascii="Cambria" w:hAnsi="Cambria"/>
                <w:sz w:val="20"/>
                <w:szCs w:val="20"/>
              </w:rPr>
              <w:t>oftware</w:t>
            </w:r>
          </w:p>
          <w:p w:rsidR="00167D9A" w:rsidRPr="00F022F0" w:rsidRDefault="00167D9A" w:rsidP="007D2DB0">
            <w:pPr>
              <w:rPr>
                <w:rFonts w:ascii="Cambria" w:hAnsi="Cambria"/>
                <w:sz w:val="20"/>
                <w:szCs w:val="20"/>
              </w:rPr>
            </w:pPr>
            <w:r w:rsidRPr="00F022F0">
              <w:rPr>
                <w:rFonts w:ascii="Cambria" w:hAnsi="Cambria"/>
                <w:sz w:val="20"/>
                <w:szCs w:val="20"/>
              </w:rPr>
              <w:t>(Licensed)</w:t>
            </w:r>
          </w:p>
        </w:tc>
        <w:tc>
          <w:tcPr>
            <w:tcW w:w="5490" w:type="dxa"/>
          </w:tcPr>
          <w:p w:rsidR="00167D9A" w:rsidRPr="00F022F0" w:rsidRDefault="00167D9A" w:rsidP="007D2DB0">
            <w:pPr>
              <w:jc w:val="both"/>
              <w:rPr>
                <w:rFonts w:ascii="Cambria" w:hAnsi="Cambria" w:cs="Calibri"/>
                <w:b/>
                <w:bCs/>
                <w:color w:val="000000"/>
                <w:sz w:val="20"/>
                <w:szCs w:val="20"/>
              </w:rPr>
            </w:pPr>
            <w:r w:rsidRPr="00F022F0">
              <w:rPr>
                <w:rFonts w:ascii="Cambria" w:hAnsi="Cambria" w:cs="Calibri"/>
                <w:b/>
                <w:bCs/>
                <w:color w:val="000000"/>
                <w:sz w:val="20"/>
                <w:szCs w:val="20"/>
              </w:rPr>
              <w:t>HP/DEL</w:t>
            </w:r>
            <w:r>
              <w:rPr>
                <w:rFonts w:ascii="Cambria" w:hAnsi="Cambria" w:cs="Calibri"/>
                <w:b/>
                <w:bCs/>
                <w:color w:val="000000"/>
                <w:sz w:val="20"/>
                <w:szCs w:val="20"/>
              </w:rPr>
              <w:t>L</w:t>
            </w:r>
            <w:r w:rsidRPr="00F022F0">
              <w:rPr>
                <w:rFonts w:ascii="Cambria" w:hAnsi="Cambria" w:cs="Calibri"/>
                <w:b/>
                <w:bCs/>
                <w:color w:val="000000"/>
                <w:sz w:val="20"/>
                <w:szCs w:val="20"/>
              </w:rPr>
              <w:t xml:space="preserve"> or equivalent</w:t>
            </w:r>
          </w:p>
          <w:p w:rsidR="00167D9A" w:rsidRPr="001A1523" w:rsidRDefault="001A1523" w:rsidP="000B4D4B">
            <w:pPr>
              <w:pStyle w:val="NoSpacing"/>
              <w:ind w:left="-18" w:right="9"/>
              <w:jc w:val="both"/>
              <w:rPr>
                <w:rFonts w:ascii="Cambria" w:hAnsi="Cambria"/>
                <w:sz w:val="20"/>
                <w:szCs w:val="26"/>
              </w:rPr>
            </w:pPr>
            <w:r w:rsidRPr="001A1523">
              <w:rPr>
                <w:rFonts w:ascii="Cambria" w:hAnsi="Cambria"/>
                <w:sz w:val="20"/>
                <w:szCs w:val="26"/>
              </w:rPr>
              <w:t>Intel® Core i3</w:t>
            </w:r>
            <w:r>
              <w:rPr>
                <w:rFonts w:ascii="Cambria" w:hAnsi="Cambria"/>
                <w:sz w:val="20"/>
                <w:szCs w:val="26"/>
              </w:rPr>
              <w:t xml:space="preserve"> </w:t>
            </w:r>
            <w:r w:rsidRPr="001A1523">
              <w:rPr>
                <w:rFonts w:ascii="Cambria" w:hAnsi="Cambria"/>
                <w:sz w:val="20"/>
                <w:szCs w:val="26"/>
              </w:rPr>
              <w:t>12</w:t>
            </w:r>
            <w:r w:rsidRPr="001A1523">
              <w:rPr>
                <w:rFonts w:ascii="Cambria" w:hAnsi="Cambria"/>
                <w:sz w:val="20"/>
                <w:szCs w:val="26"/>
                <w:vertAlign w:val="superscript"/>
              </w:rPr>
              <w:t>th</w:t>
            </w:r>
            <w:r w:rsidRPr="001A1523">
              <w:rPr>
                <w:rFonts w:ascii="Cambria" w:hAnsi="Cambria"/>
                <w:sz w:val="20"/>
                <w:szCs w:val="26"/>
              </w:rPr>
              <w:t xml:space="preserve"> Generation or higher</w:t>
            </w:r>
            <w:r>
              <w:rPr>
                <w:rFonts w:ascii="Cambria" w:hAnsi="Cambria"/>
                <w:sz w:val="20"/>
                <w:szCs w:val="26"/>
              </w:rPr>
              <w:t xml:space="preserve">, </w:t>
            </w:r>
            <w:r w:rsidRPr="001A1523">
              <w:rPr>
                <w:rFonts w:ascii="Cambria" w:hAnsi="Cambria"/>
                <w:sz w:val="20"/>
                <w:szCs w:val="26"/>
              </w:rPr>
              <w:t xml:space="preserve">2.50 </w:t>
            </w:r>
            <w:proofErr w:type="spellStart"/>
            <w:r w:rsidRPr="001A1523">
              <w:rPr>
                <w:rFonts w:ascii="Cambria" w:hAnsi="Cambria"/>
                <w:sz w:val="20"/>
                <w:szCs w:val="26"/>
              </w:rPr>
              <w:t>Ghz</w:t>
            </w:r>
            <w:proofErr w:type="spellEnd"/>
            <w:r w:rsidRPr="001A1523">
              <w:rPr>
                <w:rFonts w:ascii="Cambria" w:hAnsi="Cambria"/>
                <w:sz w:val="20"/>
                <w:szCs w:val="26"/>
              </w:rPr>
              <w:t xml:space="preserve"> Turbo Boost </w:t>
            </w:r>
            <w:proofErr w:type="spellStart"/>
            <w:r w:rsidRPr="001A1523">
              <w:rPr>
                <w:rFonts w:ascii="Cambria" w:hAnsi="Cambria"/>
                <w:sz w:val="20"/>
                <w:szCs w:val="26"/>
              </w:rPr>
              <w:t>upto</w:t>
            </w:r>
            <w:proofErr w:type="spellEnd"/>
            <w:r w:rsidRPr="001A1523">
              <w:rPr>
                <w:rFonts w:ascii="Cambria" w:hAnsi="Cambria"/>
                <w:sz w:val="20"/>
                <w:szCs w:val="26"/>
              </w:rPr>
              <w:t xml:space="preserve"> 4.40 </w:t>
            </w:r>
            <w:proofErr w:type="spellStart"/>
            <w:r w:rsidRPr="001A1523">
              <w:rPr>
                <w:rFonts w:ascii="Cambria" w:hAnsi="Cambria"/>
                <w:sz w:val="20"/>
                <w:szCs w:val="26"/>
              </w:rPr>
              <w:t>Ghz</w:t>
            </w:r>
            <w:proofErr w:type="spellEnd"/>
            <w:r>
              <w:rPr>
                <w:rFonts w:ascii="Cambria" w:hAnsi="Cambria"/>
                <w:sz w:val="20"/>
                <w:szCs w:val="26"/>
              </w:rPr>
              <w:t xml:space="preserve">, </w:t>
            </w:r>
            <w:r w:rsidRPr="001A1523">
              <w:rPr>
                <w:rFonts w:ascii="Cambria" w:hAnsi="Cambria"/>
                <w:sz w:val="20"/>
                <w:szCs w:val="26"/>
              </w:rPr>
              <w:t>8 GB DDR-V RAM or higher extendable to 16 GB</w:t>
            </w:r>
            <w:r>
              <w:rPr>
                <w:rFonts w:ascii="Cambria" w:hAnsi="Cambria"/>
                <w:sz w:val="20"/>
                <w:szCs w:val="26"/>
              </w:rPr>
              <w:t xml:space="preserve">, </w:t>
            </w:r>
            <w:r w:rsidRPr="001A1523">
              <w:rPr>
                <w:rFonts w:ascii="Cambria" w:hAnsi="Cambria"/>
                <w:sz w:val="20"/>
                <w:szCs w:val="26"/>
              </w:rPr>
              <w:t>Hard Disk-SSD 512 GB</w:t>
            </w:r>
            <w:r w:rsidR="00B77EE7">
              <w:rPr>
                <w:rFonts w:ascii="Cambria" w:hAnsi="Cambria"/>
                <w:sz w:val="20"/>
                <w:szCs w:val="26"/>
              </w:rPr>
              <w:t xml:space="preserve"> </w:t>
            </w:r>
            <w:r w:rsidRPr="001A1523">
              <w:rPr>
                <w:rFonts w:ascii="Cambria" w:hAnsi="Cambria"/>
                <w:sz w:val="20"/>
                <w:szCs w:val="26"/>
              </w:rPr>
              <w:t>or higher</w:t>
            </w:r>
            <w:r>
              <w:rPr>
                <w:rFonts w:ascii="Cambria" w:hAnsi="Cambria"/>
                <w:sz w:val="20"/>
                <w:szCs w:val="26"/>
              </w:rPr>
              <w:t xml:space="preserve">, </w:t>
            </w:r>
            <w:r w:rsidRPr="001A1523">
              <w:rPr>
                <w:rFonts w:ascii="Cambria" w:hAnsi="Cambria"/>
                <w:sz w:val="20"/>
                <w:szCs w:val="26"/>
              </w:rPr>
              <w:t>Screen size :15.6”</w:t>
            </w:r>
            <w:r>
              <w:rPr>
                <w:rFonts w:ascii="Cambria" w:hAnsi="Cambria"/>
                <w:sz w:val="20"/>
                <w:szCs w:val="26"/>
              </w:rPr>
              <w:t xml:space="preserve">, </w:t>
            </w:r>
            <w:r w:rsidRPr="001A1523">
              <w:rPr>
                <w:rFonts w:ascii="Cambria" w:hAnsi="Cambria"/>
                <w:sz w:val="20"/>
                <w:szCs w:val="26"/>
              </w:rPr>
              <w:t>Graphic Card Integrated Intel UHD Graphics</w:t>
            </w:r>
            <w:r>
              <w:rPr>
                <w:rFonts w:ascii="Cambria" w:hAnsi="Cambria"/>
                <w:sz w:val="20"/>
                <w:szCs w:val="26"/>
              </w:rPr>
              <w:t xml:space="preserve">, </w:t>
            </w:r>
            <w:r w:rsidRPr="001A1523">
              <w:rPr>
                <w:rFonts w:ascii="Cambria" w:hAnsi="Cambria"/>
                <w:sz w:val="20"/>
                <w:szCs w:val="26"/>
              </w:rPr>
              <w:t xml:space="preserve">Connectivity : 10/100/1000 Ethernet Card with (Giga Bit Support), </w:t>
            </w:r>
            <w:proofErr w:type="spellStart"/>
            <w:r w:rsidRPr="001A1523">
              <w:rPr>
                <w:rFonts w:ascii="Cambria" w:hAnsi="Cambria"/>
                <w:sz w:val="20"/>
                <w:szCs w:val="26"/>
              </w:rPr>
              <w:t>Wifi</w:t>
            </w:r>
            <w:proofErr w:type="spellEnd"/>
            <w:r w:rsidRPr="001A1523">
              <w:rPr>
                <w:rFonts w:ascii="Cambria" w:hAnsi="Cambria"/>
                <w:sz w:val="20"/>
                <w:szCs w:val="26"/>
              </w:rPr>
              <w:t>, Bluetooth</w:t>
            </w:r>
            <w:r>
              <w:rPr>
                <w:rFonts w:ascii="Cambria" w:hAnsi="Cambria"/>
                <w:sz w:val="20"/>
                <w:szCs w:val="26"/>
              </w:rPr>
              <w:t xml:space="preserve">, </w:t>
            </w:r>
            <w:r w:rsidRPr="001A1523">
              <w:rPr>
                <w:rFonts w:ascii="Cambria" w:hAnsi="Cambria"/>
                <w:sz w:val="20"/>
                <w:szCs w:val="26"/>
              </w:rPr>
              <w:t>Connectors: USB 3.0(2), HDMI, Headphone Output, USB Type C</w:t>
            </w:r>
            <w:r>
              <w:rPr>
                <w:rFonts w:ascii="Cambria" w:hAnsi="Cambria"/>
                <w:sz w:val="20"/>
                <w:szCs w:val="26"/>
              </w:rPr>
              <w:t xml:space="preserve">, </w:t>
            </w:r>
            <w:r w:rsidRPr="001A1523">
              <w:rPr>
                <w:rFonts w:ascii="Cambria" w:hAnsi="Cambria"/>
                <w:sz w:val="20"/>
                <w:szCs w:val="26"/>
              </w:rPr>
              <w:t>I/O Devices :</w:t>
            </w:r>
            <w:r>
              <w:rPr>
                <w:rFonts w:ascii="Cambria" w:hAnsi="Cambria"/>
                <w:sz w:val="20"/>
                <w:szCs w:val="26"/>
              </w:rPr>
              <w:t xml:space="preserve"> </w:t>
            </w:r>
            <w:r w:rsidRPr="001A1523">
              <w:rPr>
                <w:rFonts w:ascii="Cambria" w:hAnsi="Cambria"/>
                <w:sz w:val="20"/>
                <w:szCs w:val="26"/>
              </w:rPr>
              <w:t xml:space="preserve"> Back Light Keyboard &amp; Standard Mouse Pad, Web Cam</w:t>
            </w:r>
            <w:r>
              <w:rPr>
                <w:rFonts w:ascii="Cambria" w:hAnsi="Cambria"/>
                <w:sz w:val="20"/>
                <w:szCs w:val="26"/>
              </w:rPr>
              <w:t xml:space="preserve">, </w:t>
            </w:r>
            <w:r w:rsidRPr="001A1523">
              <w:rPr>
                <w:rFonts w:ascii="Cambria" w:hAnsi="Cambria"/>
                <w:sz w:val="20"/>
                <w:szCs w:val="26"/>
              </w:rPr>
              <w:t>Operating System : MS Windows 11 or Latest Operating System (OEM Release)</w:t>
            </w:r>
            <w:r>
              <w:rPr>
                <w:rFonts w:ascii="Cambria" w:hAnsi="Cambria"/>
                <w:sz w:val="20"/>
                <w:szCs w:val="26"/>
              </w:rPr>
              <w:t xml:space="preserve">, </w:t>
            </w:r>
            <w:r w:rsidRPr="001A1523">
              <w:rPr>
                <w:rFonts w:ascii="Cambria" w:hAnsi="Cambria"/>
                <w:sz w:val="20"/>
                <w:szCs w:val="26"/>
              </w:rPr>
              <w:t>Software: MS-Off</w:t>
            </w:r>
            <w:r w:rsidR="00662E3C">
              <w:rPr>
                <w:rFonts w:ascii="Cambria" w:hAnsi="Cambria"/>
                <w:sz w:val="20"/>
                <w:szCs w:val="26"/>
              </w:rPr>
              <w:t>i</w:t>
            </w:r>
            <w:r w:rsidRPr="001A1523">
              <w:rPr>
                <w:rFonts w:ascii="Cambria" w:hAnsi="Cambria"/>
                <w:sz w:val="20"/>
                <w:szCs w:val="26"/>
              </w:rPr>
              <w:t>ce current version licensed, Antivirus licensed.</w:t>
            </w:r>
            <w:r>
              <w:rPr>
                <w:rFonts w:ascii="Cambria" w:hAnsi="Cambria"/>
                <w:sz w:val="20"/>
                <w:szCs w:val="26"/>
              </w:rPr>
              <w:t xml:space="preserve"> </w:t>
            </w:r>
            <w:r w:rsidRPr="001A1523">
              <w:rPr>
                <w:rFonts w:ascii="Cambria" w:hAnsi="Cambria"/>
                <w:sz w:val="20"/>
                <w:szCs w:val="26"/>
              </w:rPr>
              <w:t xml:space="preserve">Carry case (Original). </w:t>
            </w:r>
            <w:proofErr w:type="gramStart"/>
            <w:r w:rsidRPr="001A1523">
              <w:rPr>
                <w:rFonts w:ascii="Cambria" w:hAnsi="Cambria"/>
                <w:sz w:val="20"/>
                <w:szCs w:val="26"/>
              </w:rPr>
              <w:t>Warranty :</w:t>
            </w:r>
            <w:proofErr w:type="gramEnd"/>
            <w:r w:rsidRPr="001A1523">
              <w:rPr>
                <w:rFonts w:ascii="Cambria" w:hAnsi="Cambria"/>
                <w:sz w:val="20"/>
                <w:szCs w:val="26"/>
              </w:rPr>
              <w:t xml:space="preserve"> 1 Year </w:t>
            </w:r>
            <w:r w:rsidR="00485839">
              <w:rPr>
                <w:rFonts w:ascii="Cambria" w:hAnsi="Cambria"/>
                <w:sz w:val="20"/>
                <w:szCs w:val="26"/>
              </w:rPr>
              <w:t>(</w:t>
            </w:r>
            <w:bookmarkStart w:id="0" w:name="_GoBack"/>
            <w:bookmarkEnd w:id="0"/>
            <w:r w:rsidR="00485839">
              <w:rPr>
                <w:rFonts w:ascii="Cambria" w:hAnsi="Cambria"/>
                <w:sz w:val="20"/>
                <w:szCs w:val="26"/>
              </w:rPr>
              <w:t xml:space="preserve">or higher) </w:t>
            </w:r>
            <w:r w:rsidRPr="001A1523">
              <w:rPr>
                <w:rFonts w:ascii="Cambria" w:hAnsi="Cambria"/>
                <w:sz w:val="20"/>
                <w:szCs w:val="26"/>
              </w:rPr>
              <w:t>Local</w:t>
            </w:r>
            <w:r>
              <w:rPr>
                <w:rFonts w:ascii="Cambria" w:hAnsi="Cambria"/>
                <w:sz w:val="20"/>
                <w:szCs w:val="26"/>
              </w:rPr>
              <w:t>.</w:t>
            </w:r>
          </w:p>
        </w:tc>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03</w:t>
            </w:r>
          </w:p>
          <w:p w:rsidR="00167D9A" w:rsidRPr="00F022F0" w:rsidRDefault="00167D9A" w:rsidP="007D2DB0">
            <w:pPr>
              <w:jc w:val="center"/>
              <w:rPr>
                <w:rFonts w:ascii="Cambria" w:hAnsi="Cambria"/>
                <w:sz w:val="20"/>
                <w:szCs w:val="20"/>
              </w:rPr>
            </w:pPr>
            <w:r w:rsidRPr="00F022F0">
              <w:rPr>
                <w:rFonts w:ascii="Cambria" w:hAnsi="Cambria"/>
                <w:sz w:val="20"/>
                <w:szCs w:val="20"/>
              </w:rPr>
              <w:t>Nos.</w:t>
            </w:r>
          </w:p>
          <w:p w:rsidR="00167D9A" w:rsidRPr="00F022F0" w:rsidRDefault="00167D9A" w:rsidP="007D2DB0">
            <w:pPr>
              <w:jc w:val="center"/>
              <w:rPr>
                <w:rFonts w:ascii="Cambria" w:hAnsi="Cambria"/>
                <w:sz w:val="20"/>
                <w:szCs w:val="20"/>
              </w:rPr>
            </w:pPr>
          </w:p>
        </w:tc>
        <w:tc>
          <w:tcPr>
            <w:tcW w:w="1080" w:type="dxa"/>
          </w:tcPr>
          <w:p w:rsidR="00167D9A" w:rsidRPr="00F022F0" w:rsidRDefault="00167D9A" w:rsidP="007D2DB0">
            <w:pPr>
              <w:jc w:val="center"/>
              <w:rPr>
                <w:rFonts w:ascii="Cambria" w:hAnsi="Cambria"/>
                <w:sz w:val="20"/>
                <w:szCs w:val="20"/>
              </w:rPr>
            </w:pPr>
          </w:p>
        </w:tc>
        <w:tc>
          <w:tcPr>
            <w:tcW w:w="1260" w:type="dxa"/>
          </w:tcPr>
          <w:p w:rsidR="00167D9A" w:rsidRPr="00F022F0" w:rsidRDefault="00167D9A" w:rsidP="007D2DB0">
            <w:pPr>
              <w:jc w:val="center"/>
              <w:rPr>
                <w:rFonts w:ascii="Cambria" w:hAnsi="Cambria"/>
                <w:sz w:val="20"/>
                <w:szCs w:val="20"/>
              </w:rPr>
            </w:pPr>
          </w:p>
        </w:tc>
      </w:tr>
      <w:tr w:rsidR="00167D9A" w:rsidRPr="00F022F0" w:rsidTr="007D2DB0">
        <w:trPr>
          <w:trHeight w:val="3059"/>
        </w:trPr>
        <w:tc>
          <w:tcPr>
            <w:tcW w:w="630" w:type="dxa"/>
          </w:tcPr>
          <w:p w:rsidR="00167D9A" w:rsidRDefault="00167D9A" w:rsidP="007D2DB0">
            <w:pPr>
              <w:jc w:val="center"/>
              <w:rPr>
                <w:rFonts w:ascii="Cambria" w:hAnsi="Cambria"/>
                <w:sz w:val="20"/>
                <w:szCs w:val="20"/>
              </w:rPr>
            </w:pPr>
            <w:r>
              <w:rPr>
                <w:rFonts w:ascii="Cambria" w:hAnsi="Cambria"/>
                <w:sz w:val="20"/>
                <w:szCs w:val="20"/>
              </w:rPr>
              <w:t>02</w:t>
            </w:r>
          </w:p>
        </w:tc>
        <w:tc>
          <w:tcPr>
            <w:tcW w:w="1800" w:type="dxa"/>
          </w:tcPr>
          <w:p w:rsidR="00167D9A" w:rsidRPr="00F022F0" w:rsidRDefault="00167D9A" w:rsidP="007D2DB0">
            <w:pPr>
              <w:rPr>
                <w:rFonts w:ascii="Cambria" w:hAnsi="Cambria"/>
                <w:sz w:val="20"/>
                <w:szCs w:val="20"/>
              </w:rPr>
            </w:pPr>
            <w:r>
              <w:rPr>
                <w:rFonts w:ascii="Cambria" w:hAnsi="Cambria"/>
                <w:sz w:val="20"/>
                <w:szCs w:val="20"/>
              </w:rPr>
              <w:t xml:space="preserve">Desktop </w:t>
            </w:r>
            <w:r w:rsidRPr="00F022F0">
              <w:rPr>
                <w:rFonts w:ascii="Cambria" w:hAnsi="Cambria"/>
                <w:sz w:val="20"/>
                <w:szCs w:val="20"/>
              </w:rPr>
              <w:t xml:space="preserve">Computers with Windows </w:t>
            </w:r>
            <w:r>
              <w:rPr>
                <w:rFonts w:ascii="Cambria" w:hAnsi="Cambria"/>
                <w:sz w:val="20"/>
                <w:szCs w:val="20"/>
              </w:rPr>
              <w:t>S</w:t>
            </w:r>
            <w:r w:rsidRPr="00F022F0">
              <w:rPr>
                <w:rFonts w:ascii="Cambria" w:hAnsi="Cambria"/>
                <w:sz w:val="20"/>
                <w:szCs w:val="20"/>
              </w:rPr>
              <w:t>oftware</w:t>
            </w:r>
          </w:p>
          <w:p w:rsidR="00167D9A" w:rsidRPr="00F022F0" w:rsidRDefault="00167D9A" w:rsidP="007D2DB0">
            <w:pPr>
              <w:rPr>
                <w:rFonts w:ascii="Cambria" w:hAnsi="Cambria"/>
                <w:sz w:val="20"/>
                <w:szCs w:val="20"/>
              </w:rPr>
            </w:pPr>
            <w:r w:rsidRPr="00F022F0">
              <w:rPr>
                <w:rFonts w:ascii="Cambria" w:hAnsi="Cambria"/>
                <w:sz w:val="20"/>
                <w:szCs w:val="20"/>
              </w:rPr>
              <w:t>(Licensed)</w:t>
            </w:r>
          </w:p>
        </w:tc>
        <w:tc>
          <w:tcPr>
            <w:tcW w:w="5490" w:type="dxa"/>
          </w:tcPr>
          <w:p w:rsidR="00167D9A" w:rsidRPr="00F022F0" w:rsidRDefault="00167D9A" w:rsidP="007D2DB0">
            <w:pPr>
              <w:jc w:val="both"/>
              <w:rPr>
                <w:rFonts w:ascii="Cambria" w:hAnsi="Cambria" w:cs="Calibri"/>
                <w:b/>
                <w:bCs/>
                <w:color w:val="000000"/>
                <w:sz w:val="20"/>
                <w:szCs w:val="20"/>
              </w:rPr>
            </w:pPr>
            <w:r w:rsidRPr="00F022F0">
              <w:rPr>
                <w:rFonts w:ascii="Cambria" w:hAnsi="Cambria" w:cs="Calibri"/>
                <w:b/>
                <w:bCs/>
                <w:color w:val="000000"/>
                <w:sz w:val="20"/>
                <w:szCs w:val="20"/>
              </w:rPr>
              <w:t>HP/DEL</w:t>
            </w:r>
            <w:r>
              <w:rPr>
                <w:rFonts w:ascii="Cambria" w:hAnsi="Cambria" w:cs="Calibri"/>
                <w:b/>
                <w:bCs/>
                <w:color w:val="000000"/>
                <w:sz w:val="20"/>
                <w:szCs w:val="20"/>
              </w:rPr>
              <w:t>L</w:t>
            </w:r>
            <w:r w:rsidRPr="00F022F0">
              <w:rPr>
                <w:rFonts w:ascii="Cambria" w:hAnsi="Cambria" w:cs="Calibri"/>
                <w:b/>
                <w:bCs/>
                <w:color w:val="000000"/>
                <w:sz w:val="20"/>
                <w:szCs w:val="20"/>
              </w:rPr>
              <w:t xml:space="preserve"> or equivalent</w:t>
            </w:r>
          </w:p>
          <w:p w:rsidR="00167D9A" w:rsidRPr="00F022F0" w:rsidRDefault="00167D9A" w:rsidP="00B77EE7">
            <w:pPr>
              <w:jc w:val="both"/>
              <w:rPr>
                <w:rFonts w:ascii="Cambria" w:hAnsi="Cambria" w:cs="Calibri"/>
                <w:color w:val="000000"/>
                <w:sz w:val="20"/>
                <w:szCs w:val="20"/>
              </w:rPr>
            </w:pPr>
            <w:r w:rsidRPr="00F022F0">
              <w:rPr>
                <w:rFonts w:ascii="Cambria" w:hAnsi="Cambria" w:cs="Calibri"/>
                <w:color w:val="000000"/>
                <w:sz w:val="20"/>
                <w:szCs w:val="20"/>
              </w:rPr>
              <w:t xml:space="preserve">Processor Intel Core i3, Processor Generation12th Generation or Higher Processor speed 2.50 GHz Turbo Boost </w:t>
            </w:r>
            <w:proofErr w:type="spellStart"/>
            <w:r w:rsidRPr="00F022F0">
              <w:rPr>
                <w:rFonts w:ascii="Cambria" w:hAnsi="Cambria" w:cs="Calibri"/>
                <w:color w:val="000000"/>
                <w:sz w:val="20"/>
                <w:szCs w:val="20"/>
              </w:rPr>
              <w:t>upto</w:t>
            </w:r>
            <w:proofErr w:type="spellEnd"/>
            <w:r w:rsidRPr="00F022F0">
              <w:rPr>
                <w:rFonts w:ascii="Cambria" w:hAnsi="Cambria" w:cs="Calibri"/>
                <w:color w:val="000000"/>
                <w:sz w:val="20"/>
                <w:szCs w:val="20"/>
              </w:rPr>
              <w:t xml:space="preserve"> 4.40 GHZ RAM 8 GB DDR-V RAM or Higher extendable to 16 GB Hard Disk SSD 256</w:t>
            </w:r>
            <w:r w:rsidR="002658D1">
              <w:rPr>
                <w:rFonts w:ascii="Cambria" w:hAnsi="Cambria" w:cs="Calibri"/>
                <w:color w:val="000000"/>
                <w:sz w:val="20"/>
                <w:szCs w:val="20"/>
              </w:rPr>
              <w:t>, Hard disk-SATA 1TB</w:t>
            </w:r>
            <w:r w:rsidRPr="00F022F0">
              <w:rPr>
                <w:rFonts w:ascii="Cambria" w:hAnsi="Cambria" w:cs="Calibri"/>
                <w:color w:val="000000"/>
                <w:sz w:val="20"/>
                <w:szCs w:val="20"/>
              </w:rPr>
              <w:t xml:space="preserve">, Graphic Card Graphics card compatible with supplied </w:t>
            </w:r>
            <w:r>
              <w:rPr>
                <w:rFonts w:ascii="Cambria" w:hAnsi="Cambria" w:cs="Calibri"/>
                <w:color w:val="000000"/>
                <w:sz w:val="20"/>
                <w:szCs w:val="20"/>
              </w:rPr>
              <w:t>m</w:t>
            </w:r>
            <w:r w:rsidRPr="00F022F0">
              <w:rPr>
                <w:rFonts w:ascii="Cambria" w:hAnsi="Cambria" w:cs="Calibri"/>
                <w:color w:val="000000"/>
                <w:sz w:val="20"/>
                <w:szCs w:val="20"/>
              </w:rPr>
              <w:t xml:space="preserve">otherboard Connectivity 10/100/1000 Ethernet Card with (Giga Bit Support) WIFI Connectors USB 3.0(2), HDMI Head Phone output USB Type C, LCD Minimum 19" HD-SVA </w:t>
            </w:r>
            <w:proofErr w:type="spellStart"/>
            <w:r w:rsidRPr="00F022F0">
              <w:rPr>
                <w:rFonts w:ascii="Cambria" w:hAnsi="Cambria" w:cs="Calibri"/>
                <w:color w:val="000000"/>
                <w:sz w:val="20"/>
                <w:szCs w:val="20"/>
              </w:rPr>
              <w:t>Anti glare</w:t>
            </w:r>
            <w:proofErr w:type="spellEnd"/>
            <w:r w:rsidRPr="00F022F0">
              <w:rPr>
                <w:rFonts w:ascii="Cambria" w:hAnsi="Cambria" w:cs="Calibri"/>
                <w:color w:val="000000"/>
                <w:sz w:val="20"/>
                <w:szCs w:val="20"/>
              </w:rPr>
              <w:t xml:space="preserve"> Display Operating System MS windows 11 or latest Operating System (OEM Release), Software MS-Office current version licensed, </w:t>
            </w:r>
            <w:proofErr w:type="spellStart"/>
            <w:r w:rsidRPr="00F022F0">
              <w:rPr>
                <w:rFonts w:ascii="Cambria" w:hAnsi="Cambria" w:cs="Calibri"/>
                <w:color w:val="000000"/>
                <w:sz w:val="20"/>
                <w:szCs w:val="20"/>
              </w:rPr>
              <w:t>Anti Virus</w:t>
            </w:r>
            <w:proofErr w:type="spellEnd"/>
            <w:r w:rsidRPr="00F022F0">
              <w:rPr>
                <w:rFonts w:ascii="Cambria" w:hAnsi="Cambria" w:cs="Calibri"/>
                <w:color w:val="000000"/>
                <w:sz w:val="20"/>
                <w:szCs w:val="20"/>
              </w:rPr>
              <w:t xml:space="preserve"> licensed, I/O Branded USB-Key</w:t>
            </w:r>
            <w:r w:rsidR="00662E3C">
              <w:rPr>
                <w:rFonts w:ascii="Cambria" w:hAnsi="Cambria" w:cs="Calibri"/>
                <w:color w:val="000000"/>
                <w:sz w:val="20"/>
                <w:szCs w:val="20"/>
              </w:rPr>
              <w:t xml:space="preserve"> </w:t>
            </w:r>
            <w:r w:rsidRPr="00F022F0">
              <w:rPr>
                <w:rFonts w:ascii="Cambria" w:hAnsi="Cambria" w:cs="Calibri"/>
                <w:color w:val="000000"/>
                <w:sz w:val="20"/>
                <w:szCs w:val="20"/>
              </w:rPr>
              <w:t>Board and Mouse</w:t>
            </w:r>
            <w:r w:rsidR="00662E3C">
              <w:rPr>
                <w:rFonts w:ascii="Cambria" w:hAnsi="Cambria" w:cs="Calibri"/>
                <w:color w:val="000000"/>
                <w:sz w:val="20"/>
                <w:szCs w:val="20"/>
              </w:rPr>
              <w:t xml:space="preserve"> &amp; Mouse Pad</w:t>
            </w:r>
            <w:r w:rsidRPr="00F022F0">
              <w:rPr>
                <w:rFonts w:ascii="Cambria" w:hAnsi="Cambria" w:cs="Calibri"/>
                <w:color w:val="000000"/>
                <w:sz w:val="20"/>
                <w:szCs w:val="20"/>
              </w:rPr>
              <w:t>. WARRANTY 1 Y</w:t>
            </w:r>
            <w:r w:rsidR="00485839">
              <w:rPr>
                <w:rFonts w:ascii="Cambria" w:hAnsi="Cambria" w:cs="Calibri"/>
                <w:color w:val="000000"/>
                <w:sz w:val="20"/>
                <w:szCs w:val="20"/>
              </w:rPr>
              <w:t>ear</w:t>
            </w:r>
            <w:r w:rsidRPr="00F022F0">
              <w:rPr>
                <w:rFonts w:ascii="Cambria" w:hAnsi="Cambria" w:cs="Calibri"/>
                <w:color w:val="000000"/>
                <w:sz w:val="20"/>
                <w:szCs w:val="20"/>
              </w:rPr>
              <w:t xml:space="preserve"> </w:t>
            </w:r>
            <w:r w:rsidR="00485839">
              <w:rPr>
                <w:rFonts w:ascii="Cambria" w:hAnsi="Cambria" w:cs="Calibri"/>
                <w:color w:val="000000"/>
                <w:sz w:val="20"/>
                <w:szCs w:val="20"/>
              </w:rPr>
              <w:t>or higher L</w:t>
            </w:r>
            <w:r w:rsidRPr="00F022F0">
              <w:rPr>
                <w:rFonts w:ascii="Cambria" w:hAnsi="Cambria" w:cs="Calibri"/>
                <w:color w:val="000000"/>
                <w:sz w:val="20"/>
                <w:szCs w:val="20"/>
              </w:rPr>
              <w:t>ocal</w:t>
            </w:r>
          </w:p>
        </w:tc>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06</w:t>
            </w:r>
          </w:p>
          <w:p w:rsidR="00167D9A" w:rsidRPr="00F022F0" w:rsidRDefault="00167D9A" w:rsidP="007D2DB0">
            <w:pPr>
              <w:jc w:val="center"/>
              <w:rPr>
                <w:rFonts w:ascii="Cambria" w:hAnsi="Cambria"/>
                <w:sz w:val="20"/>
                <w:szCs w:val="20"/>
              </w:rPr>
            </w:pPr>
            <w:r w:rsidRPr="00F022F0">
              <w:rPr>
                <w:rFonts w:ascii="Cambria" w:hAnsi="Cambria"/>
                <w:sz w:val="20"/>
                <w:szCs w:val="20"/>
              </w:rPr>
              <w:t>Nos.</w:t>
            </w:r>
          </w:p>
          <w:p w:rsidR="00167D9A" w:rsidRPr="00F022F0" w:rsidRDefault="00167D9A" w:rsidP="007D2DB0">
            <w:pPr>
              <w:jc w:val="center"/>
              <w:rPr>
                <w:rFonts w:ascii="Cambria" w:hAnsi="Cambria"/>
                <w:sz w:val="20"/>
                <w:szCs w:val="20"/>
              </w:rPr>
            </w:pPr>
          </w:p>
        </w:tc>
        <w:tc>
          <w:tcPr>
            <w:tcW w:w="1080" w:type="dxa"/>
          </w:tcPr>
          <w:p w:rsidR="00167D9A" w:rsidRPr="00F022F0" w:rsidRDefault="00167D9A" w:rsidP="007D2DB0">
            <w:pPr>
              <w:jc w:val="center"/>
              <w:rPr>
                <w:rFonts w:ascii="Cambria" w:hAnsi="Cambria"/>
                <w:sz w:val="20"/>
                <w:szCs w:val="20"/>
              </w:rPr>
            </w:pPr>
          </w:p>
        </w:tc>
        <w:tc>
          <w:tcPr>
            <w:tcW w:w="1260" w:type="dxa"/>
          </w:tcPr>
          <w:p w:rsidR="00167D9A" w:rsidRPr="00F022F0" w:rsidRDefault="00167D9A" w:rsidP="007D2DB0">
            <w:pPr>
              <w:jc w:val="center"/>
              <w:rPr>
                <w:rFonts w:ascii="Cambria" w:hAnsi="Cambria"/>
                <w:sz w:val="20"/>
                <w:szCs w:val="20"/>
              </w:rPr>
            </w:pPr>
          </w:p>
        </w:tc>
      </w:tr>
      <w:tr w:rsidR="00167D9A" w:rsidRPr="00F022F0" w:rsidTr="007D2DB0">
        <w:trPr>
          <w:trHeight w:val="4157"/>
        </w:trPr>
        <w:tc>
          <w:tcPr>
            <w:tcW w:w="630" w:type="dxa"/>
          </w:tcPr>
          <w:p w:rsidR="00167D9A" w:rsidRPr="00F022F0" w:rsidRDefault="00167D9A" w:rsidP="007D2DB0">
            <w:pPr>
              <w:jc w:val="center"/>
              <w:rPr>
                <w:rFonts w:ascii="Cambria" w:hAnsi="Cambria"/>
                <w:sz w:val="20"/>
                <w:szCs w:val="20"/>
              </w:rPr>
            </w:pPr>
            <w:r>
              <w:rPr>
                <w:rFonts w:ascii="Cambria" w:hAnsi="Cambria"/>
                <w:sz w:val="20"/>
                <w:szCs w:val="20"/>
              </w:rPr>
              <w:lastRenderedPageBreak/>
              <w:t>03</w:t>
            </w:r>
          </w:p>
        </w:tc>
        <w:tc>
          <w:tcPr>
            <w:tcW w:w="1800" w:type="dxa"/>
          </w:tcPr>
          <w:p w:rsidR="00167D9A" w:rsidRDefault="00167D9A" w:rsidP="007D2DB0">
            <w:pPr>
              <w:rPr>
                <w:rFonts w:ascii="Cambria" w:hAnsi="Cambria"/>
                <w:sz w:val="20"/>
                <w:szCs w:val="20"/>
              </w:rPr>
            </w:pPr>
            <w:r w:rsidRPr="00F022F0">
              <w:rPr>
                <w:rFonts w:ascii="Cambria" w:hAnsi="Cambria"/>
                <w:sz w:val="20"/>
                <w:szCs w:val="20"/>
              </w:rPr>
              <w:t>Laser</w:t>
            </w:r>
            <w:r>
              <w:rPr>
                <w:rFonts w:ascii="Cambria" w:hAnsi="Cambria"/>
                <w:sz w:val="20"/>
                <w:szCs w:val="20"/>
              </w:rPr>
              <w:t xml:space="preserve"> Jet</w:t>
            </w:r>
            <w:r w:rsidRPr="00F022F0">
              <w:rPr>
                <w:rFonts w:ascii="Cambria" w:hAnsi="Cambria"/>
                <w:sz w:val="20"/>
                <w:szCs w:val="20"/>
              </w:rPr>
              <w:t xml:space="preserve"> Printers</w:t>
            </w:r>
          </w:p>
          <w:p w:rsidR="00167D9A" w:rsidRPr="00F022F0" w:rsidRDefault="00167D9A" w:rsidP="007D2DB0">
            <w:pPr>
              <w:rPr>
                <w:rFonts w:ascii="Cambria" w:hAnsi="Cambria"/>
                <w:sz w:val="20"/>
                <w:szCs w:val="20"/>
              </w:rPr>
            </w:pPr>
          </w:p>
        </w:tc>
        <w:tc>
          <w:tcPr>
            <w:tcW w:w="5490" w:type="dxa"/>
          </w:tcPr>
          <w:p w:rsidR="00167D9A" w:rsidRPr="00A35055" w:rsidRDefault="00167D9A" w:rsidP="007D2DB0">
            <w:pPr>
              <w:jc w:val="both"/>
              <w:rPr>
                <w:rFonts w:ascii="Cambria" w:eastAsia="Times New Roman" w:hAnsi="Cambria" w:cs="Arial"/>
                <w:b/>
                <w:color w:val="000000"/>
                <w:kern w:val="0"/>
                <w:sz w:val="20"/>
                <w:szCs w:val="20"/>
              </w:rPr>
            </w:pPr>
            <w:r w:rsidRPr="00A35055">
              <w:rPr>
                <w:rFonts w:ascii="Cambria" w:eastAsia="Times New Roman" w:hAnsi="Cambria" w:cs="Arial"/>
                <w:b/>
                <w:color w:val="000000"/>
                <w:kern w:val="0"/>
                <w:sz w:val="20"/>
                <w:szCs w:val="20"/>
              </w:rPr>
              <w:t>HP Laser Jet M40</w:t>
            </w:r>
            <w:r>
              <w:rPr>
                <w:rFonts w:ascii="Cambria" w:eastAsia="Times New Roman" w:hAnsi="Cambria" w:cs="Arial"/>
                <w:b/>
                <w:color w:val="000000"/>
                <w:kern w:val="0"/>
                <w:sz w:val="20"/>
                <w:szCs w:val="20"/>
              </w:rPr>
              <w:t>2</w:t>
            </w:r>
            <w:r w:rsidRPr="00A35055">
              <w:rPr>
                <w:rFonts w:ascii="Cambria" w:eastAsia="Times New Roman" w:hAnsi="Cambria" w:cs="Arial"/>
                <w:b/>
                <w:color w:val="000000"/>
                <w:kern w:val="0"/>
                <w:sz w:val="20"/>
                <w:szCs w:val="20"/>
              </w:rPr>
              <w:t>dn or equivalent</w:t>
            </w:r>
          </w:p>
          <w:p w:rsidR="00167D9A" w:rsidRPr="00F022F0" w:rsidRDefault="00167D9A" w:rsidP="007D2DB0">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Print speed black</w:t>
            </w:r>
            <w:r>
              <w:rPr>
                <w:rFonts w:ascii="Cambria" w:eastAsia="Times New Roman" w:hAnsi="Cambria" w:cs="Arial"/>
                <w:color w:val="000000"/>
                <w:kern w:val="0"/>
                <w:sz w:val="20"/>
                <w:szCs w:val="20"/>
              </w:rPr>
              <w:t xml:space="preserve">, Paper size </w:t>
            </w:r>
            <w:r w:rsidRPr="00F022F0">
              <w:rPr>
                <w:rFonts w:ascii="Cambria" w:eastAsia="Times New Roman" w:hAnsi="Cambria" w:cs="Arial"/>
                <w:color w:val="000000"/>
                <w:kern w:val="0"/>
                <w:sz w:val="20"/>
                <w:szCs w:val="20"/>
              </w:rPr>
              <w:t>A4</w:t>
            </w:r>
            <w:r>
              <w:rPr>
                <w:rFonts w:ascii="Cambria" w:eastAsia="Times New Roman" w:hAnsi="Cambria" w:cs="Arial"/>
                <w:color w:val="000000"/>
                <w:kern w:val="0"/>
                <w:sz w:val="20"/>
                <w:szCs w:val="20"/>
              </w:rPr>
              <w:t>, legal</w:t>
            </w:r>
          </w:p>
          <w:p w:rsidR="00167D9A" w:rsidRPr="00F022F0" w:rsidRDefault="00167D9A" w:rsidP="007D2DB0">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Up to 38 ppm (default) ; Up to 40 ppm (HP High Speed) </w:t>
            </w:r>
            <w:r w:rsidRPr="00F022F0">
              <w:rPr>
                <w:rFonts w:ascii="Cambria" w:eastAsia="Times New Roman" w:hAnsi="Cambria" w:cs="Arial"/>
                <w:color w:val="000000"/>
                <w:kern w:val="0"/>
                <w:sz w:val="20"/>
                <w:szCs w:val="20"/>
                <w:vertAlign w:val="superscript"/>
              </w:rPr>
              <w:t xml:space="preserve">1, </w:t>
            </w:r>
            <w:r w:rsidRPr="00F022F0">
              <w:rPr>
                <w:rFonts w:ascii="Cambria" w:eastAsia="Times New Roman" w:hAnsi="Cambria" w:cs="Arial"/>
                <w:color w:val="000000"/>
                <w:kern w:val="0"/>
                <w:sz w:val="20"/>
                <w:szCs w:val="20"/>
              </w:rPr>
              <w:t>First page out black (A4, ready), As fast as 6.3 sec </w:t>
            </w:r>
            <w:r w:rsidRPr="00F022F0">
              <w:rPr>
                <w:rFonts w:ascii="Cambria" w:eastAsia="Times New Roman" w:hAnsi="Cambria" w:cs="Arial"/>
                <w:color w:val="000000"/>
                <w:kern w:val="0"/>
                <w:sz w:val="20"/>
                <w:szCs w:val="20"/>
                <w:vertAlign w:val="superscript"/>
              </w:rPr>
              <w:t>2</w:t>
            </w:r>
            <w:r w:rsidRPr="00F022F0">
              <w:rPr>
                <w:rFonts w:ascii="Cambria" w:eastAsia="Times New Roman" w:hAnsi="Cambria" w:cs="Arial"/>
                <w:color w:val="000000"/>
                <w:kern w:val="0"/>
                <w:sz w:val="20"/>
                <w:szCs w:val="20"/>
              </w:rPr>
              <w:t> </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Duplex printing Automatic (default)</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Duty cycle (monthly, A4),</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Up to 80,000 pages </w:t>
            </w:r>
            <w:r w:rsidRPr="00F022F0">
              <w:rPr>
                <w:rFonts w:ascii="Cambria" w:eastAsia="Times New Roman" w:hAnsi="Cambria" w:cs="Arial"/>
                <w:color w:val="000000"/>
                <w:kern w:val="0"/>
                <w:sz w:val="20"/>
                <w:szCs w:val="20"/>
                <w:vertAlign w:val="superscript"/>
              </w:rPr>
              <w:t>3</w:t>
            </w:r>
            <w:r w:rsidRPr="00F022F0">
              <w:rPr>
                <w:rFonts w:ascii="Cambria" w:eastAsia="Times New Roman" w:hAnsi="Cambria" w:cs="Arial"/>
                <w:color w:val="000000"/>
                <w:kern w:val="0"/>
                <w:sz w:val="20"/>
                <w:szCs w:val="20"/>
              </w:rPr>
              <w:t> (Duty cycle is defined as the maximum number of pages per month of imaged output. Print quality black (best)</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Fine Lines (1200 x 1200 dpi)</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Print technology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Laser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Connectivity, standard</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 Hi-Speed USB 2.0; 1 host USB at rear side; Gigabit Ethernet 10/100/1000</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Network capabilities</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Built-in10/100/1000Base-TX Ethernet, Gigabit; Auto-crossover</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Display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2-line backlit LCD graphic display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Processor speed 1200 MHz,  Memory</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256 MB,</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Storage</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100 sheet multipurpose Tray 1, 250 sheet input Tray 2</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Paper handling output, standard</w:t>
            </w:r>
            <w:r>
              <w:rPr>
                <w:rFonts w:ascii="Cambria" w:eastAsia="Times New Roman" w:hAnsi="Cambria" w:cs="Arial"/>
                <w:color w:val="000000"/>
                <w:kern w:val="0"/>
                <w:sz w:val="20"/>
                <w:szCs w:val="20"/>
              </w:rPr>
              <w:t xml:space="preserve"> </w:t>
            </w:r>
            <w:r w:rsidRPr="00F022F0">
              <w:rPr>
                <w:rFonts w:ascii="Cambria" w:eastAsia="Times New Roman" w:hAnsi="Cambria" w:cs="Arial"/>
                <w:color w:val="000000"/>
                <w:kern w:val="0"/>
                <w:sz w:val="20"/>
                <w:szCs w:val="20"/>
              </w:rPr>
              <w:t>150 sheet output bin</w:t>
            </w:r>
          </w:p>
          <w:p w:rsidR="00167D9A" w:rsidRPr="00C045EF" w:rsidRDefault="00167D9A" w:rsidP="007D2DB0">
            <w:pPr>
              <w:jc w:val="both"/>
              <w:rPr>
                <w:rFonts w:ascii="Cambria" w:eastAsia="Times New Roman" w:hAnsi="Cambria" w:cs="Arial"/>
                <w:color w:val="000000"/>
                <w:kern w:val="0"/>
                <w:sz w:val="20"/>
                <w:szCs w:val="20"/>
              </w:rPr>
            </w:pPr>
            <w:r w:rsidRPr="00F022F0">
              <w:rPr>
                <w:rFonts w:ascii="Cambria" w:eastAsia="Times New Roman" w:hAnsi="Cambria" w:cs="Arial"/>
                <w:color w:val="000000"/>
                <w:kern w:val="0"/>
                <w:sz w:val="20"/>
                <w:szCs w:val="20"/>
              </w:rPr>
              <w:t>Weight</w:t>
            </w:r>
            <w:r>
              <w:rPr>
                <w:rFonts w:ascii="Cambria" w:eastAsia="Times New Roman" w:hAnsi="Cambria" w:cs="Arial"/>
                <w:color w:val="000000"/>
                <w:kern w:val="0"/>
                <w:sz w:val="20"/>
                <w:szCs w:val="20"/>
              </w:rPr>
              <w:t xml:space="preserve"> 8.56 kg, Availability of Toner in local market. Warranty </w:t>
            </w:r>
            <w:proofErr w:type="spellStart"/>
            <w:r>
              <w:rPr>
                <w:rFonts w:ascii="Cambria" w:eastAsia="Times New Roman" w:hAnsi="Cambria" w:cs="Arial"/>
                <w:color w:val="000000"/>
                <w:kern w:val="0"/>
                <w:sz w:val="20"/>
                <w:szCs w:val="20"/>
              </w:rPr>
              <w:t>atleast</w:t>
            </w:r>
            <w:proofErr w:type="spellEnd"/>
            <w:r>
              <w:rPr>
                <w:rFonts w:ascii="Cambria" w:eastAsia="Times New Roman" w:hAnsi="Cambria" w:cs="Arial"/>
                <w:color w:val="000000"/>
                <w:kern w:val="0"/>
                <w:sz w:val="20"/>
                <w:szCs w:val="20"/>
              </w:rPr>
              <w:t xml:space="preserve"> one year (Local)</w:t>
            </w:r>
          </w:p>
        </w:tc>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w:t>
            </w:r>
            <w:r w:rsidR="00F261B1">
              <w:rPr>
                <w:rFonts w:ascii="Cambria" w:hAnsi="Cambria"/>
                <w:sz w:val="20"/>
                <w:szCs w:val="20"/>
              </w:rPr>
              <w:t>3</w:t>
            </w:r>
          </w:p>
          <w:p w:rsidR="00167D9A" w:rsidRPr="00F022F0" w:rsidRDefault="00167D9A" w:rsidP="007D2DB0">
            <w:pPr>
              <w:jc w:val="center"/>
              <w:rPr>
                <w:rFonts w:ascii="Cambria" w:hAnsi="Cambria"/>
                <w:sz w:val="20"/>
                <w:szCs w:val="20"/>
              </w:rPr>
            </w:pPr>
            <w:r w:rsidRPr="00F022F0">
              <w:rPr>
                <w:rFonts w:ascii="Cambria" w:hAnsi="Cambria"/>
                <w:sz w:val="20"/>
                <w:szCs w:val="20"/>
              </w:rPr>
              <w:t>Nos.</w:t>
            </w:r>
          </w:p>
        </w:tc>
        <w:tc>
          <w:tcPr>
            <w:tcW w:w="1080" w:type="dxa"/>
          </w:tcPr>
          <w:p w:rsidR="00167D9A" w:rsidRPr="00F022F0" w:rsidRDefault="00167D9A" w:rsidP="007D2DB0">
            <w:pPr>
              <w:jc w:val="center"/>
              <w:rPr>
                <w:rFonts w:ascii="Cambria" w:hAnsi="Cambria"/>
                <w:sz w:val="20"/>
                <w:szCs w:val="20"/>
              </w:rPr>
            </w:pPr>
          </w:p>
        </w:tc>
        <w:tc>
          <w:tcPr>
            <w:tcW w:w="1260" w:type="dxa"/>
          </w:tcPr>
          <w:p w:rsidR="00167D9A" w:rsidRPr="00F022F0" w:rsidRDefault="00167D9A" w:rsidP="007D2DB0">
            <w:pPr>
              <w:jc w:val="center"/>
              <w:rPr>
                <w:rFonts w:ascii="Cambria" w:hAnsi="Cambria"/>
                <w:sz w:val="20"/>
                <w:szCs w:val="20"/>
              </w:rPr>
            </w:pPr>
          </w:p>
        </w:tc>
      </w:tr>
      <w:tr w:rsidR="00167D9A" w:rsidRPr="00F022F0" w:rsidTr="007D2DB0">
        <w:trPr>
          <w:trHeight w:val="485"/>
        </w:trPr>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04</w:t>
            </w:r>
          </w:p>
        </w:tc>
        <w:tc>
          <w:tcPr>
            <w:tcW w:w="1800" w:type="dxa"/>
          </w:tcPr>
          <w:p w:rsidR="00167D9A" w:rsidRDefault="00167D9A" w:rsidP="007D2DB0">
            <w:pPr>
              <w:rPr>
                <w:rFonts w:ascii="Cambria" w:hAnsi="Cambria"/>
                <w:sz w:val="20"/>
                <w:szCs w:val="20"/>
              </w:rPr>
            </w:pPr>
            <w:r w:rsidRPr="00F022F0">
              <w:rPr>
                <w:rFonts w:ascii="Cambria" w:hAnsi="Cambria"/>
                <w:sz w:val="20"/>
                <w:szCs w:val="20"/>
              </w:rPr>
              <w:t>Scanner</w:t>
            </w:r>
          </w:p>
          <w:p w:rsidR="00167D9A" w:rsidRPr="00F022F0" w:rsidRDefault="00167D9A" w:rsidP="007D2DB0">
            <w:pPr>
              <w:rPr>
                <w:rFonts w:ascii="Cambria" w:hAnsi="Cambria"/>
                <w:sz w:val="20"/>
                <w:szCs w:val="20"/>
              </w:rPr>
            </w:pPr>
            <w:r>
              <w:rPr>
                <w:rFonts w:ascii="Cambria" w:hAnsi="Cambria"/>
                <w:sz w:val="20"/>
                <w:szCs w:val="20"/>
              </w:rPr>
              <w:t>(HP or equivalent)</w:t>
            </w:r>
          </w:p>
        </w:tc>
        <w:tc>
          <w:tcPr>
            <w:tcW w:w="5490" w:type="dxa"/>
            <w:vAlign w:val="center"/>
          </w:tcPr>
          <w:p w:rsidR="00167D9A" w:rsidRPr="00A35055" w:rsidRDefault="00167D9A" w:rsidP="007D2DB0">
            <w:pPr>
              <w:jc w:val="both"/>
              <w:rPr>
                <w:rFonts w:ascii="Cambria" w:hAnsi="Cambria"/>
                <w:b/>
                <w:color w:val="000000"/>
                <w:sz w:val="20"/>
                <w:szCs w:val="20"/>
              </w:rPr>
            </w:pPr>
            <w:r w:rsidRPr="00A35055">
              <w:rPr>
                <w:rFonts w:ascii="Cambria" w:hAnsi="Cambria"/>
                <w:b/>
                <w:color w:val="000000"/>
                <w:sz w:val="20"/>
                <w:szCs w:val="20"/>
              </w:rPr>
              <w:t>HP scan Jet Pro S4 or equivalent</w:t>
            </w:r>
          </w:p>
          <w:p w:rsidR="00167D9A" w:rsidRPr="00F022F0" w:rsidRDefault="00167D9A" w:rsidP="007D2DB0">
            <w:pPr>
              <w:jc w:val="both"/>
              <w:rPr>
                <w:rFonts w:ascii="Cambria" w:hAnsi="Cambria"/>
                <w:color w:val="000000"/>
                <w:sz w:val="20"/>
                <w:szCs w:val="20"/>
              </w:rPr>
            </w:pPr>
            <w:r>
              <w:rPr>
                <w:rFonts w:ascii="Cambria" w:hAnsi="Cambria"/>
                <w:color w:val="000000"/>
                <w:sz w:val="20"/>
                <w:szCs w:val="20"/>
              </w:rPr>
              <w:t xml:space="preserve">Scanner type : </w:t>
            </w:r>
            <w:proofErr w:type="spellStart"/>
            <w:r>
              <w:rPr>
                <w:rFonts w:ascii="Cambria" w:hAnsi="Cambria"/>
                <w:color w:val="000000"/>
                <w:sz w:val="20"/>
                <w:szCs w:val="20"/>
              </w:rPr>
              <w:t>Sheetfed</w:t>
            </w:r>
            <w:proofErr w:type="spellEnd"/>
            <w:r>
              <w:rPr>
                <w:rFonts w:ascii="Cambria" w:hAnsi="Cambria"/>
                <w:color w:val="000000"/>
                <w:sz w:val="20"/>
                <w:szCs w:val="20"/>
              </w:rPr>
              <w:t xml:space="preserve">, Digital sending standard features: Scan to PC &amp; USB Drive, Scan resolution, optical </w:t>
            </w:r>
            <w:proofErr w:type="spellStart"/>
            <w:r>
              <w:rPr>
                <w:rFonts w:ascii="Cambria" w:hAnsi="Cambria"/>
                <w:color w:val="000000"/>
                <w:sz w:val="20"/>
                <w:szCs w:val="20"/>
              </w:rPr>
              <w:t>upto</w:t>
            </w:r>
            <w:proofErr w:type="spellEnd"/>
            <w:r>
              <w:rPr>
                <w:rFonts w:ascii="Cambria" w:hAnsi="Cambria"/>
                <w:color w:val="000000"/>
                <w:sz w:val="20"/>
                <w:szCs w:val="20"/>
              </w:rPr>
              <w:t xml:space="preserve"> 600 dpi, Scan resolution, hardware 600 x 600 dpi, Bit depth: 24-bit (external), 48-bit (internal), Scan size (ADF), maximum 216 x 3100 mm, Scan size (ADF), minimum 50.8 x 50.8 mm, Automatic document feeder Scan speed </w:t>
            </w:r>
            <w:proofErr w:type="spellStart"/>
            <w:r>
              <w:rPr>
                <w:rFonts w:ascii="Cambria" w:hAnsi="Cambria"/>
                <w:color w:val="000000"/>
                <w:sz w:val="20"/>
                <w:szCs w:val="20"/>
              </w:rPr>
              <w:t>upto</w:t>
            </w:r>
            <w:proofErr w:type="spellEnd"/>
            <w:r>
              <w:rPr>
                <w:rFonts w:ascii="Cambria" w:hAnsi="Cambria"/>
                <w:color w:val="000000"/>
                <w:sz w:val="20"/>
                <w:szCs w:val="20"/>
              </w:rPr>
              <w:t xml:space="preserve"> 40 ppm/80 ipm1, Duplex ADF scanning : Yes, Automatic document feeder capacity: standard, 50 sheets, Scan file format : For text and images: PDF, PDF/A, Encrypted PDF, JPEG, PNG, BMP, TIFF, Word, Excel, PowerPoint, Text(.txt), Rich Text (rtf) and Searchable PDF. Compatible Operating Systems: Microsoft® Windows® (10</w:t>
            </w:r>
            <w:proofErr w:type="gramStart"/>
            <w:r>
              <w:rPr>
                <w:rFonts w:ascii="Cambria" w:hAnsi="Cambria"/>
                <w:color w:val="000000"/>
                <w:sz w:val="20"/>
                <w:szCs w:val="20"/>
              </w:rPr>
              <w:t>,8.1,7</w:t>
            </w:r>
            <w:proofErr w:type="gramEnd"/>
            <w:r>
              <w:rPr>
                <w:rFonts w:ascii="Cambria" w:hAnsi="Cambria"/>
                <w:color w:val="000000"/>
                <w:sz w:val="20"/>
                <w:szCs w:val="20"/>
              </w:rPr>
              <w:t xml:space="preserve">, XP:32/64 bit, 2008 R2, 2012 R2, 2016, 2019) </w:t>
            </w:r>
            <w:proofErr w:type="spellStart"/>
            <w:r>
              <w:rPr>
                <w:rFonts w:ascii="Cambria" w:hAnsi="Cambria"/>
                <w:color w:val="000000"/>
                <w:sz w:val="20"/>
                <w:szCs w:val="20"/>
              </w:rPr>
              <w:t>MacOS</w:t>
            </w:r>
            <w:proofErr w:type="spellEnd"/>
            <w:r>
              <w:rPr>
                <w:rFonts w:ascii="Cambria" w:hAnsi="Cambria"/>
                <w:color w:val="000000"/>
                <w:sz w:val="20"/>
                <w:szCs w:val="20"/>
              </w:rPr>
              <w:t xml:space="preserve">. Processor speed: ARM-1176 666 MHz, Memory 256 MB, Software included: Windows: HP WIA scan driver, HP TWAIN scan driver (32-bit and 64-bit). Connectivity, standard: USB 3.0. </w:t>
            </w:r>
            <w:r>
              <w:rPr>
                <w:rFonts w:ascii="Cambria" w:eastAsia="Times New Roman" w:hAnsi="Cambria" w:cs="Arial"/>
                <w:color w:val="000000"/>
                <w:kern w:val="0"/>
                <w:sz w:val="20"/>
                <w:szCs w:val="20"/>
              </w:rPr>
              <w:t xml:space="preserve">Warranty </w:t>
            </w:r>
            <w:proofErr w:type="spellStart"/>
            <w:r>
              <w:rPr>
                <w:rFonts w:ascii="Cambria" w:eastAsia="Times New Roman" w:hAnsi="Cambria" w:cs="Arial"/>
                <w:color w:val="000000"/>
                <w:kern w:val="0"/>
                <w:sz w:val="20"/>
                <w:szCs w:val="20"/>
              </w:rPr>
              <w:t>atleast</w:t>
            </w:r>
            <w:proofErr w:type="spellEnd"/>
            <w:r>
              <w:rPr>
                <w:rFonts w:ascii="Cambria" w:eastAsia="Times New Roman" w:hAnsi="Cambria" w:cs="Arial"/>
                <w:color w:val="000000"/>
                <w:kern w:val="0"/>
                <w:sz w:val="20"/>
                <w:szCs w:val="20"/>
              </w:rPr>
              <w:t xml:space="preserve"> one year (Local).</w:t>
            </w:r>
          </w:p>
        </w:tc>
        <w:tc>
          <w:tcPr>
            <w:tcW w:w="630" w:type="dxa"/>
          </w:tcPr>
          <w:p w:rsidR="00167D9A" w:rsidRPr="00F022F0" w:rsidRDefault="00167D9A" w:rsidP="007D2DB0">
            <w:pPr>
              <w:jc w:val="center"/>
              <w:rPr>
                <w:rFonts w:ascii="Cambria" w:hAnsi="Cambria"/>
                <w:sz w:val="20"/>
                <w:szCs w:val="20"/>
              </w:rPr>
            </w:pPr>
            <w:r>
              <w:rPr>
                <w:rFonts w:ascii="Cambria" w:hAnsi="Cambria"/>
                <w:sz w:val="20"/>
                <w:szCs w:val="20"/>
              </w:rPr>
              <w:t>0</w:t>
            </w:r>
            <w:r w:rsidR="00F261B1">
              <w:rPr>
                <w:rFonts w:ascii="Cambria" w:hAnsi="Cambria"/>
                <w:sz w:val="20"/>
                <w:szCs w:val="20"/>
              </w:rPr>
              <w:t>1</w:t>
            </w:r>
          </w:p>
          <w:p w:rsidR="00167D9A" w:rsidRPr="00F022F0" w:rsidRDefault="00167D9A" w:rsidP="00F261B1">
            <w:pPr>
              <w:jc w:val="center"/>
              <w:rPr>
                <w:rFonts w:ascii="Cambria" w:hAnsi="Cambria"/>
                <w:sz w:val="20"/>
                <w:szCs w:val="20"/>
              </w:rPr>
            </w:pPr>
            <w:r w:rsidRPr="00F022F0">
              <w:rPr>
                <w:rFonts w:ascii="Cambria" w:hAnsi="Cambria"/>
                <w:sz w:val="20"/>
                <w:szCs w:val="20"/>
              </w:rPr>
              <w:t>No.</w:t>
            </w:r>
          </w:p>
        </w:tc>
        <w:tc>
          <w:tcPr>
            <w:tcW w:w="1080" w:type="dxa"/>
          </w:tcPr>
          <w:p w:rsidR="00167D9A" w:rsidRPr="00F022F0" w:rsidRDefault="00167D9A" w:rsidP="007D2DB0">
            <w:pPr>
              <w:jc w:val="center"/>
              <w:rPr>
                <w:rFonts w:ascii="Cambria" w:hAnsi="Cambria"/>
                <w:sz w:val="20"/>
                <w:szCs w:val="20"/>
              </w:rPr>
            </w:pPr>
          </w:p>
        </w:tc>
        <w:tc>
          <w:tcPr>
            <w:tcW w:w="1260" w:type="dxa"/>
          </w:tcPr>
          <w:p w:rsidR="00167D9A" w:rsidRPr="00F022F0" w:rsidRDefault="00167D9A" w:rsidP="007D2DB0">
            <w:pPr>
              <w:jc w:val="center"/>
              <w:rPr>
                <w:rFonts w:ascii="Cambria" w:hAnsi="Cambria"/>
                <w:sz w:val="20"/>
                <w:szCs w:val="20"/>
              </w:rPr>
            </w:pPr>
          </w:p>
        </w:tc>
      </w:tr>
    </w:tbl>
    <w:p w:rsidR="00167D9A" w:rsidRPr="00B96353" w:rsidRDefault="00167D9A" w:rsidP="00167D9A">
      <w:pPr>
        <w:spacing w:after="0" w:line="240" w:lineRule="auto"/>
        <w:rPr>
          <w:sz w:val="48"/>
          <w:szCs w:val="32"/>
        </w:rPr>
      </w:pPr>
      <w:proofErr w:type="gramStart"/>
      <w:r w:rsidRPr="00B96353">
        <w:rPr>
          <w:rFonts w:ascii="Calibri" w:eastAsia="Times New Roman" w:hAnsi="Calibri" w:cs="Calibri"/>
          <w:b/>
          <w:bCs/>
          <w:color w:val="000000"/>
          <w:kern w:val="0"/>
          <w:sz w:val="32"/>
          <w:szCs w:val="36"/>
        </w:rPr>
        <w:t>ELECTRIC</w:t>
      </w:r>
      <w:r>
        <w:rPr>
          <w:rFonts w:ascii="Calibri" w:eastAsia="Times New Roman" w:hAnsi="Calibri" w:cs="Calibri"/>
          <w:b/>
          <w:bCs/>
          <w:color w:val="000000"/>
          <w:kern w:val="0"/>
          <w:sz w:val="32"/>
          <w:szCs w:val="36"/>
        </w:rPr>
        <w:t xml:space="preserve"> </w:t>
      </w:r>
      <w:r w:rsidRPr="00B96353">
        <w:rPr>
          <w:rFonts w:ascii="Calibri" w:eastAsia="Times New Roman" w:hAnsi="Calibri" w:cs="Calibri"/>
          <w:b/>
          <w:bCs/>
          <w:color w:val="000000"/>
          <w:kern w:val="0"/>
          <w:sz w:val="32"/>
          <w:szCs w:val="36"/>
        </w:rPr>
        <w:t>ITEMS</w:t>
      </w:r>
      <w:r>
        <w:rPr>
          <w:rFonts w:ascii="Calibri" w:eastAsia="Times New Roman" w:hAnsi="Calibri" w:cs="Calibri"/>
          <w:b/>
          <w:bCs/>
          <w:color w:val="000000"/>
          <w:kern w:val="0"/>
          <w:sz w:val="32"/>
          <w:szCs w:val="36"/>
        </w:rPr>
        <w:t xml:space="preserve"> ETC.</w:t>
      </w:r>
      <w:proofErr w:type="gramEnd"/>
      <w:r w:rsidR="00EF134B">
        <w:rPr>
          <w:rFonts w:ascii="Calibri" w:eastAsia="Times New Roman" w:hAnsi="Calibri" w:cs="Calibri"/>
          <w:b/>
          <w:bCs/>
          <w:color w:val="000000"/>
          <w:kern w:val="0"/>
          <w:sz w:val="32"/>
          <w:szCs w:val="36"/>
        </w:rPr>
        <w:tab/>
      </w:r>
      <w:r w:rsidR="00EF134B">
        <w:rPr>
          <w:rFonts w:ascii="Calibri" w:eastAsia="Times New Roman" w:hAnsi="Calibri" w:cs="Calibri"/>
          <w:b/>
          <w:bCs/>
          <w:color w:val="000000"/>
          <w:kern w:val="0"/>
          <w:sz w:val="32"/>
          <w:szCs w:val="36"/>
        </w:rPr>
        <w:tab/>
      </w:r>
      <w:r w:rsidR="00EF134B">
        <w:rPr>
          <w:rFonts w:ascii="Calibri" w:eastAsia="Times New Roman" w:hAnsi="Calibri" w:cs="Calibri"/>
          <w:b/>
          <w:bCs/>
          <w:color w:val="000000"/>
          <w:kern w:val="0"/>
          <w:sz w:val="32"/>
          <w:szCs w:val="36"/>
        </w:rPr>
        <w:tab/>
      </w:r>
      <w:r w:rsidRPr="00B96353">
        <w:rPr>
          <w:rFonts w:ascii="Calibri" w:eastAsia="Times New Roman" w:hAnsi="Calibri" w:cs="Calibri"/>
          <w:b/>
          <w:bCs/>
          <w:color w:val="000000"/>
          <w:kern w:val="0"/>
          <w:sz w:val="32"/>
          <w:szCs w:val="36"/>
        </w:rPr>
        <w:t xml:space="preserve"> </w:t>
      </w:r>
      <w:r>
        <w:rPr>
          <w:rFonts w:ascii="Calibri" w:eastAsia="Times New Roman" w:hAnsi="Calibri" w:cs="Calibri"/>
          <w:b/>
          <w:bCs/>
          <w:color w:val="000000"/>
          <w:kern w:val="0"/>
          <w:sz w:val="32"/>
          <w:szCs w:val="36"/>
        </w:rPr>
        <w:t xml:space="preserve"> </w:t>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Pr>
          <w:rFonts w:ascii="Calibri" w:eastAsia="Times New Roman" w:hAnsi="Calibri" w:cs="Calibri"/>
          <w:b/>
          <w:bCs/>
          <w:color w:val="000000"/>
          <w:kern w:val="0"/>
          <w:sz w:val="32"/>
          <w:szCs w:val="36"/>
        </w:rPr>
        <w:tab/>
      </w:r>
      <w:r w:rsidRPr="00B96353">
        <w:rPr>
          <w:sz w:val="48"/>
          <w:szCs w:val="32"/>
          <w:highlight w:val="yellow"/>
        </w:rPr>
        <w:t xml:space="preserve">Lot </w:t>
      </w:r>
      <w:r>
        <w:rPr>
          <w:sz w:val="48"/>
          <w:szCs w:val="32"/>
          <w:highlight w:val="yellow"/>
        </w:rPr>
        <w:t>02</w:t>
      </w:r>
    </w:p>
    <w:tbl>
      <w:tblPr>
        <w:tblStyle w:val="TableGrid"/>
        <w:tblW w:w="10940" w:type="dxa"/>
        <w:tblLayout w:type="fixed"/>
        <w:tblLook w:val="04A0" w:firstRow="1" w:lastRow="0" w:firstColumn="1" w:lastColumn="0" w:noHBand="0" w:noVBand="1"/>
      </w:tblPr>
      <w:tblGrid>
        <w:gridCol w:w="610"/>
        <w:gridCol w:w="1769"/>
        <w:gridCol w:w="5580"/>
        <w:gridCol w:w="540"/>
        <w:gridCol w:w="1181"/>
        <w:gridCol w:w="1260"/>
      </w:tblGrid>
      <w:tr w:rsidR="00167D9A" w:rsidRPr="0086119A" w:rsidTr="00167D9A">
        <w:trPr>
          <w:trHeight w:val="305"/>
        </w:trPr>
        <w:tc>
          <w:tcPr>
            <w:tcW w:w="610" w:type="dxa"/>
            <w:vMerge w:val="restart"/>
            <w:vAlign w:val="center"/>
          </w:tcPr>
          <w:p w:rsidR="00167D9A" w:rsidRPr="003F0C51" w:rsidRDefault="00167D9A" w:rsidP="007D2DB0">
            <w:pPr>
              <w:ind w:left="-128"/>
              <w:jc w:val="center"/>
              <w:rPr>
                <w:rFonts w:ascii="Cambria" w:hAnsi="Cambria"/>
                <w:bCs/>
                <w:sz w:val="20"/>
                <w:szCs w:val="20"/>
              </w:rPr>
            </w:pPr>
            <w:r>
              <w:rPr>
                <w:rFonts w:ascii="Cambria" w:hAnsi="Cambria"/>
                <w:bCs/>
                <w:sz w:val="20"/>
                <w:szCs w:val="20"/>
              </w:rPr>
              <w:t>Item #</w:t>
            </w:r>
          </w:p>
        </w:tc>
        <w:tc>
          <w:tcPr>
            <w:tcW w:w="1769" w:type="dxa"/>
            <w:vMerge w:val="restart"/>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Details</w:t>
            </w:r>
          </w:p>
        </w:tc>
        <w:tc>
          <w:tcPr>
            <w:tcW w:w="5580" w:type="dxa"/>
            <w:vMerge w:val="restart"/>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Specification</w:t>
            </w:r>
          </w:p>
        </w:tc>
        <w:tc>
          <w:tcPr>
            <w:tcW w:w="540" w:type="dxa"/>
            <w:vMerge w:val="restart"/>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Qty.</w:t>
            </w:r>
          </w:p>
        </w:tc>
        <w:tc>
          <w:tcPr>
            <w:tcW w:w="2441" w:type="dxa"/>
            <w:gridSpan w:val="2"/>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Prices including all taxes</w:t>
            </w:r>
          </w:p>
        </w:tc>
      </w:tr>
      <w:tr w:rsidR="00167D9A" w:rsidRPr="0086119A" w:rsidTr="00167D9A">
        <w:trPr>
          <w:trHeight w:val="260"/>
        </w:trPr>
        <w:tc>
          <w:tcPr>
            <w:tcW w:w="610" w:type="dxa"/>
            <w:vMerge/>
            <w:vAlign w:val="center"/>
          </w:tcPr>
          <w:p w:rsidR="00167D9A" w:rsidRPr="003F0C51" w:rsidRDefault="00167D9A" w:rsidP="007D2DB0">
            <w:pPr>
              <w:jc w:val="center"/>
              <w:rPr>
                <w:rFonts w:ascii="Cambria" w:hAnsi="Cambria"/>
                <w:bCs/>
                <w:sz w:val="20"/>
                <w:szCs w:val="20"/>
              </w:rPr>
            </w:pPr>
          </w:p>
        </w:tc>
        <w:tc>
          <w:tcPr>
            <w:tcW w:w="1769" w:type="dxa"/>
            <w:vMerge/>
            <w:vAlign w:val="center"/>
          </w:tcPr>
          <w:p w:rsidR="00167D9A" w:rsidRPr="003F0C51" w:rsidRDefault="00167D9A" w:rsidP="007D2DB0">
            <w:pPr>
              <w:jc w:val="center"/>
              <w:rPr>
                <w:rFonts w:ascii="Cambria" w:hAnsi="Cambria"/>
                <w:bCs/>
                <w:sz w:val="20"/>
                <w:szCs w:val="20"/>
              </w:rPr>
            </w:pPr>
          </w:p>
        </w:tc>
        <w:tc>
          <w:tcPr>
            <w:tcW w:w="5580" w:type="dxa"/>
            <w:vMerge/>
            <w:vAlign w:val="center"/>
          </w:tcPr>
          <w:p w:rsidR="00167D9A" w:rsidRPr="003F0C51" w:rsidRDefault="00167D9A" w:rsidP="007D2DB0">
            <w:pPr>
              <w:jc w:val="center"/>
              <w:rPr>
                <w:rFonts w:ascii="Cambria" w:hAnsi="Cambria"/>
                <w:bCs/>
                <w:sz w:val="20"/>
                <w:szCs w:val="20"/>
              </w:rPr>
            </w:pPr>
          </w:p>
        </w:tc>
        <w:tc>
          <w:tcPr>
            <w:tcW w:w="540" w:type="dxa"/>
            <w:vMerge/>
            <w:vAlign w:val="center"/>
          </w:tcPr>
          <w:p w:rsidR="00167D9A" w:rsidRPr="003F0C51" w:rsidRDefault="00167D9A" w:rsidP="007D2DB0">
            <w:pPr>
              <w:jc w:val="center"/>
              <w:rPr>
                <w:rFonts w:ascii="Cambria" w:hAnsi="Cambria"/>
                <w:bCs/>
                <w:sz w:val="20"/>
                <w:szCs w:val="20"/>
              </w:rPr>
            </w:pPr>
          </w:p>
        </w:tc>
        <w:tc>
          <w:tcPr>
            <w:tcW w:w="1181" w:type="dxa"/>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Unit Price</w:t>
            </w:r>
          </w:p>
        </w:tc>
        <w:tc>
          <w:tcPr>
            <w:tcW w:w="1260" w:type="dxa"/>
            <w:vAlign w:val="center"/>
          </w:tcPr>
          <w:p w:rsidR="00167D9A" w:rsidRPr="003F0C51" w:rsidRDefault="00167D9A" w:rsidP="007D2DB0">
            <w:pPr>
              <w:jc w:val="center"/>
              <w:rPr>
                <w:rFonts w:ascii="Cambria" w:hAnsi="Cambria"/>
                <w:bCs/>
                <w:sz w:val="20"/>
                <w:szCs w:val="20"/>
              </w:rPr>
            </w:pPr>
            <w:r w:rsidRPr="003F0C51">
              <w:rPr>
                <w:rFonts w:ascii="Cambria" w:hAnsi="Cambria"/>
                <w:bCs/>
                <w:sz w:val="20"/>
                <w:szCs w:val="20"/>
              </w:rPr>
              <w:t>Total Price</w:t>
            </w:r>
          </w:p>
        </w:tc>
      </w:tr>
      <w:tr w:rsidR="00167D9A" w:rsidRPr="00BF5DD3" w:rsidTr="00167D9A">
        <w:trPr>
          <w:trHeight w:val="1475"/>
        </w:trPr>
        <w:tc>
          <w:tcPr>
            <w:tcW w:w="610" w:type="dxa"/>
          </w:tcPr>
          <w:p w:rsidR="00167D9A" w:rsidRPr="00E20933" w:rsidRDefault="00167D9A" w:rsidP="007D2DB0">
            <w:pPr>
              <w:jc w:val="center"/>
              <w:rPr>
                <w:rFonts w:ascii="Cambria" w:hAnsi="Cambria"/>
                <w:sz w:val="20"/>
                <w:szCs w:val="20"/>
              </w:rPr>
            </w:pPr>
            <w:r>
              <w:rPr>
                <w:rFonts w:ascii="Cambria" w:hAnsi="Cambria"/>
                <w:sz w:val="20"/>
                <w:szCs w:val="20"/>
              </w:rPr>
              <w:t>5</w:t>
            </w:r>
          </w:p>
        </w:tc>
        <w:tc>
          <w:tcPr>
            <w:tcW w:w="1769" w:type="dxa"/>
          </w:tcPr>
          <w:p w:rsidR="00167D9A" w:rsidRPr="00E20933" w:rsidRDefault="00167D9A" w:rsidP="007D2DB0">
            <w:pPr>
              <w:rPr>
                <w:rFonts w:ascii="Cambria" w:hAnsi="Cambria"/>
                <w:sz w:val="20"/>
                <w:szCs w:val="20"/>
              </w:rPr>
            </w:pPr>
            <w:r w:rsidRPr="00E20933">
              <w:rPr>
                <w:rFonts w:ascii="Cambria" w:hAnsi="Cambria"/>
                <w:sz w:val="20"/>
                <w:szCs w:val="20"/>
              </w:rPr>
              <w:t>Water Dispenser</w:t>
            </w:r>
          </w:p>
        </w:tc>
        <w:tc>
          <w:tcPr>
            <w:tcW w:w="5580" w:type="dxa"/>
          </w:tcPr>
          <w:p w:rsidR="00167D9A" w:rsidRPr="00E20933" w:rsidRDefault="00167D9A" w:rsidP="007D2DB0">
            <w:pPr>
              <w:jc w:val="both"/>
              <w:rPr>
                <w:rFonts w:ascii="Cambria" w:hAnsi="Cambria"/>
                <w:sz w:val="20"/>
                <w:szCs w:val="20"/>
              </w:rPr>
            </w:pPr>
            <w:r w:rsidRPr="00E20933">
              <w:rPr>
                <w:rFonts w:ascii="Cambria" w:hAnsi="Cambria"/>
                <w:sz w:val="20"/>
                <w:szCs w:val="20"/>
              </w:rPr>
              <w:t>PEL/</w:t>
            </w:r>
            <w:proofErr w:type="spellStart"/>
            <w:r w:rsidRPr="00E20933">
              <w:rPr>
                <w:rFonts w:ascii="Cambria" w:hAnsi="Cambria"/>
                <w:sz w:val="20"/>
                <w:szCs w:val="20"/>
              </w:rPr>
              <w:t>Gree</w:t>
            </w:r>
            <w:proofErr w:type="spellEnd"/>
            <w:r w:rsidRPr="00E20933">
              <w:rPr>
                <w:rFonts w:ascii="Cambria" w:hAnsi="Cambria"/>
                <w:sz w:val="20"/>
                <w:szCs w:val="20"/>
              </w:rPr>
              <w:t xml:space="preserve"> or Equivalent</w:t>
            </w:r>
          </w:p>
          <w:p w:rsidR="00167D9A" w:rsidRPr="00E20933" w:rsidRDefault="00167D9A" w:rsidP="007D2DB0">
            <w:pPr>
              <w:jc w:val="both"/>
              <w:rPr>
                <w:rFonts w:ascii="Cambria" w:hAnsi="Cambria"/>
                <w:sz w:val="20"/>
                <w:szCs w:val="20"/>
              </w:rPr>
            </w:pPr>
            <w:r w:rsidRPr="00E20933">
              <w:rPr>
                <w:rFonts w:ascii="Cambria" w:hAnsi="Cambria"/>
                <w:sz w:val="20"/>
                <w:szCs w:val="20"/>
              </w:rPr>
              <w:t xml:space="preserve">Type sleek design, </w:t>
            </w:r>
            <w:proofErr w:type="spellStart"/>
            <w:r w:rsidRPr="00E20933">
              <w:rPr>
                <w:rFonts w:ascii="Cambria" w:hAnsi="Cambria"/>
                <w:sz w:val="20"/>
                <w:szCs w:val="20"/>
              </w:rPr>
              <w:t>Colour</w:t>
            </w:r>
            <w:proofErr w:type="spellEnd"/>
            <w:r w:rsidRPr="00E20933">
              <w:rPr>
                <w:rFonts w:ascii="Cambria" w:hAnsi="Cambria"/>
                <w:sz w:val="20"/>
                <w:szCs w:val="20"/>
              </w:rPr>
              <w:t xml:space="preserve"> White, Dimension (</w:t>
            </w:r>
            <w:proofErr w:type="spellStart"/>
            <w:r w:rsidRPr="00E20933">
              <w:rPr>
                <w:rFonts w:ascii="Cambria" w:hAnsi="Cambria"/>
                <w:sz w:val="20"/>
                <w:szCs w:val="20"/>
              </w:rPr>
              <w:t>WxDxH</w:t>
            </w:r>
            <w:proofErr w:type="spellEnd"/>
            <w:r w:rsidRPr="00E20933">
              <w:rPr>
                <w:rFonts w:ascii="Cambria" w:hAnsi="Cambria"/>
                <w:sz w:val="20"/>
                <w:szCs w:val="20"/>
              </w:rPr>
              <w:t>) 310x375x1190 mm, Voltage /Frequency 220/50 (Volts/Hz), Cooling Current 0.6 amperes, Heating Current 2.2 amperes, Cooling power 100 watts, Cold Tank capacity 3.7 liters, Refrigerator volume 20 Liters.</w:t>
            </w:r>
          </w:p>
        </w:tc>
        <w:tc>
          <w:tcPr>
            <w:tcW w:w="540" w:type="dxa"/>
          </w:tcPr>
          <w:p w:rsidR="00167D9A" w:rsidRPr="00E20933" w:rsidRDefault="00A8109B" w:rsidP="007D2DB0">
            <w:pPr>
              <w:jc w:val="center"/>
              <w:rPr>
                <w:rFonts w:ascii="Cambria" w:hAnsi="Cambria"/>
                <w:sz w:val="20"/>
                <w:szCs w:val="20"/>
              </w:rPr>
            </w:pPr>
            <w:r>
              <w:rPr>
                <w:rFonts w:ascii="Cambria" w:hAnsi="Cambria"/>
                <w:sz w:val="20"/>
                <w:szCs w:val="20"/>
              </w:rPr>
              <w:t>01</w:t>
            </w:r>
          </w:p>
          <w:p w:rsidR="00167D9A" w:rsidRPr="00E20933" w:rsidRDefault="00167D9A" w:rsidP="007D2DB0">
            <w:pPr>
              <w:jc w:val="center"/>
              <w:rPr>
                <w:rFonts w:ascii="Cambria" w:hAnsi="Cambria"/>
                <w:sz w:val="20"/>
                <w:szCs w:val="20"/>
              </w:rPr>
            </w:pPr>
          </w:p>
        </w:tc>
        <w:tc>
          <w:tcPr>
            <w:tcW w:w="1181" w:type="dxa"/>
          </w:tcPr>
          <w:p w:rsidR="00167D9A" w:rsidRPr="00E20933" w:rsidRDefault="00167D9A" w:rsidP="007D2DB0">
            <w:pPr>
              <w:jc w:val="center"/>
              <w:rPr>
                <w:rFonts w:ascii="Cambria" w:hAnsi="Cambria"/>
                <w:sz w:val="20"/>
                <w:szCs w:val="20"/>
              </w:rPr>
            </w:pPr>
          </w:p>
        </w:tc>
        <w:tc>
          <w:tcPr>
            <w:tcW w:w="1260" w:type="dxa"/>
          </w:tcPr>
          <w:p w:rsidR="00167D9A" w:rsidRPr="00E20933" w:rsidRDefault="00167D9A" w:rsidP="007D2DB0">
            <w:pPr>
              <w:jc w:val="center"/>
              <w:rPr>
                <w:rFonts w:ascii="Cambria" w:hAnsi="Cambria"/>
                <w:sz w:val="20"/>
                <w:szCs w:val="20"/>
              </w:rPr>
            </w:pPr>
          </w:p>
        </w:tc>
      </w:tr>
      <w:tr w:rsidR="00167D9A" w:rsidRPr="00BF5DD3" w:rsidTr="00167D9A">
        <w:trPr>
          <w:trHeight w:val="620"/>
        </w:trPr>
        <w:tc>
          <w:tcPr>
            <w:tcW w:w="610" w:type="dxa"/>
          </w:tcPr>
          <w:p w:rsidR="00167D9A" w:rsidRPr="00E20933" w:rsidRDefault="00167D9A" w:rsidP="007D2DB0">
            <w:pPr>
              <w:jc w:val="center"/>
              <w:rPr>
                <w:rFonts w:ascii="Cambria" w:hAnsi="Cambria"/>
                <w:sz w:val="20"/>
                <w:szCs w:val="20"/>
              </w:rPr>
            </w:pPr>
            <w:r>
              <w:rPr>
                <w:rFonts w:ascii="Cambria" w:hAnsi="Cambria"/>
                <w:sz w:val="20"/>
                <w:szCs w:val="20"/>
              </w:rPr>
              <w:t>6</w:t>
            </w:r>
          </w:p>
        </w:tc>
        <w:tc>
          <w:tcPr>
            <w:tcW w:w="1769" w:type="dxa"/>
          </w:tcPr>
          <w:p w:rsidR="00167D9A" w:rsidRPr="00E20933" w:rsidRDefault="00167D9A" w:rsidP="007D2DB0">
            <w:pPr>
              <w:rPr>
                <w:rFonts w:ascii="Cambria" w:hAnsi="Cambria"/>
                <w:sz w:val="20"/>
                <w:szCs w:val="20"/>
              </w:rPr>
            </w:pPr>
            <w:r w:rsidRPr="00E20933">
              <w:rPr>
                <w:rFonts w:ascii="Cambria" w:hAnsi="Cambria"/>
                <w:sz w:val="20"/>
                <w:szCs w:val="20"/>
              </w:rPr>
              <w:t>Bracket</w:t>
            </w:r>
            <w:r w:rsidR="00825FED">
              <w:rPr>
                <w:rFonts w:ascii="Cambria" w:hAnsi="Cambria"/>
                <w:sz w:val="20"/>
                <w:szCs w:val="20"/>
              </w:rPr>
              <w:t>/Louvre</w:t>
            </w:r>
            <w:r w:rsidRPr="00E20933">
              <w:rPr>
                <w:rFonts w:ascii="Cambria" w:hAnsi="Cambria"/>
                <w:sz w:val="20"/>
                <w:szCs w:val="20"/>
              </w:rPr>
              <w:t xml:space="preserve"> Fan </w:t>
            </w:r>
          </w:p>
          <w:p w:rsidR="00167D9A" w:rsidRPr="00E20933" w:rsidRDefault="00167D9A" w:rsidP="007D2DB0">
            <w:pPr>
              <w:rPr>
                <w:rFonts w:ascii="Cambria" w:hAnsi="Cambria"/>
                <w:sz w:val="20"/>
                <w:szCs w:val="20"/>
              </w:rPr>
            </w:pPr>
          </w:p>
        </w:tc>
        <w:tc>
          <w:tcPr>
            <w:tcW w:w="5580" w:type="dxa"/>
          </w:tcPr>
          <w:p w:rsidR="00167D9A" w:rsidRPr="00E20933" w:rsidRDefault="00167D9A" w:rsidP="007D2DB0">
            <w:pPr>
              <w:rPr>
                <w:rFonts w:ascii="Cambria" w:hAnsi="Cambria"/>
                <w:sz w:val="20"/>
                <w:szCs w:val="20"/>
              </w:rPr>
            </w:pPr>
            <w:r w:rsidRPr="00E20933">
              <w:rPr>
                <w:rFonts w:ascii="Cambria" w:hAnsi="Cambria"/>
                <w:sz w:val="20"/>
                <w:szCs w:val="20"/>
              </w:rPr>
              <w:t>SK/Royal/ Lahore or Equivalent. Plastic Body 18" size with copper winding</w:t>
            </w:r>
            <w:r w:rsidR="00F261B1">
              <w:rPr>
                <w:rFonts w:ascii="Cambria" w:hAnsi="Cambria"/>
                <w:sz w:val="20"/>
                <w:szCs w:val="20"/>
              </w:rPr>
              <w:t>.</w:t>
            </w:r>
            <w:r w:rsidRPr="00E20933">
              <w:rPr>
                <w:rFonts w:ascii="Cambria" w:hAnsi="Cambria"/>
                <w:sz w:val="20"/>
                <w:szCs w:val="20"/>
              </w:rPr>
              <w:t xml:space="preserve"> </w:t>
            </w:r>
            <w:r w:rsidR="00825FED">
              <w:rPr>
                <w:rFonts w:ascii="Cambria" w:hAnsi="Cambria"/>
                <w:sz w:val="20"/>
                <w:szCs w:val="20"/>
              </w:rPr>
              <w:t>Speed Control: Switch and Remote control (if available)</w:t>
            </w:r>
          </w:p>
        </w:tc>
        <w:tc>
          <w:tcPr>
            <w:tcW w:w="540" w:type="dxa"/>
          </w:tcPr>
          <w:p w:rsidR="00167D9A" w:rsidRPr="00E20933" w:rsidRDefault="00167D9A" w:rsidP="007D2DB0">
            <w:pPr>
              <w:jc w:val="center"/>
              <w:rPr>
                <w:rFonts w:ascii="Cambria" w:hAnsi="Cambria"/>
                <w:sz w:val="20"/>
                <w:szCs w:val="20"/>
              </w:rPr>
            </w:pPr>
            <w:r>
              <w:rPr>
                <w:rFonts w:ascii="Cambria" w:hAnsi="Cambria"/>
                <w:sz w:val="20"/>
                <w:szCs w:val="20"/>
              </w:rPr>
              <w:t>01</w:t>
            </w:r>
          </w:p>
        </w:tc>
        <w:tc>
          <w:tcPr>
            <w:tcW w:w="1181" w:type="dxa"/>
          </w:tcPr>
          <w:p w:rsidR="00167D9A" w:rsidRPr="00E20933" w:rsidRDefault="00167D9A" w:rsidP="007D2DB0">
            <w:pPr>
              <w:jc w:val="center"/>
              <w:rPr>
                <w:rFonts w:ascii="Cambria" w:hAnsi="Cambria"/>
                <w:sz w:val="20"/>
                <w:szCs w:val="20"/>
              </w:rPr>
            </w:pPr>
          </w:p>
        </w:tc>
        <w:tc>
          <w:tcPr>
            <w:tcW w:w="1260" w:type="dxa"/>
          </w:tcPr>
          <w:p w:rsidR="00167D9A" w:rsidRPr="00E20933" w:rsidRDefault="00167D9A" w:rsidP="007D2DB0">
            <w:pPr>
              <w:jc w:val="center"/>
              <w:rPr>
                <w:rFonts w:ascii="Cambria" w:hAnsi="Cambria"/>
                <w:sz w:val="20"/>
                <w:szCs w:val="20"/>
              </w:rPr>
            </w:pPr>
          </w:p>
        </w:tc>
      </w:tr>
      <w:tr w:rsidR="00167D9A" w:rsidRPr="00BF5DD3" w:rsidTr="00167D9A">
        <w:trPr>
          <w:trHeight w:val="449"/>
        </w:trPr>
        <w:tc>
          <w:tcPr>
            <w:tcW w:w="610" w:type="dxa"/>
          </w:tcPr>
          <w:p w:rsidR="00167D9A" w:rsidRPr="00E20933" w:rsidRDefault="00167D9A" w:rsidP="007D2DB0">
            <w:pPr>
              <w:jc w:val="center"/>
              <w:rPr>
                <w:rFonts w:ascii="Cambria" w:hAnsi="Cambria"/>
                <w:sz w:val="20"/>
                <w:szCs w:val="20"/>
              </w:rPr>
            </w:pPr>
            <w:r>
              <w:rPr>
                <w:rFonts w:ascii="Cambria" w:hAnsi="Cambria"/>
                <w:sz w:val="20"/>
                <w:szCs w:val="20"/>
              </w:rPr>
              <w:t>7</w:t>
            </w:r>
          </w:p>
        </w:tc>
        <w:tc>
          <w:tcPr>
            <w:tcW w:w="1769" w:type="dxa"/>
          </w:tcPr>
          <w:p w:rsidR="00167D9A" w:rsidRPr="00E20933" w:rsidRDefault="00167D9A" w:rsidP="007D2DB0">
            <w:pPr>
              <w:rPr>
                <w:rFonts w:ascii="Cambria" w:hAnsi="Cambria"/>
                <w:sz w:val="20"/>
                <w:szCs w:val="20"/>
              </w:rPr>
            </w:pPr>
            <w:r w:rsidRPr="00E20933">
              <w:rPr>
                <w:rFonts w:ascii="Cambria" w:hAnsi="Cambria"/>
                <w:sz w:val="20"/>
                <w:szCs w:val="20"/>
              </w:rPr>
              <w:t>Telephone Steno Set</w:t>
            </w:r>
          </w:p>
        </w:tc>
        <w:tc>
          <w:tcPr>
            <w:tcW w:w="5580" w:type="dxa"/>
          </w:tcPr>
          <w:p w:rsidR="00167D9A" w:rsidRPr="00E20933" w:rsidRDefault="00167D9A" w:rsidP="007D2DB0">
            <w:pPr>
              <w:rPr>
                <w:rFonts w:ascii="Cambria" w:hAnsi="Cambria"/>
                <w:color w:val="000000"/>
                <w:sz w:val="20"/>
                <w:szCs w:val="20"/>
              </w:rPr>
            </w:pPr>
            <w:r w:rsidRPr="00E20933">
              <w:rPr>
                <w:rFonts w:ascii="Cambria" w:hAnsi="Cambria"/>
                <w:color w:val="000000"/>
                <w:sz w:val="20"/>
                <w:szCs w:val="20"/>
              </w:rPr>
              <w:t xml:space="preserve">TIP, Panasonic or equivalent </w:t>
            </w:r>
          </w:p>
        </w:tc>
        <w:tc>
          <w:tcPr>
            <w:tcW w:w="540" w:type="dxa"/>
          </w:tcPr>
          <w:p w:rsidR="00167D9A" w:rsidRPr="00E20933" w:rsidRDefault="00167D9A" w:rsidP="007D2DB0">
            <w:pPr>
              <w:jc w:val="center"/>
              <w:rPr>
                <w:rFonts w:ascii="Cambria" w:hAnsi="Cambria"/>
                <w:sz w:val="20"/>
                <w:szCs w:val="20"/>
              </w:rPr>
            </w:pPr>
            <w:r>
              <w:rPr>
                <w:rFonts w:ascii="Cambria" w:hAnsi="Cambria"/>
                <w:sz w:val="20"/>
                <w:szCs w:val="20"/>
              </w:rPr>
              <w:t>01</w:t>
            </w:r>
          </w:p>
        </w:tc>
        <w:tc>
          <w:tcPr>
            <w:tcW w:w="1181" w:type="dxa"/>
          </w:tcPr>
          <w:p w:rsidR="00167D9A" w:rsidRPr="00E20933" w:rsidRDefault="00167D9A" w:rsidP="007D2DB0">
            <w:pPr>
              <w:jc w:val="center"/>
              <w:rPr>
                <w:rFonts w:ascii="Cambria" w:hAnsi="Cambria"/>
                <w:sz w:val="20"/>
                <w:szCs w:val="20"/>
              </w:rPr>
            </w:pPr>
          </w:p>
        </w:tc>
        <w:tc>
          <w:tcPr>
            <w:tcW w:w="1260" w:type="dxa"/>
          </w:tcPr>
          <w:p w:rsidR="00167D9A" w:rsidRPr="00E20933" w:rsidRDefault="00167D9A" w:rsidP="007D2DB0">
            <w:pPr>
              <w:jc w:val="center"/>
              <w:rPr>
                <w:rFonts w:ascii="Cambria" w:hAnsi="Cambria"/>
                <w:sz w:val="20"/>
                <w:szCs w:val="20"/>
              </w:rPr>
            </w:pPr>
          </w:p>
        </w:tc>
      </w:tr>
      <w:tr w:rsidR="00167D9A" w:rsidRPr="00BF5DD3" w:rsidTr="00167D9A">
        <w:trPr>
          <w:trHeight w:val="503"/>
        </w:trPr>
        <w:tc>
          <w:tcPr>
            <w:tcW w:w="610" w:type="dxa"/>
            <w:vMerge w:val="restart"/>
          </w:tcPr>
          <w:p w:rsidR="00167D9A" w:rsidRPr="00E20933" w:rsidRDefault="00167D9A" w:rsidP="007D2DB0">
            <w:pPr>
              <w:jc w:val="center"/>
              <w:rPr>
                <w:rFonts w:ascii="Cambria" w:hAnsi="Cambria"/>
                <w:sz w:val="20"/>
                <w:szCs w:val="20"/>
              </w:rPr>
            </w:pPr>
          </w:p>
          <w:p w:rsidR="00167D9A" w:rsidRPr="00E20933" w:rsidRDefault="00167D9A" w:rsidP="007D2DB0">
            <w:pPr>
              <w:jc w:val="center"/>
              <w:rPr>
                <w:rFonts w:ascii="Cambria" w:hAnsi="Cambria"/>
                <w:sz w:val="20"/>
                <w:szCs w:val="20"/>
              </w:rPr>
            </w:pPr>
            <w:r>
              <w:rPr>
                <w:rFonts w:ascii="Cambria" w:hAnsi="Cambria"/>
                <w:sz w:val="20"/>
                <w:szCs w:val="20"/>
              </w:rPr>
              <w:t>8</w:t>
            </w:r>
          </w:p>
        </w:tc>
        <w:tc>
          <w:tcPr>
            <w:tcW w:w="1769" w:type="dxa"/>
            <w:vMerge w:val="restart"/>
          </w:tcPr>
          <w:p w:rsidR="00167D9A" w:rsidRPr="00E20933" w:rsidRDefault="00167D9A" w:rsidP="007D2DB0">
            <w:pPr>
              <w:rPr>
                <w:rFonts w:ascii="Cambria" w:hAnsi="Cambria"/>
                <w:sz w:val="20"/>
                <w:szCs w:val="20"/>
              </w:rPr>
            </w:pPr>
            <w:r w:rsidRPr="00E20933">
              <w:rPr>
                <w:rFonts w:ascii="Cambria" w:hAnsi="Cambria"/>
                <w:sz w:val="20"/>
                <w:szCs w:val="20"/>
              </w:rPr>
              <w:t>UPS with Batteries</w:t>
            </w:r>
          </w:p>
        </w:tc>
        <w:tc>
          <w:tcPr>
            <w:tcW w:w="5580" w:type="dxa"/>
          </w:tcPr>
          <w:p w:rsidR="00167D9A" w:rsidRPr="00E20933" w:rsidRDefault="00167D9A" w:rsidP="007D2DB0">
            <w:pPr>
              <w:rPr>
                <w:rFonts w:ascii="Cambria" w:hAnsi="Cambria"/>
                <w:color w:val="000000"/>
                <w:sz w:val="20"/>
                <w:szCs w:val="20"/>
              </w:rPr>
            </w:pPr>
            <w:r w:rsidRPr="00E20933">
              <w:rPr>
                <w:rFonts w:ascii="Cambria" w:hAnsi="Cambria"/>
                <w:color w:val="000000"/>
                <w:sz w:val="20"/>
                <w:szCs w:val="20"/>
              </w:rPr>
              <w:t>UPS 3000 watt (24 Volts)</w:t>
            </w:r>
          </w:p>
          <w:p w:rsidR="00167D9A" w:rsidRPr="00E20933" w:rsidRDefault="00167D9A" w:rsidP="007D2DB0">
            <w:pPr>
              <w:rPr>
                <w:rFonts w:ascii="Cambria" w:hAnsi="Cambria"/>
                <w:sz w:val="20"/>
                <w:szCs w:val="20"/>
              </w:rPr>
            </w:pPr>
            <w:r w:rsidRPr="00E20933">
              <w:rPr>
                <w:rFonts w:ascii="Cambria" w:hAnsi="Cambria"/>
                <w:color w:val="000000"/>
                <w:sz w:val="20"/>
                <w:szCs w:val="20"/>
              </w:rPr>
              <w:t>(Homage or equivalent)</w:t>
            </w:r>
          </w:p>
        </w:tc>
        <w:tc>
          <w:tcPr>
            <w:tcW w:w="540" w:type="dxa"/>
          </w:tcPr>
          <w:p w:rsidR="00167D9A" w:rsidRPr="00E20933" w:rsidRDefault="00167D9A" w:rsidP="007D2DB0">
            <w:pPr>
              <w:jc w:val="center"/>
              <w:rPr>
                <w:rFonts w:ascii="Cambria" w:hAnsi="Cambria"/>
                <w:sz w:val="20"/>
                <w:szCs w:val="20"/>
              </w:rPr>
            </w:pPr>
            <w:r>
              <w:rPr>
                <w:rFonts w:ascii="Cambria" w:hAnsi="Cambria"/>
                <w:sz w:val="20"/>
                <w:szCs w:val="20"/>
              </w:rPr>
              <w:t>01</w:t>
            </w:r>
          </w:p>
        </w:tc>
        <w:tc>
          <w:tcPr>
            <w:tcW w:w="1181" w:type="dxa"/>
          </w:tcPr>
          <w:p w:rsidR="00167D9A" w:rsidRPr="00E20933" w:rsidRDefault="00167D9A" w:rsidP="007D2DB0">
            <w:pPr>
              <w:jc w:val="center"/>
              <w:rPr>
                <w:rFonts w:ascii="Cambria" w:hAnsi="Cambria"/>
                <w:sz w:val="20"/>
                <w:szCs w:val="20"/>
              </w:rPr>
            </w:pPr>
          </w:p>
        </w:tc>
        <w:tc>
          <w:tcPr>
            <w:tcW w:w="1260" w:type="dxa"/>
          </w:tcPr>
          <w:p w:rsidR="00167D9A" w:rsidRPr="00E20933" w:rsidRDefault="00167D9A" w:rsidP="007D2DB0">
            <w:pPr>
              <w:jc w:val="center"/>
              <w:rPr>
                <w:rFonts w:ascii="Cambria" w:hAnsi="Cambria"/>
                <w:sz w:val="20"/>
                <w:szCs w:val="20"/>
              </w:rPr>
            </w:pPr>
          </w:p>
        </w:tc>
      </w:tr>
      <w:tr w:rsidR="00167D9A" w:rsidRPr="00BF5DD3" w:rsidTr="00167D9A">
        <w:trPr>
          <w:trHeight w:val="773"/>
        </w:trPr>
        <w:tc>
          <w:tcPr>
            <w:tcW w:w="610" w:type="dxa"/>
            <w:vMerge/>
          </w:tcPr>
          <w:p w:rsidR="00167D9A" w:rsidRPr="00E20933" w:rsidRDefault="00167D9A" w:rsidP="007D2DB0">
            <w:pPr>
              <w:jc w:val="center"/>
              <w:rPr>
                <w:rFonts w:ascii="Cambria" w:hAnsi="Cambria"/>
                <w:sz w:val="20"/>
                <w:szCs w:val="20"/>
              </w:rPr>
            </w:pPr>
          </w:p>
        </w:tc>
        <w:tc>
          <w:tcPr>
            <w:tcW w:w="1769" w:type="dxa"/>
            <w:vMerge/>
          </w:tcPr>
          <w:p w:rsidR="00167D9A" w:rsidRPr="00E20933" w:rsidRDefault="00167D9A" w:rsidP="007D2DB0">
            <w:pPr>
              <w:rPr>
                <w:rFonts w:ascii="Cambria" w:hAnsi="Cambria"/>
                <w:sz w:val="20"/>
                <w:szCs w:val="20"/>
              </w:rPr>
            </w:pPr>
          </w:p>
        </w:tc>
        <w:tc>
          <w:tcPr>
            <w:tcW w:w="5580" w:type="dxa"/>
          </w:tcPr>
          <w:p w:rsidR="00167D9A" w:rsidRPr="00E20933" w:rsidRDefault="00167D9A" w:rsidP="007D2DB0">
            <w:pPr>
              <w:rPr>
                <w:rFonts w:ascii="Cambria" w:hAnsi="Cambria"/>
                <w:color w:val="000000"/>
                <w:sz w:val="20"/>
                <w:szCs w:val="20"/>
              </w:rPr>
            </w:pPr>
            <w:r w:rsidRPr="00E20933">
              <w:rPr>
                <w:rFonts w:ascii="Cambria" w:hAnsi="Cambria"/>
                <w:color w:val="000000"/>
                <w:sz w:val="20"/>
                <w:szCs w:val="20"/>
              </w:rPr>
              <w:t>Liquid batteries (12 Volts)</w:t>
            </w:r>
          </w:p>
          <w:p w:rsidR="00167D9A" w:rsidRPr="00E20933" w:rsidRDefault="00167D9A" w:rsidP="007D2DB0">
            <w:pPr>
              <w:rPr>
                <w:rFonts w:ascii="Cambria" w:hAnsi="Cambria"/>
                <w:color w:val="000000"/>
                <w:sz w:val="20"/>
                <w:szCs w:val="20"/>
              </w:rPr>
            </w:pPr>
            <w:r w:rsidRPr="00E20933">
              <w:rPr>
                <w:rFonts w:ascii="Cambria" w:hAnsi="Cambria"/>
                <w:color w:val="000000"/>
                <w:sz w:val="20"/>
                <w:szCs w:val="20"/>
              </w:rPr>
              <w:t>(AGS, Phoenix, Daewoo or equivalent)</w:t>
            </w:r>
          </w:p>
          <w:p w:rsidR="00167D9A" w:rsidRPr="00E20933" w:rsidRDefault="00167D9A" w:rsidP="007D2DB0">
            <w:pPr>
              <w:rPr>
                <w:rFonts w:ascii="Cambria" w:hAnsi="Cambria"/>
                <w:color w:val="000000"/>
                <w:sz w:val="20"/>
                <w:szCs w:val="20"/>
              </w:rPr>
            </w:pPr>
            <w:proofErr w:type="spellStart"/>
            <w:r w:rsidRPr="00E20933">
              <w:rPr>
                <w:rFonts w:ascii="Cambria" w:hAnsi="Cambria"/>
                <w:color w:val="000000"/>
                <w:sz w:val="20"/>
                <w:szCs w:val="20"/>
              </w:rPr>
              <w:t>Atleast</w:t>
            </w:r>
            <w:proofErr w:type="spellEnd"/>
            <w:r w:rsidRPr="00E20933">
              <w:rPr>
                <w:rFonts w:ascii="Cambria" w:hAnsi="Cambria"/>
                <w:color w:val="000000"/>
                <w:sz w:val="20"/>
                <w:szCs w:val="20"/>
              </w:rPr>
              <w:t xml:space="preserve"> 175 Ampere 27 plates</w:t>
            </w:r>
          </w:p>
        </w:tc>
        <w:tc>
          <w:tcPr>
            <w:tcW w:w="540" w:type="dxa"/>
          </w:tcPr>
          <w:p w:rsidR="00167D9A" w:rsidRPr="00E20933" w:rsidRDefault="00167D9A" w:rsidP="007D2DB0">
            <w:pPr>
              <w:jc w:val="center"/>
              <w:rPr>
                <w:rFonts w:ascii="Cambria" w:hAnsi="Cambria"/>
                <w:sz w:val="20"/>
                <w:szCs w:val="20"/>
              </w:rPr>
            </w:pPr>
            <w:r>
              <w:rPr>
                <w:rFonts w:ascii="Cambria" w:hAnsi="Cambria"/>
                <w:sz w:val="20"/>
                <w:szCs w:val="20"/>
              </w:rPr>
              <w:t>02</w:t>
            </w:r>
          </w:p>
        </w:tc>
        <w:tc>
          <w:tcPr>
            <w:tcW w:w="1181" w:type="dxa"/>
          </w:tcPr>
          <w:p w:rsidR="00167D9A" w:rsidRPr="00E20933" w:rsidRDefault="00167D9A" w:rsidP="007D2DB0">
            <w:pPr>
              <w:jc w:val="center"/>
              <w:rPr>
                <w:rFonts w:ascii="Cambria" w:hAnsi="Cambria"/>
                <w:sz w:val="20"/>
                <w:szCs w:val="20"/>
              </w:rPr>
            </w:pPr>
          </w:p>
        </w:tc>
        <w:tc>
          <w:tcPr>
            <w:tcW w:w="1260" w:type="dxa"/>
          </w:tcPr>
          <w:p w:rsidR="00167D9A" w:rsidRPr="00E20933" w:rsidRDefault="00167D9A" w:rsidP="007D2DB0">
            <w:pPr>
              <w:jc w:val="center"/>
              <w:rPr>
                <w:rFonts w:ascii="Cambria" w:hAnsi="Cambria"/>
                <w:sz w:val="20"/>
                <w:szCs w:val="20"/>
              </w:rPr>
            </w:pPr>
          </w:p>
        </w:tc>
      </w:tr>
    </w:tbl>
    <w:p w:rsidR="00167D9A" w:rsidRPr="00F61EB2" w:rsidRDefault="00167D9A" w:rsidP="00167D9A">
      <w:pPr>
        <w:rPr>
          <w:rFonts w:ascii="Cambria" w:hAnsi="Cambria"/>
          <w:sz w:val="24"/>
          <w:szCs w:val="32"/>
        </w:rPr>
      </w:pPr>
      <w:r w:rsidRPr="00F61EB2">
        <w:rPr>
          <w:rFonts w:ascii="Cambria" w:hAnsi="Cambria"/>
          <w:sz w:val="24"/>
          <w:szCs w:val="32"/>
        </w:rPr>
        <w:br w:type="page"/>
      </w:r>
    </w:p>
    <w:p w:rsidR="002738F3" w:rsidRPr="00E57313" w:rsidRDefault="00175280" w:rsidP="002D1B5F">
      <w:pPr>
        <w:spacing w:after="0" w:line="240" w:lineRule="auto"/>
        <w:rPr>
          <w:sz w:val="32"/>
          <w:szCs w:val="32"/>
        </w:rPr>
      </w:pPr>
      <w:proofErr w:type="gramStart"/>
      <w:r w:rsidRPr="00E57313">
        <w:rPr>
          <w:rFonts w:ascii="Calibri" w:eastAsia="Times New Roman" w:hAnsi="Calibri" w:cs="Calibri"/>
          <w:b/>
          <w:bCs/>
          <w:color w:val="000000"/>
          <w:kern w:val="0"/>
          <w:sz w:val="32"/>
          <w:szCs w:val="32"/>
        </w:rPr>
        <w:lastRenderedPageBreak/>
        <w:t xml:space="preserve">FURNITURE &amp; FIXTURE </w:t>
      </w:r>
      <w:r w:rsidR="00537A0E" w:rsidRPr="00E57313">
        <w:rPr>
          <w:rFonts w:ascii="Calibri" w:eastAsia="Times New Roman" w:hAnsi="Calibri" w:cs="Calibri"/>
          <w:b/>
          <w:bCs/>
          <w:color w:val="000000"/>
          <w:kern w:val="0"/>
          <w:sz w:val="32"/>
          <w:szCs w:val="32"/>
        </w:rPr>
        <w:t>ITEM ETC.</w:t>
      </w:r>
      <w:proofErr w:type="gramEnd"/>
      <w:r w:rsidR="002D1B5F" w:rsidRPr="00E57313">
        <w:rPr>
          <w:rFonts w:ascii="Calibri" w:eastAsia="Times New Roman" w:hAnsi="Calibri" w:cs="Calibri"/>
          <w:b/>
          <w:bCs/>
          <w:color w:val="000000"/>
          <w:kern w:val="0"/>
          <w:sz w:val="32"/>
          <w:szCs w:val="32"/>
        </w:rPr>
        <w:t xml:space="preserve"> </w:t>
      </w:r>
      <w:r w:rsidR="002D1B5F" w:rsidRPr="00E57313">
        <w:rPr>
          <w:rFonts w:ascii="Calibri" w:eastAsia="Times New Roman" w:hAnsi="Calibri" w:cs="Calibri"/>
          <w:b/>
          <w:bCs/>
          <w:color w:val="000000"/>
          <w:kern w:val="0"/>
          <w:sz w:val="32"/>
          <w:szCs w:val="32"/>
        </w:rPr>
        <w:tab/>
      </w:r>
      <w:r w:rsidR="002D1B5F" w:rsidRPr="00E57313">
        <w:rPr>
          <w:rFonts w:ascii="Calibri" w:eastAsia="Times New Roman" w:hAnsi="Calibri" w:cs="Calibri"/>
          <w:b/>
          <w:bCs/>
          <w:color w:val="000000"/>
          <w:kern w:val="0"/>
          <w:sz w:val="32"/>
          <w:szCs w:val="32"/>
        </w:rPr>
        <w:tab/>
      </w:r>
      <w:r w:rsidR="002D1B5F"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473C8D" w:rsidRPr="00E57313">
        <w:rPr>
          <w:rFonts w:ascii="Calibri" w:eastAsia="Times New Roman" w:hAnsi="Calibri" w:cs="Calibri"/>
          <w:b/>
          <w:bCs/>
          <w:color w:val="000000"/>
          <w:kern w:val="0"/>
          <w:sz w:val="32"/>
          <w:szCs w:val="32"/>
        </w:rPr>
        <w:tab/>
      </w:r>
      <w:r w:rsidR="006C35CB" w:rsidRPr="00E82281">
        <w:rPr>
          <w:sz w:val="48"/>
          <w:szCs w:val="32"/>
          <w:highlight w:val="yellow"/>
        </w:rPr>
        <w:t xml:space="preserve">Lot </w:t>
      </w:r>
      <w:r w:rsidR="009B1929" w:rsidRPr="00E82281">
        <w:rPr>
          <w:sz w:val="48"/>
          <w:szCs w:val="32"/>
          <w:highlight w:val="yellow"/>
        </w:rPr>
        <w:t>0</w:t>
      </w:r>
      <w:r w:rsidR="00167D9A">
        <w:rPr>
          <w:sz w:val="48"/>
          <w:szCs w:val="32"/>
          <w:highlight w:val="yellow"/>
        </w:rPr>
        <w:t>3</w:t>
      </w:r>
    </w:p>
    <w:tbl>
      <w:tblPr>
        <w:tblStyle w:val="TableGrid"/>
        <w:tblW w:w="10890" w:type="dxa"/>
        <w:tblInd w:w="18" w:type="dxa"/>
        <w:tblLayout w:type="fixed"/>
        <w:tblLook w:val="04A0" w:firstRow="1" w:lastRow="0" w:firstColumn="1" w:lastColumn="0" w:noHBand="0" w:noVBand="1"/>
      </w:tblPr>
      <w:tblGrid>
        <w:gridCol w:w="720"/>
        <w:gridCol w:w="1620"/>
        <w:gridCol w:w="5580"/>
        <w:gridCol w:w="540"/>
        <w:gridCol w:w="1170"/>
        <w:gridCol w:w="1260"/>
      </w:tblGrid>
      <w:tr w:rsidR="00242F9C" w:rsidRPr="00613AF5" w:rsidTr="00E57313">
        <w:trPr>
          <w:trHeight w:val="305"/>
        </w:trPr>
        <w:tc>
          <w:tcPr>
            <w:tcW w:w="720" w:type="dxa"/>
            <w:vMerge w:val="restart"/>
            <w:vAlign w:val="center"/>
          </w:tcPr>
          <w:p w:rsidR="00242F9C" w:rsidRPr="00E57313" w:rsidRDefault="009C715B" w:rsidP="009C715B">
            <w:pPr>
              <w:jc w:val="center"/>
              <w:rPr>
                <w:rFonts w:ascii="Cambria" w:hAnsi="Cambria"/>
                <w:b/>
                <w:bCs/>
                <w:sz w:val="20"/>
                <w:szCs w:val="26"/>
              </w:rPr>
            </w:pPr>
            <w:r w:rsidRPr="00E57313">
              <w:rPr>
                <w:rFonts w:ascii="Cambria" w:hAnsi="Cambria"/>
                <w:b/>
                <w:bCs/>
                <w:sz w:val="20"/>
                <w:szCs w:val="26"/>
              </w:rPr>
              <w:t>Item</w:t>
            </w:r>
            <w:r w:rsidR="00E57313">
              <w:rPr>
                <w:rFonts w:ascii="Cambria" w:hAnsi="Cambria"/>
                <w:b/>
                <w:bCs/>
                <w:sz w:val="20"/>
                <w:szCs w:val="26"/>
              </w:rPr>
              <w:t xml:space="preserve"> Sr.</w:t>
            </w:r>
          </w:p>
        </w:tc>
        <w:tc>
          <w:tcPr>
            <w:tcW w:w="1620" w:type="dxa"/>
            <w:vMerge w:val="restart"/>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Details</w:t>
            </w:r>
          </w:p>
        </w:tc>
        <w:tc>
          <w:tcPr>
            <w:tcW w:w="5580" w:type="dxa"/>
            <w:vMerge w:val="restart"/>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Specification</w:t>
            </w:r>
          </w:p>
        </w:tc>
        <w:tc>
          <w:tcPr>
            <w:tcW w:w="540" w:type="dxa"/>
            <w:vMerge w:val="restart"/>
            <w:vAlign w:val="center"/>
          </w:tcPr>
          <w:p w:rsidR="00242F9C" w:rsidRPr="00E57313" w:rsidRDefault="00E57313" w:rsidP="00843DD7">
            <w:pPr>
              <w:jc w:val="center"/>
              <w:rPr>
                <w:rFonts w:ascii="Cambria" w:hAnsi="Cambria"/>
                <w:b/>
                <w:bCs/>
                <w:sz w:val="20"/>
                <w:szCs w:val="26"/>
              </w:rPr>
            </w:pPr>
            <w:proofErr w:type="spellStart"/>
            <w:r>
              <w:rPr>
                <w:rFonts w:ascii="Cambria" w:hAnsi="Cambria"/>
                <w:b/>
                <w:bCs/>
                <w:sz w:val="20"/>
                <w:szCs w:val="26"/>
              </w:rPr>
              <w:t>Qty</w:t>
            </w:r>
            <w:proofErr w:type="spellEnd"/>
          </w:p>
        </w:tc>
        <w:tc>
          <w:tcPr>
            <w:tcW w:w="2430" w:type="dxa"/>
            <w:gridSpan w:val="2"/>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Prices including all taxes</w:t>
            </w:r>
          </w:p>
        </w:tc>
      </w:tr>
      <w:tr w:rsidR="00242F9C" w:rsidRPr="00613AF5" w:rsidTr="00E57313">
        <w:trPr>
          <w:trHeight w:val="260"/>
        </w:trPr>
        <w:tc>
          <w:tcPr>
            <w:tcW w:w="720" w:type="dxa"/>
            <w:vMerge/>
            <w:vAlign w:val="center"/>
          </w:tcPr>
          <w:p w:rsidR="00242F9C" w:rsidRPr="00E57313" w:rsidRDefault="00242F9C" w:rsidP="00843DD7">
            <w:pPr>
              <w:jc w:val="center"/>
              <w:rPr>
                <w:rFonts w:ascii="Cambria" w:hAnsi="Cambria"/>
                <w:b/>
                <w:bCs/>
                <w:sz w:val="20"/>
                <w:szCs w:val="26"/>
              </w:rPr>
            </w:pPr>
          </w:p>
        </w:tc>
        <w:tc>
          <w:tcPr>
            <w:tcW w:w="1620" w:type="dxa"/>
            <w:vMerge/>
            <w:vAlign w:val="center"/>
          </w:tcPr>
          <w:p w:rsidR="00242F9C" w:rsidRPr="00E57313" w:rsidRDefault="00242F9C" w:rsidP="00843DD7">
            <w:pPr>
              <w:jc w:val="center"/>
              <w:rPr>
                <w:rFonts w:ascii="Cambria" w:hAnsi="Cambria"/>
                <w:b/>
                <w:bCs/>
                <w:sz w:val="20"/>
                <w:szCs w:val="26"/>
              </w:rPr>
            </w:pPr>
          </w:p>
        </w:tc>
        <w:tc>
          <w:tcPr>
            <w:tcW w:w="5580" w:type="dxa"/>
            <w:vMerge/>
            <w:vAlign w:val="center"/>
          </w:tcPr>
          <w:p w:rsidR="00242F9C" w:rsidRPr="00E57313" w:rsidRDefault="00242F9C" w:rsidP="00843DD7">
            <w:pPr>
              <w:jc w:val="center"/>
              <w:rPr>
                <w:rFonts w:ascii="Cambria" w:hAnsi="Cambria"/>
                <w:b/>
                <w:bCs/>
                <w:sz w:val="20"/>
                <w:szCs w:val="26"/>
              </w:rPr>
            </w:pPr>
          </w:p>
        </w:tc>
        <w:tc>
          <w:tcPr>
            <w:tcW w:w="540" w:type="dxa"/>
            <w:vMerge/>
            <w:vAlign w:val="center"/>
          </w:tcPr>
          <w:p w:rsidR="00242F9C" w:rsidRPr="00E57313" w:rsidRDefault="00242F9C" w:rsidP="00843DD7">
            <w:pPr>
              <w:jc w:val="center"/>
              <w:rPr>
                <w:rFonts w:ascii="Cambria" w:hAnsi="Cambria"/>
                <w:b/>
                <w:bCs/>
                <w:sz w:val="20"/>
                <w:szCs w:val="26"/>
              </w:rPr>
            </w:pPr>
          </w:p>
        </w:tc>
        <w:tc>
          <w:tcPr>
            <w:tcW w:w="1170" w:type="dxa"/>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Unit Price</w:t>
            </w:r>
          </w:p>
        </w:tc>
        <w:tc>
          <w:tcPr>
            <w:tcW w:w="1260" w:type="dxa"/>
            <w:vAlign w:val="center"/>
          </w:tcPr>
          <w:p w:rsidR="00242F9C" w:rsidRPr="00E57313" w:rsidRDefault="00242F9C" w:rsidP="00843DD7">
            <w:pPr>
              <w:jc w:val="center"/>
              <w:rPr>
                <w:rFonts w:ascii="Cambria" w:hAnsi="Cambria"/>
                <w:b/>
                <w:bCs/>
                <w:sz w:val="20"/>
                <w:szCs w:val="26"/>
              </w:rPr>
            </w:pPr>
            <w:r w:rsidRPr="00E57313">
              <w:rPr>
                <w:rFonts w:ascii="Cambria" w:hAnsi="Cambria"/>
                <w:b/>
                <w:bCs/>
                <w:sz w:val="20"/>
                <w:szCs w:val="26"/>
              </w:rPr>
              <w:t>Total Price</w:t>
            </w:r>
          </w:p>
        </w:tc>
      </w:tr>
      <w:tr w:rsidR="00344B3B" w:rsidRPr="00250BA2" w:rsidTr="00EF1D79">
        <w:trPr>
          <w:trHeight w:val="863"/>
        </w:trPr>
        <w:tc>
          <w:tcPr>
            <w:tcW w:w="720" w:type="dxa"/>
            <w:tcBorders>
              <w:bottom w:val="single" w:sz="4" w:space="0" w:color="auto"/>
            </w:tcBorders>
          </w:tcPr>
          <w:p w:rsidR="00344B3B" w:rsidRPr="00250BA2" w:rsidRDefault="00EF1D79" w:rsidP="00167D9A">
            <w:pPr>
              <w:jc w:val="center"/>
              <w:rPr>
                <w:rFonts w:ascii="Cambria" w:hAnsi="Cambria"/>
                <w:sz w:val="20"/>
              </w:rPr>
            </w:pPr>
            <w:r>
              <w:rPr>
                <w:rFonts w:ascii="Cambria" w:hAnsi="Cambria"/>
                <w:sz w:val="20"/>
              </w:rPr>
              <w:t>9</w:t>
            </w:r>
          </w:p>
        </w:tc>
        <w:tc>
          <w:tcPr>
            <w:tcW w:w="1620" w:type="dxa"/>
            <w:tcBorders>
              <w:bottom w:val="single" w:sz="4" w:space="0" w:color="auto"/>
            </w:tcBorders>
          </w:tcPr>
          <w:p w:rsidR="00344B3B" w:rsidRPr="00250BA2" w:rsidRDefault="00370211">
            <w:pPr>
              <w:rPr>
                <w:rFonts w:ascii="Cambria" w:hAnsi="Cambria"/>
                <w:sz w:val="20"/>
              </w:rPr>
            </w:pPr>
            <w:r>
              <w:rPr>
                <w:rFonts w:ascii="Cambria" w:hAnsi="Cambria"/>
                <w:sz w:val="20"/>
              </w:rPr>
              <w:t>S</w:t>
            </w:r>
            <w:r w:rsidR="00344B3B" w:rsidRPr="00250BA2">
              <w:rPr>
                <w:rFonts w:ascii="Cambria" w:hAnsi="Cambria"/>
                <w:sz w:val="20"/>
              </w:rPr>
              <w:t>ide rack</w:t>
            </w:r>
          </w:p>
          <w:p w:rsidR="00344B3B" w:rsidRPr="00250BA2" w:rsidRDefault="00344B3B" w:rsidP="00370211">
            <w:pPr>
              <w:rPr>
                <w:rFonts w:ascii="Cambria" w:hAnsi="Cambria"/>
                <w:sz w:val="20"/>
              </w:rPr>
            </w:pPr>
          </w:p>
        </w:tc>
        <w:tc>
          <w:tcPr>
            <w:tcW w:w="5580" w:type="dxa"/>
            <w:tcBorders>
              <w:bottom w:val="single" w:sz="4" w:space="0" w:color="auto"/>
            </w:tcBorders>
          </w:tcPr>
          <w:p w:rsidR="00344B3B" w:rsidRPr="00EF1D79" w:rsidRDefault="00344B3B" w:rsidP="00825FED">
            <w:pPr>
              <w:pStyle w:val="TableParagraph"/>
              <w:tabs>
                <w:tab w:val="left" w:pos="556"/>
                <w:tab w:val="left" w:pos="558"/>
              </w:tabs>
              <w:spacing w:before="2" w:line="269" w:lineRule="exact"/>
              <w:jc w:val="both"/>
              <w:rPr>
                <w:rFonts w:ascii="Cambria" w:eastAsiaTheme="minorHAnsi" w:hAnsi="Cambria" w:cstheme="minorBidi"/>
                <w:kern w:val="2"/>
                <w:sz w:val="20"/>
              </w:rPr>
            </w:pPr>
            <w:r w:rsidRPr="00250BA2">
              <w:rPr>
                <w:rFonts w:ascii="Cambria" w:eastAsiaTheme="minorHAnsi" w:hAnsi="Cambria" w:cstheme="minorBidi"/>
                <w:kern w:val="2"/>
                <w:sz w:val="20"/>
              </w:rPr>
              <w:t xml:space="preserve">Size: </w:t>
            </w:r>
            <w:r w:rsidR="00FB0C94">
              <w:rPr>
                <w:rFonts w:ascii="Cambria" w:eastAsiaTheme="minorHAnsi" w:hAnsi="Cambria" w:cstheme="minorBidi"/>
                <w:kern w:val="2"/>
                <w:sz w:val="20"/>
              </w:rPr>
              <w:t xml:space="preserve">5.5 </w:t>
            </w:r>
            <w:proofErr w:type="spellStart"/>
            <w:proofErr w:type="gramStart"/>
            <w:r w:rsidR="00FB0C94">
              <w:rPr>
                <w:rFonts w:ascii="Cambria" w:eastAsiaTheme="minorHAnsi" w:hAnsi="Cambria" w:cstheme="minorBidi"/>
                <w:kern w:val="2"/>
                <w:sz w:val="20"/>
              </w:rPr>
              <w:t>ft</w:t>
            </w:r>
            <w:proofErr w:type="spellEnd"/>
            <w:r w:rsidR="00FB0C94">
              <w:rPr>
                <w:rFonts w:ascii="Cambria" w:eastAsiaTheme="minorHAnsi" w:hAnsi="Cambria" w:cstheme="minorBidi"/>
                <w:kern w:val="2"/>
                <w:sz w:val="20"/>
              </w:rPr>
              <w:t>(</w:t>
            </w:r>
            <w:proofErr w:type="gramEnd"/>
            <w:r w:rsidR="00FB0C94">
              <w:rPr>
                <w:rFonts w:ascii="Cambria" w:eastAsiaTheme="minorHAnsi" w:hAnsi="Cambria" w:cstheme="minorBidi"/>
                <w:kern w:val="2"/>
                <w:sz w:val="20"/>
              </w:rPr>
              <w:t>L)</w:t>
            </w:r>
            <w:r w:rsidRPr="00250BA2">
              <w:rPr>
                <w:rFonts w:ascii="Cambria" w:eastAsiaTheme="minorHAnsi" w:hAnsi="Cambria" w:cstheme="minorBidi"/>
                <w:kern w:val="2"/>
                <w:sz w:val="20"/>
              </w:rPr>
              <w:t>x</w:t>
            </w:r>
            <w:r w:rsidR="00FB0C94">
              <w:rPr>
                <w:rFonts w:ascii="Cambria" w:eastAsiaTheme="minorHAnsi" w:hAnsi="Cambria" w:cstheme="minorBidi"/>
                <w:kern w:val="2"/>
                <w:sz w:val="20"/>
              </w:rPr>
              <w:t>1</w:t>
            </w:r>
            <w:r w:rsidRPr="00250BA2">
              <w:rPr>
                <w:rFonts w:ascii="Cambria" w:eastAsiaTheme="minorHAnsi" w:hAnsi="Cambria" w:cstheme="minorBidi"/>
                <w:kern w:val="2"/>
                <w:sz w:val="20"/>
              </w:rPr>
              <w:t>.</w:t>
            </w:r>
            <w:r w:rsidR="00FB0C94">
              <w:rPr>
                <w:rFonts w:ascii="Cambria" w:eastAsiaTheme="minorHAnsi" w:hAnsi="Cambria" w:cstheme="minorBidi"/>
                <w:kern w:val="2"/>
                <w:sz w:val="20"/>
              </w:rPr>
              <w:t xml:space="preserve">5 </w:t>
            </w:r>
            <w:proofErr w:type="spellStart"/>
            <w:r w:rsidR="00FB0C94">
              <w:rPr>
                <w:rFonts w:ascii="Cambria" w:eastAsiaTheme="minorHAnsi" w:hAnsi="Cambria" w:cstheme="minorBidi"/>
                <w:kern w:val="2"/>
                <w:sz w:val="20"/>
              </w:rPr>
              <w:t>ft</w:t>
            </w:r>
            <w:proofErr w:type="spellEnd"/>
            <w:r w:rsidR="00FB0C94">
              <w:rPr>
                <w:rFonts w:ascii="Cambria" w:eastAsiaTheme="minorHAnsi" w:hAnsi="Cambria" w:cstheme="minorBidi"/>
                <w:kern w:val="2"/>
                <w:sz w:val="20"/>
              </w:rPr>
              <w:t>(W)</w:t>
            </w:r>
            <w:r w:rsidR="00EF1D79">
              <w:rPr>
                <w:rFonts w:ascii="Cambria" w:eastAsiaTheme="minorHAnsi" w:hAnsi="Cambria" w:cstheme="minorBidi"/>
                <w:kern w:val="2"/>
                <w:sz w:val="20"/>
              </w:rPr>
              <w:t>x2.</w:t>
            </w:r>
            <w:r w:rsidR="00FB0C94">
              <w:rPr>
                <w:rFonts w:ascii="Cambria" w:eastAsiaTheme="minorHAnsi" w:hAnsi="Cambria" w:cstheme="minorBidi"/>
                <w:kern w:val="2"/>
                <w:sz w:val="20"/>
              </w:rPr>
              <w:t>5ft(H)</w:t>
            </w:r>
            <w:r w:rsidRPr="00250BA2">
              <w:rPr>
                <w:rFonts w:ascii="Cambria" w:eastAsiaTheme="minorHAnsi" w:hAnsi="Cambria" w:cstheme="minorBidi"/>
                <w:kern w:val="2"/>
                <w:sz w:val="20"/>
              </w:rPr>
              <w:t xml:space="preserve"> </w:t>
            </w:r>
            <w:proofErr w:type="spellStart"/>
            <w:r w:rsidR="00EF1D79">
              <w:rPr>
                <w:rFonts w:ascii="Cambria" w:eastAsiaTheme="minorHAnsi" w:hAnsi="Cambria" w:cstheme="minorBidi"/>
                <w:kern w:val="2"/>
                <w:sz w:val="20"/>
              </w:rPr>
              <w:t>Sheehsa</w:t>
            </w:r>
            <w:r w:rsidR="00FB0C94">
              <w:rPr>
                <w:rFonts w:ascii="Cambria" w:eastAsiaTheme="minorHAnsi" w:hAnsi="Cambria" w:cstheme="minorBidi"/>
                <w:kern w:val="2"/>
                <w:sz w:val="20"/>
              </w:rPr>
              <w:t>m</w:t>
            </w:r>
            <w:proofErr w:type="spellEnd"/>
            <w:r w:rsidR="00FB0C94">
              <w:rPr>
                <w:rFonts w:ascii="Cambria" w:eastAsiaTheme="minorHAnsi" w:hAnsi="Cambria" w:cstheme="minorBidi"/>
                <w:kern w:val="2"/>
                <w:sz w:val="20"/>
              </w:rPr>
              <w:t xml:space="preserve"> </w:t>
            </w:r>
            <w:proofErr w:type="spellStart"/>
            <w:r w:rsidR="00EF1D79">
              <w:rPr>
                <w:rFonts w:ascii="Cambria" w:eastAsiaTheme="minorHAnsi" w:hAnsi="Cambria" w:cstheme="minorBidi"/>
                <w:kern w:val="2"/>
                <w:sz w:val="20"/>
              </w:rPr>
              <w:t>W</w:t>
            </w:r>
            <w:r w:rsidR="00FB0C94">
              <w:rPr>
                <w:rFonts w:ascii="Cambria" w:eastAsiaTheme="minorHAnsi" w:hAnsi="Cambria" w:cstheme="minorBidi"/>
                <w:kern w:val="2"/>
                <w:sz w:val="20"/>
              </w:rPr>
              <w:t>eener</w:t>
            </w:r>
            <w:proofErr w:type="spellEnd"/>
            <w:r w:rsidR="00EF1D79">
              <w:rPr>
                <w:rFonts w:ascii="Cambria" w:eastAsiaTheme="minorHAnsi" w:hAnsi="Cambria" w:cstheme="minorBidi"/>
                <w:kern w:val="2"/>
                <w:sz w:val="20"/>
              </w:rPr>
              <w:t xml:space="preserve"> Board with black deco pai</w:t>
            </w:r>
            <w:r w:rsidR="00FB0C94">
              <w:rPr>
                <w:rFonts w:ascii="Cambria" w:eastAsiaTheme="minorHAnsi" w:hAnsi="Cambria" w:cstheme="minorBidi"/>
                <w:kern w:val="2"/>
                <w:sz w:val="20"/>
              </w:rPr>
              <w:t>nt</w:t>
            </w:r>
            <w:r w:rsidR="00EF1D79">
              <w:rPr>
                <w:rFonts w:ascii="Cambria" w:eastAsiaTheme="minorHAnsi" w:hAnsi="Cambria" w:cstheme="minorBidi"/>
                <w:kern w:val="2"/>
                <w:sz w:val="20"/>
              </w:rPr>
              <w:t>. Front cover having two sliding glass doors</w:t>
            </w:r>
            <w:r w:rsidRPr="00250BA2">
              <w:rPr>
                <w:rFonts w:ascii="Cambria" w:eastAsiaTheme="minorHAnsi" w:hAnsi="Cambria" w:cstheme="minorBidi"/>
                <w:kern w:val="2"/>
                <w:sz w:val="20"/>
              </w:rPr>
              <w:t xml:space="preserve"> best Quality railin</w:t>
            </w:r>
            <w:r w:rsidR="00EF1D79">
              <w:rPr>
                <w:rFonts w:ascii="Cambria" w:eastAsiaTheme="minorHAnsi" w:hAnsi="Cambria" w:cstheme="minorBidi"/>
                <w:kern w:val="2"/>
                <w:sz w:val="20"/>
              </w:rPr>
              <w:t>g with lock and 1 door cabinet.</w:t>
            </w:r>
          </w:p>
        </w:tc>
        <w:tc>
          <w:tcPr>
            <w:tcW w:w="540" w:type="dxa"/>
            <w:tcBorders>
              <w:bottom w:val="single" w:sz="4" w:space="0" w:color="auto"/>
            </w:tcBorders>
          </w:tcPr>
          <w:p w:rsidR="00344B3B" w:rsidRPr="00250BA2" w:rsidRDefault="000B5830" w:rsidP="009F3F85">
            <w:pPr>
              <w:jc w:val="center"/>
              <w:rPr>
                <w:rFonts w:ascii="Cambria" w:hAnsi="Cambria"/>
                <w:sz w:val="20"/>
              </w:rPr>
            </w:pPr>
            <w:r>
              <w:rPr>
                <w:rFonts w:ascii="Cambria" w:hAnsi="Cambria"/>
                <w:sz w:val="20"/>
              </w:rPr>
              <w:t>0</w:t>
            </w:r>
            <w:r w:rsidR="00344B3B" w:rsidRPr="00250BA2">
              <w:rPr>
                <w:rFonts w:ascii="Cambria" w:hAnsi="Cambria"/>
                <w:sz w:val="20"/>
              </w:rPr>
              <w:t>1</w:t>
            </w:r>
          </w:p>
        </w:tc>
        <w:tc>
          <w:tcPr>
            <w:tcW w:w="1170" w:type="dxa"/>
            <w:tcBorders>
              <w:bottom w:val="single" w:sz="4" w:space="0" w:color="auto"/>
            </w:tcBorders>
          </w:tcPr>
          <w:p w:rsidR="00344B3B" w:rsidRPr="00250BA2" w:rsidRDefault="00344B3B" w:rsidP="009F3F85">
            <w:pPr>
              <w:jc w:val="center"/>
              <w:rPr>
                <w:rFonts w:ascii="Cambria" w:hAnsi="Cambria"/>
                <w:sz w:val="20"/>
              </w:rPr>
            </w:pPr>
          </w:p>
        </w:tc>
        <w:tc>
          <w:tcPr>
            <w:tcW w:w="1260" w:type="dxa"/>
            <w:tcBorders>
              <w:bottom w:val="single" w:sz="4" w:space="0" w:color="auto"/>
            </w:tcBorders>
          </w:tcPr>
          <w:p w:rsidR="00344B3B" w:rsidRPr="00250BA2" w:rsidRDefault="00344B3B" w:rsidP="009F3F85">
            <w:pPr>
              <w:jc w:val="center"/>
              <w:rPr>
                <w:rFonts w:ascii="Cambria" w:hAnsi="Cambria"/>
                <w:sz w:val="20"/>
              </w:rPr>
            </w:pPr>
          </w:p>
        </w:tc>
      </w:tr>
    </w:tbl>
    <w:p w:rsidR="00A8109B" w:rsidRDefault="00A8109B" w:rsidP="001A2072">
      <w:pPr>
        <w:rPr>
          <w:rFonts w:ascii="Cambria" w:hAnsi="Cambria"/>
          <w:b/>
          <w:bCs/>
          <w:sz w:val="32"/>
          <w:szCs w:val="32"/>
        </w:rPr>
      </w:pPr>
    </w:p>
    <w:p w:rsidR="00EC3A58" w:rsidRPr="00646CA4" w:rsidRDefault="00EC3A58" w:rsidP="001A2072">
      <w:pPr>
        <w:rPr>
          <w:rFonts w:ascii="Cambria" w:hAnsi="Cambria"/>
          <w:b/>
          <w:bCs/>
          <w:sz w:val="32"/>
          <w:szCs w:val="32"/>
        </w:rPr>
      </w:pPr>
      <w:r w:rsidRPr="00646CA4">
        <w:rPr>
          <w:rFonts w:ascii="Cambria" w:hAnsi="Cambria"/>
          <w:b/>
          <w:bCs/>
          <w:sz w:val="32"/>
          <w:szCs w:val="32"/>
        </w:rPr>
        <w:t>TECHNICAL BID EVALUATION CRITERIA:</w:t>
      </w:r>
    </w:p>
    <w:p w:rsidR="00EC3A58" w:rsidRPr="00646CA4" w:rsidRDefault="00EC3A58" w:rsidP="00EC3A58">
      <w:pPr>
        <w:rPr>
          <w:rFonts w:ascii="Cambria" w:hAnsi="Cambria"/>
          <w:sz w:val="24"/>
          <w:szCs w:val="24"/>
        </w:rPr>
      </w:pPr>
      <w:r>
        <w:rPr>
          <w:rFonts w:ascii="Cambria" w:hAnsi="Cambria"/>
          <w:sz w:val="24"/>
          <w:szCs w:val="24"/>
        </w:rPr>
        <w:t>T</w:t>
      </w:r>
      <w:r w:rsidRPr="00646CA4">
        <w:rPr>
          <w:rFonts w:ascii="Cambria" w:hAnsi="Cambria"/>
          <w:sz w:val="24"/>
          <w:szCs w:val="24"/>
        </w:rPr>
        <w:t xml:space="preserve">echnical bid will be evaluated on the basis of </w:t>
      </w:r>
      <w:r>
        <w:rPr>
          <w:rFonts w:ascii="Cambria" w:hAnsi="Cambria"/>
          <w:sz w:val="24"/>
          <w:szCs w:val="24"/>
        </w:rPr>
        <w:t>following points</w:t>
      </w:r>
      <w:r w:rsidRPr="00646CA4">
        <w:rPr>
          <w:rFonts w:ascii="Cambria" w:hAnsi="Cambria"/>
          <w:sz w:val="24"/>
          <w:szCs w:val="24"/>
        </w:rPr>
        <w:t xml:space="preserve">: </w:t>
      </w:r>
    </w:p>
    <w:tbl>
      <w:tblPr>
        <w:tblStyle w:val="TableGrid1"/>
        <w:tblW w:w="10739" w:type="dxa"/>
        <w:tblLook w:val="04A0" w:firstRow="1" w:lastRow="0" w:firstColumn="1" w:lastColumn="0" w:noHBand="0" w:noVBand="1"/>
      </w:tblPr>
      <w:tblGrid>
        <w:gridCol w:w="498"/>
        <w:gridCol w:w="8147"/>
        <w:gridCol w:w="911"/>
        <w:gridCol w:w="1183"/>
      </w:tblGrid>
      <w:tr w:rsidR="00EC3A58" w:rsidRPr="00BD1CC2" w:rsidTr="0067695E">
        <w:trPr>
          <w:trHeight w:val="710"/>
        </w:trPr>
        <w:tc>
          <w:tcPr>
            <w:tcW w:w="498" w:type="dxa"/>
            <w:vAlign w:val="center"/>
          </w:tcPr>
          <w:p w:rsidR="00EC3A58" w:rsidRDefault="00EC3A58" w:rsidP="001A473A">
            <w:pPr>
              <w:jc w:val="center"/>
            </w:pPr>
            <w:r w:rsidRPr="000D415E">
              <w:rPr>
                <w:rFonts w:ascii="Cambria" w:hAnsi="Cambria"/>
                <w:b/>
                <w:sz w:val="20"/>
                <w:szCs w:val="24"/>
              </w:rPr>
              <w:t>SR. #</w:t>
            </w:r>
          </w:p>
        </w:tc>
        <w:tc>
          <w:tcPr>
            <w:tcW w:w="8147" w:type="dxa"/>
            <w:vAlign w:val="center"/>
          </w:tcPr>
          <w:p w:rsidR="00EC3A58" w:rsidRPr="00261C35" w:rsidRDefault="00EC3A58" w:rsidP="001A473A">
            <w:pPr>
              <w:jc w:val="center"/>
              <w:rPr>
                <w:rFonts w:ascii="Cambria" w:hAnsi="Cambria"/>
              </w:rPr>
            </w:pPr>
            <w:r w:rsidRPr="000D415E">
              <w:rPr>
                <w:rFonts w:ascii="Cambria" w:hAnsi="Cambria"/>
                <w:b/>
                <w:sz w:val="20"/>
                <w:szCs w:val="24"/>
              </w:rPr>
              <w:t>DESCRIPTION</w:t>
            </w:r>
          </w:p>
        </w:tc>
        <w:tc>
          <w:tcPr>
            <w:tcW w:w="911" w:type="dxa"/>
            <w:vAlign w:val="center"/>
          </w:tcPr>
          <w:p w:rsidR="00EC3A58" w:rsidRPr="00BD1CC2" w:rsidRDefault="00EC3A58" w:rsidP="001A473A">
            <w:pPr>
              <w:jc w:val="center"/>
              <w:rPr>
                <w:rFonts w:ascii="Cambria" w:hAnsi="Cambria"/>
              </w:rPr>
            </w:pPr>
            <w:r w:rsidRPr="000D415E">
              <w:rPr>
                <w:rFonts w:ascii="Cambria" w:hAnsi="Cambria"/>
                <w:b/>
                <w:sz w:val="20"/>
                <w:szCs w:val="24"/>
              </w:rPr>
              <w:t>POINTS</w:t>
            </w:r>
          </w:p>
        </w:tc>
        <w:tc>
          <w:tcPr>
            <w:tcW w:w="1183" w:type="dxa"/>
            <w:vAlign w:val="center"/>
          </w:tcPr>
          <w:p w:rsidR="00EC3A58" w:rsidRPr="00BD1CC2" w:rsidRDefault="00EC3A58" w:rsidP="001A473A">
            <w:pPr>
              <w:jc w:val="center"/>
              <w:rPr>
                <w:rFonts w:ascii="Cambria" w:hAnsi="Cambria"/>
              </w:rPr>
            </w:pPr>
            <w:r w:rsidRPr="000D415E">
              <w:rPr>
                <w:rFonts w:ascii="Cambria" w:hAnsi="Cambria"/>
                <w:b/>
                <w:sz w:val="20"/>
                <w:szCs w:val="24"/>
              </w:rPr>
              <w:t>POINTS OBTAINED</w:t>
            </w:r>
          </w:p>
        </w:tc>
      </w:tr>
      <w:tr w:rsidR="00A8773F" w:rsidRPr="00BD1CC2" w:rsidTr="0067695E">
        <w:trPr>
          <w:trHeight w:val="530"/>
        </w:trPr>
        <w:tc>
          <w:tcPr>
            <w:tcW w:w="498" w:type="dxa"/>
            <w:vMerge w:val="restart"/>
          </w:tcPr>
          <w:p w:rsidR="00A8773F" w:rsidRPr="00BD1CC2" w:rsidRDefault="00A8773F" w:rsidP="001A473A">
            <w:pPr>
              <w:jc w:val="center"/>
            </w:pPr>
            <w:r>
              <w:t>1</w:t>
            </w:r>
          </w:p>
          <w:p w:rsidR="00A8773F" w:rsidRPr="00BD1CC2" w:rsidRDefault="00A8773F" w:rsidP="001A473A">
            <w:pPr>
              <w:jc w:val="center"/>
            </w:pPr>
            <w:r w:rsidRPr="00BD1CC2">
              <w:br w:type="page"/>
            </w:r>
          </w:p>
        </w:tc>
        <w:tc>
          <w:tcPr>
            <w:tcW w:w="8147" w:type="dxa"/>
          </w:tcPr>
          <w:p w:rsidR="00A8773F" w:rsidRPr="00A80574" w:rsidRDefault="00A8773F" w:rsidP="00452FDC">
            <w:pPr>
              <w:pStyle w:val="ListParagraph"/>
              <w:numPr>
                <w:ilvl w:val="0"/>
                <w:numId w:val="12"/>
              </w:numPr>
              <w:spacing w:after="0" w:line="240" w:lineRule="auto"/>
              <w:ind w:left="444" w:hanging="450"/>
              <w:rPr>
                <w:rFonts w:ascii="Cambria" w:hAnsi="Cambria"/>
                <w:b/>
              </w:rPr>
            </w:pPr>
            <w:r w:rsidRPr="00A80574">
              <w:rPr>
                <w:rFonts w:ascii="Cambria" w:hAnsi="Cambria"/>
                <w:szCs w:val="26"/>
              </w:rPr>
              <w:t xml:space="preserve">Certificate of </w:t>
            </w:r>
            <w:r>
              <w:rPr>
                <w:rFonts w:ascii="Cambria" w:hAnsi="Cambria"/>
                <w:szCs w:val="26"/>
              </w:rPr>
              <w:t xml:space="preserve">Business </w:t>
            </w:r>
            <w:r w:rsidRPr="00A80574">
              <w:rPr>
                <w:rFonts w:ascii="Cambria" w:hAnsi="Cambria"/>
                <w:szCs w:val="26"/>
              </w:rPr>
              <w:t>Registration/Incorporation under the Laws of Pakistan</w:t>
            </w:r>
            <w:r>
              <w:rPr>
                <w:rFonts w:ascii="Cambria" w:hAnsi="Cambria"/>
                <w:szCs w:val="26"/>
              </w:rPr>
              <w:t xml:space="preserve"> (02 points)</w:t>
            </w:r>
          </w:p>
        </w:tc>
        <w:tc>
          <w:tcPr>
            <w:tcW w:w="911" w:type="dxa"/>
            <w:vMerge w:val="restart"/>
            <w:vAlign w:val="center"/>
          </w:tcPr>
          <w:p w:rsidR="00A8773F" w:rsidRPr="00BD1CC2" w:rsidRDefault="00A8773F" w:rsidP="00452FDC">
            <w:pPr>
              <w:jc w:val="center"/>
              <w:rPr>
                <w:rFonts w:ascii="Cambria" w:hAnsi="Cambria"/>
              </w:rPr>
            </w:pPr>
            <w:r w:rsidRPr="00BD1CC2">
              <w:rPr>
                <w:rFonts w:ascii="Cambria" w:hAnsi="Cambria"/>
              </w:rPr>
              <w:t>10</w:t>
            </w:r>
          </w:p>
        </w:tc>
        <w:tc>
          <w:tcPr>
            <w:tcW w:w="1183" w:type="dxa"/>
            <w:vMerge w:val="restart"/>
          </w:tcPr>
          <w:p w:rsidR="00A8773F" w:rsidRPr="00BD1CC2" w:rsidRDefault="00A8773F" w:rsidP="001A473A">
            <w:pPr>
              <w:jc w:val="center"/>
              <w:rPr>
                <w:rFonts w:ascii="Cambria" w:hAnsi="Cambria"/>
              </w:rPr>
            </w:pPr>
          </w:p>
        </w:tc>
      </w:tr>
      <w:tr w:rsidR="00A8773F" w:rsidRPr="00BD1CC2" w:rsidTr="0067695E">
        <w:trPr>
          <w:trHeight w:val="539"/>
        </w:trPr>
        <w:tc>
          <w:tcPr>
            <w:tcW w:w="498" w:type="dxa"/>
            <w:vMerge/>
          </w:tcPr>
          <w:p w:rsidR="00A8773F"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rPr>
            </w:pPr>
            <w:r w:rsidRPr="00A80574">
              <w:rPr>
                <w:rFonts w:ascii="Cambria" w:hAnsi="Cambria"/>
                <w:szCs w:val="26"/>
              </w:rPr>
              <w:t xml:space="preserve">Valid Income Tax (NTN) and General Sales Tax (GST) Registration Certificate along with Active </w:t>
            </w:r>
            <w:r>
              <w:rPr>
                <w:rFonts w:ascii="Cambria" w:hAnsi="Cambria"/>
                <w:szCs w:val="26"/>
              </w:rPr>
              <w:t xml:space="preserve">Taxpayer </w:t>
            </w:r>
            <w:r w:rsidRPr="00A80574">
              <w:rPr>
                <w:rFonts w:ascii="Cambria" w:hAnsi="Cambria"/>
                <w:szCs w:val="26"/>
              </w:rPr>
              <w:t>Status</w:t>
            </w:r>
            <w:r>
              <w:rPr>
                <w:rFonts w:ascii="Cambria" w:hAnsi="Cambria"/>
                <w:szCs w:val="26"/>
              </w:rPr>
              <w:t xml:space="preserve">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67695E">
        <w:trPr>
          <w:trHeight w:val="350"/>
        </w:trPr>
        <w:tc>
          <w:tcPr>
            <w:tcW w:w="498" w:type="dxa"/>
            <w:vMerge/>
          </w:tcPr>
          <w:p w:rsidR="00A8773F" w:rsidRPr="00BD1CC2"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Duly Signed and Stamped Letter of Warranty</w:t>
            </w:r>
            <w:r>
              <w:rPr>
                <w:rFonts w:ascii="Cambria" w:hAnsi="Cambria"/>
                <w:szCs w:val="26"/>
              </w:rPr>
              <w:t xml:space="preserve"> as per Tender Requirements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67695E">
        <w:trPr>
          <w:trHeight w:val="530"/>
        </w:trPr>
        <w:tc>
          <w:tcPr>
            <w:tcW w:w="498" w:type="dxa"/>
            <w:vMerge/>
          </w:tcPr>
          <w:p w:rsidR="00A8773F" w:rsidRPr="00BD1CC2" w:rsidRDefault="00A8773F" w:rsidP="001A473A">
            <w:pPr>
              <w:jc w:val="center"/>
            </w:pPr>
          </w:p>
        </w:tc>
        <w:tc>
          <w:tcPr>
            <w:tcW w:w="8147" w:type="dxa"/>
          </w:tcPr>
          <w:p w:rsidR="00A8773F" w:rsidRPr="00A80574" w:rsidRDefault="00A8773F" w:rsidP="001A473A">
            <w:pPr>
              <w:pStyle w:val="ListParagraph"/>
              <w:numPr>
                <w:ilvl w:val="0"/>
                <w:numId w:val="12"/>
              </w:numPr>
              <w:spacing w:after="0" w:line="240" w:lineRule="auto"/>
              <w:ind w:left="444" w:hanging="450"/>
              <w:rPr>
                <w:rFonts w:ascii="Cambria" w:hAnsi="Cambria"/>
                <w:b/>
              </w:rPr>
            </w:pPr>
            <w:r w:rsidRPr="00A80574">
              <w:rPr>
                <w:rFonts w:ascii="Cambria" w:hAnsi="Cambria"/>
                <w:szCs w:val="26"/>
              </w:rPr>
              <w:t xml:space="preserve">Signed and Stamped </w:t>
            </w:r>
            <w:r>
              <w:rPr>
                <w:rFonts w:ascii="Cambria" w:hAnsi="Cambria"/>
                <w:szCs w:val="26"/>
              </w:rPr>
              <w:t>an affidavit</w:t>
            </w:r>
            <w:r w:rsidRPr="00A80574">
              <w:rPr>
                <w:rFonts w:ascii="Cambria" w:hAnsi="Cambria"/>
                <w:szCs w:val="26"/>
              </w:rPr>
              <w:t xml:space="preserve"> (e-stamp paper</w:t>
            </w:r>
            <w:r>
              <w:rPr>
                <w:rFonts w:ascii="Cambria" w:hAnsi="Cambria"/>
                <w:szCs w:val="26"/>
              </w:rPr>
              <w:t xml:space="preserve"> Rs.100 or above</w:t>
            </w:r>
            <w:r w:rsidRPr="00A80574">
              <w:rPr>
                <w:rFonts w:ascii="Cambria" w:hAnsi="Cambria"/>
                <w:szCs w:val="26"/>
              </w:rPr>
              <w:t xml:space="preserve">) </w:t>
            </w:r>
            <w:r>
              <w:rPr>
                <w:rFonts w:ascii="Cambria" w:hAnsi="Cambria"/>
                <w:szCs w:val="26"/>
              </w:rPr>
              <w:t>in respect of Non-Blacklisting duly attested by Notary Public.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A8773F" w:rsidRPr="00BD1CC2" w:rsidTr="0067695E">
        <w:trPr>
          <w:trHeight w:val="521"/>
        </w:trPr>
        <w:tc>
          <w:tcPr>
            <w:tcW w:w="498" w:type="dxa"/>
            <w:vMerge/>
          </w:tcPr>
          <w:p w:rsidR="00A8773F" w:rsidRPr="00BD1CC2" w:rsidRDefault="00A8773F" w:rsidP="001A473A">
            <w:pPr>
              <w:jc w:val="center"/>
            </w:pPr>
          </w:p>
        </w:tc>
        <w:tc>
          <w:tcPr>
            <w:tcW w:w="8147" w:type="dxa"/>
          </w:tcPr>
          <w:p w:rsidR="00A8773F" w:rsidRPr="00A80574" w:rsidRDefault="00A8773F" w:rsidP="00662E3C">
            <w:pPr>
              <w:pStyle w:val="ListParagraph"/>
              <w:numPr>
                <w:ilvl w:val="0"/>
                <w:numId w:val="12"/>
              </w:numPr>
              <w:spacing w:after="0" w:line="240" w:lineRule="auto"/>
              <w:ind w:left="444" w:hanging="450"/>
              <w:rPr>
                <w:rFonts w:ascii="Cambria" w:hAnsi="Cambria"/>
                <w:b/>
              </w:rPr>
            </w:pPr>
            <w:r w:rsidRPr="00A80574">
              <w:rPr>
                <w:rFonts w:ascii="Cambria" w:hAnsi="Cambria"/>
                <w:szCs w:val="26"/>
              </w:rPr>
              <w:t>Manufacturer</w:t>
            </w:r>
            <w:r>
              <w:rPr>
                <w:rFonts w:ascii="Cambria" w:hAnsi="Cambria"/>
                <w:szCs w:val="26"/>
              </w:rPr>
              <w:t>/</w:t>
            </w:r>
            <w:r w:rsidRPr="00A80574">
              <w:rPr>
                <w:rFonts w:ascii="Cambria" w:hAnsi="Cambria"/>
                <w:szCs w:val="26"/>
              </w:rPr>
              <w:t>Authorized Dealer/Distributor Certificate of Brands Quoted for</w:t>
            </w:r>
            <w:r>
              <w:rPr>
                <w:rFonts w:ascii="Cambria" w:hAnsi="Cambria"/>
                <w:szCs w:val="26"/>
              </w:rPr>
              <w:t xml:space="preserve"> (02 points)</w:t>
            </w:r>
          </w:p>
        </w:tc>
        <w:tc>
          <w:tcPr>
            <w:tcW w:w="911" w:type="dxa"/>
            <w:vMerge/>
            <w:vAlign w:val="center"/>
          </w:tcPr>
          <w:p w:rsidR="00A8773F" w:rsidRPr="00BD1CC2" w:rsidRDefault="00A8773F" w:rsidP="001A473A">
            <w:pPr>
              <w:jc w:val="center"/>
              <w:rPr>
                <w:rFonts w:ascii="Cambria" w:hAnsi="Cambria"/>
              </w:rPr>
            </w:pPr>
          </w:p>
        </w:tc>
        <w:tc>
          <w:tcPr>
            <w:tcW w:w="1183" w:type="dxa"/>
            <w:vMerge/>
          </w:tcPr>
          <w:p w:rsidR="00A8773F" w:rsidRPr="00BD1CC2" w:rsidRDefault="00A8773F" w:rsidP="001A473A">
            <w:pPr>
              <w:jc w:val="center"/>
              <w:rPr>
                <w:rFonts w:ascii="Cambria" w:hAnsi="Cambria"/>
              </w:rPr>
            </w:pPr>
          </w:p>
        </w:tc>
      </w:tr>
      <w:tr w:rsidR="004A07D3" w:rsidRPr="00BD1CC2" w:rsidTr="0067695E">
        <w:trPr>
          <w:trHeight w:val="791"/>
        </w:trPr>
        <w:tc>
          <w:tcPr>
            <w:tcW w:w="498" w:type="dxa"/>
          </w:tcPr>
          <w:p w:rsidR="004A07D3" w:rsidRPr="00BD1CC2" w:rsidRDefault="004A07D3" w:rsidP="001A473A">
            <w:pPr>
              <w:jc w:val="center"/>
            </w:pPr>
            <w:r>
              <w:t>2</w:t>
            </w:r>
          </w:p>
        </w:tc>
        <w:tc>
          <w:tcPr>
            <w:tcW w:w="8147" w:type="dxa"/>
          </w:tcPr>
          <w:p w:rsidR="004A07D3" w:rsidRPr="00BD1CC2" w:rsidRDefault="004A07D3" w:rsidP="00452FDC">
            <w:pPr>
              <w:rPr>
                <w:rFonts w:ascii="Cambria" w:hAnsi="Cambria"/>
              </w:rPr>
            </w:pPr>
            <w:r w:rsidRPr="00BD1CC2">
              <w:rPr>
                <w:rFonts w:ascii="Cambria" w:hAnsi="Cambria"/>
                <w:b/>
              </w:rPr>
              <w:t>FIRM /COMPANY PROFILE</w:t>
            </w:r>
            <w:r w:rsidRPr="00BD1CC2">
              <w:rPr>
                <w:rFonts w:ascii="Cambria" w:hAnsi="Cambria"/>
              </w:rPr>
              <w:t>:</w:t>
            </w:r>
          </w:p>
          <w:p w:rsidR="004A07D3" w:rsidRPr="00BD1CC2" w:rsidRDefault="004A07D3" w:rsidP="00452FDC">
            <w:pPr>
              <w:rPr>
                <w:rFonts w:ascii="Cambria" w:hAnsi="Cambria"/>
              </w:rPr>
            </w:pPr>
            <w:r w:rsidRPr="00BD1CC2">
              <w:rPr>
                <w:rFonts w:ascii="Cambria" w:hAnsi="Cambria"/>
              </w:rPr>
              <w:t>Years of Operations (from Registration Date of NTN/FBR)</w:t>
            </w:r>
          </w:p>
          <w:p w:rsidR="004A07D3" w:rsidRPr="00BD1CC2" w:rsidRDefault="004A07D3" w:rsidP="00452FDC">
            <w:pPr>
              <w:rPr>
                <w:rFonts w:ascii="Cambria" w:hAnsi="Cambria"/>
                <w:b/>
              </w:rPr>
            </w:pPr>
            <w:r w:rsidRPr="00BD1CC2">
              <w:rPr>
                <w:rFonts w:ascii="Cambria" w:hAnsi="Cambria"/>
              </w:rPr>
              <w:t>One (1) point for one (1) year experience</w:t>
            </w:r>
          </w:p>
        </w:tc>
        <w:tc>
          <w:tcPr>
            <w:tcW w:w="911" w:type="dxa"/>
            <w:vAlign w:val="center"/>
          </w:tcPr>
          <w:p w:rsidR="004A07D3" w:rsidRPr="00BD1CC2" w:rsidRDefault="004A07D3" w:rsidP="00452FDC">
            <w:pPr>
              <w:jc w:val="center"/>
              <w:rPr>
                <w:rFonts w:ascii="Cambria" w:hAnsi="Cambria"/>
              </w:rPr>
            </w:pPr>
            <w:r>
              <w:rPr>
                <w:rFonts w:ascii="Cambria" w:hAnsi="Cambria"/>
              </w:rPr>
              <w:t>10</w:t>
            </w:r>
          </w:p>
        </w:tc>
        <w:tc>
          <w:tcPr>
            <w:tcW w:w="1183" w:type="dxa"/>
          </w:tcPr>
          <w:p w:rsidR="004A07D3" w:rsidRPr="00BD1CC2" w:rsidRDefault="004A07D3" w:rsidP="001A473A">
            <w:pPr>
              <w:jc w:val="center"/>
              <w:rPr>
                <w:rFonts w:ascii="Cambria" w:hAnsi="Cambria"/>
              </w:rPr>
            </w:pPr>
          </w:p>
        </w:tc>
      </w:tr>
      <w:tr w:rsidR="004A07D3" w:rsidRPr="00BD1CC2" w:rsidTr="0067695E">
        <w:trPr>
          <w:trHeight w:val="638"/>
        </w:trPr>
        <w:tc>
          <w:tcPr>
            <w:tcW w:w="498" w:type="dxa"/>
          </w:tcPr>
          <w:p w:rsidR="004A07D3" w:rsidRPr="00BD1CC2" w:rsidRDefault="004A07D3" w:rsidP="00452FDC">
            <w:pPr>
              <w:jc w:val="center"/>
              <w:rPr>
                <w:rFonts w:ascii="Cambria" w:hAnsi="Cambria"/>
              </w:rPr>
            </w:pPr>
            <w:r w:rsidRPr="00BD1CC2">
              <w:rPr>
                <w:rFonts w:ascii="Cambria" w:hAnsi="Cambria"/>
              </w:rPr>
              <w:t>3</w:t>
            </w:r>
          </w:p>
        </w:tc>
        <w:tc>
          <w:tcPr>
            <w:tcW w:w="8147" w:type="dxa"/>
          </w:tcPr>
          <w:p w:rsidR="004A07D3" w:rsidRPr="00BD1CC2" w:rsidRDefault="004A07D3" w:rsidP="00452FDC">
            <w:pPr>
              <w:rPr>
                <w:rFonts w:ascii="Cambria" w:hAnsi="Cambria"/>
                <w:b/>
              </w:rPr>
            </w:pPr>
            <w:r w:rsidRPr="00BD1CC2">
              <w:rPr>
                <w:rFonts w:ascii="Cambria" w:hAnsi="Cambria"/>
                <w:b/>
              </w:rPr>
              <w:t>TAX RETURN</w:t>
            </w:r>
          </w:p>
          <w:p w:rsidR="004A07D3" w:rsidRPr="00BD1CC2" w:rsidRDefault="004A07D3" w:rsidP="00452FDC">
            <w:pPr>
              <w:rPr>
                <w:rFonts w:ascii="Cambria" w:hAnsi="Cambria"/>
              </w:rPr>
            </w:pPr>
            <w:r w:rsidRPr="00BD1CC2">
              <w:rPr>
                <w:rFonts w:ascii="Cambria" w:hAnsi="Cambria"/>
              </w:rPr>
              <w:t xml:space="preserve">Income Tax Returns </w:t>
            </w:r>
            <w:r>
              <w:rPr>
                <w:rFonts w:ascii="Cambria" w:hAnsi="Cambria"/>
              </w:rPr>
              <w:t xml:space="preserve">submitted to FBR </w:t>
            </w:r>
            <w:r w:rsidRPr="00BD1CC2">
              <w:rPr>
                <w:rFonts w:ascii="Cambria" w:hAnsi="Cambria"/>
              </w:rPr>
              <w:t xml:space="preserve">for the last 3 Years </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10</w:t>
            </w:r>
          </w:p>
        </w:tc>
        <w:tc>
          <w:tcPr>
            <w:tcW w:w="1183" w:type="dxa"/>
          </w:tcPr>
          <w:p w:rsidR="004A07D3" w:rsidRPr="00BD1CC2" w:rsidRDefault="004A07D3" w:rsidP="001A473A">
            <w:pPr>
              <w:jc w:val="center"/>
              <w:rPr>
                <w:rFonts w:ascii="Cambria" w:hAnsi="Cambria"/>
              </w:rPr>
            </w:pPr>
          </w:p>
        </w:tc>
      </w:tr>
      <w:tr w:rsidR="004A07D3" w:rsidRPr="00BD1CC2" w:rsidTr="0067695E">
        <w:trPr>
          <w:trHeight w:val="791"/>
        </w:trPr>
        <w:tc>
          <w:tcPr>
            <w:tcW w:w="498" w:type="dxa"/>
          </w:tcPr>
          <w:p w:rsidR="004A07D3" w:rsidRPr="00BD1CC2" w:rsidRDefault="004A07D3" w:rsidP="00452FDC">
            <w:pPr>
              <w:jc w:val="center"/>
              <w:rPr>
                <w:rFonts w:ascii="Cambria" w:hAnsi="Cambria"/>
              </w:rPr>
            </w:pPr>
            <w:r w:rsidRPr="00BD1CC2">
              <w:rPr>
                <w:rFonts w:ascii="Cambria" w:hAnsi="Cambria"/>
              </w:rPr>
              <w:t>4</w:t>
            </w:r>
          </w:p>
        </w:tc>
        <w:tc>
          <w:tcPr>
            <w:tcW w:w="8147" w:type="dxa"/>
          </w:tcPr>
          <w:p w:rsidR="004A07D3" w:rsidRPr="00BD1CC2" w:rsidRDefault="004A07D3" w:rsidP="00452FDC">
            <w:pPr>
              <w:rPr>
                <w:rFonts w:ascii="Cambria" w:hAnsi="Cambria"/>
                <w:b/>
              </w:rPr>
            </w:pPr>
            <w:r w:rsidRPr="00BD1CC2">
              <w:rPr>
                <w:rFonts w:ascii="Cambria" w:hAnsi="Cambria"/>
                <w:b/>
              </w:rPr>
              <w:t xml:space="preserve">RELEVANT EXPERIENCE </w:t>
            </w:r>
          </w:p>
          <w:p w:rsidR="004A07D3" w:rsidRPr="00BD1CC2" w:rsidRDefault="004A07D3" w:rsidP="00452FDC">
            <w:pPr>
              <w:rPr>
                <w:rFonts w:ascii="Cambria" w:hAnsi="Cambria"/>
              </w:rPr>
            </w:pPr>
            <w:r w:rsidRPr="00BD1CC2">
              <w:rPr>
                <w:rFonts w:ascii="Cambria" w:hAnsi="Cambria"/>
              </w:rPr>
              <w:t xml:space="preserve">Similar </w:t>
            </w:r>
            <w:r>
              <w:rPr>
                <w:rFonts w:ascii="Cambria" w:hAnsi="Cambria"/>
              </w:rPr>
              <w:t>completed orders</w:t>
            </w:r>
            <w:r w:rsidRPr="00BD1CC2">
              <w:rPr>
                <w:rFonts w:ascii="Cambria" w:hAnsi="Cambria"/>
              </w:rPr>
              <w:t>/supplies over last 03 years.</w:t>
            </w:r>
          </w:p>
          <w:p w:rsidR="004A07D3" w:rsidRPr="00BD1CC2" w:rsidRDefault="004A07D3" w:rsidP="00452FDC">
            <w:pPr>
              <w:rPr>
                <w:rFonts w:ascii="Cambria" w:hAnsi="Cambria"/>
              </w:rPr>
            </w:pPr>
            <w:r w:rsidRPr="00BD1CC2">
              <w:rPr>
                <w:rFonts w:ascii="Cambria" w:hAnsi="Cambria"/>
              </w:rPr>
              <w:t xml:space="preserve">Five (05) points for one (1) similar </w:t>
            </w:r>
            <w:r>
              <w:rPr>
                <w:rFonts w:ascii="Cambria" w:hAnsi="Cambria"/>
              </w:rPr>
              <w:t xml:space="preserve">order/supply of value more than </w:t>
            </w:r>
            <w:proofErr w:type="spellStart"/>
            <w:r>
              <w:rPr>
                <w:rFonts w:ascii="Cambria" w:hAnsi="Cambria"/>
              </w:rPr>
              <w:t>Rs</w:t>
            </w:r>
            <w:proofErr w:type="spellEnd"/>
            <w:r>
              <w:rPr>
                <w:rFonts w:ascii="Cambria" w:hAnsi="Cambria"/>
              </w:rPr>
              <w:t>. 1 million.</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15</w:t>
            </w:r>
          </w:p>
        </w:tc>
        <w:tc>
          <w:tcPr>
            <w:tcW w:w="1183" w:type="dxa"/>
          </w:tcPr>
          <w:p w:rsidR="004A07D3" w:rsidRPr="00BD1CC2" w:rsidRDefault="004A07D3" w:rsidP="001A473A">
            <w:pPr>
              <w:jc w:val="center"/>
              <w:rPr>
                <w:rFonts w:ascii="Cambria" w:hAnsi="Cambria"/>
              </w:rPr>
            </w:pPr>
          </w:p>
        </w:tc>
      </w:tr>
      <w:tr w:rsidR="004A07D3" w:rsidRPr="00BD1CC2" w:rsidTr="0067695E">
        <w:trPr>
          <w:trHeight w:val="872"/>
        </w:trPr>
        <w:tc>
          <w:tcPr>
            <w:tcW w:w="498" w:type="dxa"/>
          </w:tcPr>
          <w:p w:rsidR="004A07D3" w:rsidRPr="00BD1CC2" w:rsidRDefault="004A07D3" w:rsidP="00452FDC">
            <w:pPr>
              <w:jc w:val="center"/>
              <w:rPr>
                <w:rFonts w:ascii="Cambria" w:hAnsi="Cambria"/>
              </w:rPr>
            </w:pPr>
            <w:r w:rsidRPr="00BD1CC2">
              <w:rPr>
                <w:rFonts w:ascii="Cambria" w:hAnsi="Cambria"/>
              </w:rPr>
              <w:t>5</w:t>
            </w:r>
          </w:p>
        </w:tc>
        <w:tc>
          <w:tcPr>
            <w:tcW w:w="8147" w:type="dxa"/>
          </w:tcPr>
          <w:p w:rsidR="004A07D3" w:rsidRPr="00BD1CC2" w:rsidRDefault="004A07D3" w:rsidP="00452FDC">
            <w:pPr>
              <w:rPr>
                <w:rFonts w:ascii="Cambria" w:hAnsi="Cambria"/>
                <w:b/>
              </w:rPr>
            </w:pPr>
            <w:r w:rsidRPr="00BD1CC2">
              <w:rPr>
                <w:rFonts w:ascii="Cambria" w:hAnsi="Cambria"/>
                <w:b/>
              </w:rPr>
              <w:t>FINANCIAL POSITION / BANK STATEMENT</w:t>
            </w:r>
          </w:p>
          <w:p w:rsidR="004A07D3" w:rsidRPr="00BD1CC2" w:rsidRDefault="004A07D3" w:rsidP="00452FDC">
            <w:pPr>
              <w:rPr>
                <w:rFonts w:ascii="Cambria" w:hAnsi="Cambria"/>
              </w:rPr>
            </w:pPr>
            <w:r w:rsidRPr="00BD1CC2">
              <w:rPr>
                <w:rFonts w:ascii="Cambria" w:hAnsi="Cambria"/>
              </w:rPr>
              <w:t>If the bank balance up to 30</w:t>
            </w:r>
            <w:r w:rsidRPr="00BD1CC2">
              <w:rPr>
                <w:rFonts w:ascii="Cambria" w:hAnsi="Cambria"/>
                <w:vertAlign w:val="superscript"/>
              </w:rPr>
              <w:t>th</w:t>
            </w:r>
            <w:r w:rsidRPr="00BD1CC2">
              <w:rPr>
                <w:rFonts w:ascii="Cambria" w:hAnsi="Cambria"/>
              </w:rPr>
              <w:t xml:space="preserve"> June 2024 is equal to or more than estimate of the current purchase, full marks may be awarded.</w:t>
            </w:r>
          </w:p>
          <w:p w:rsidR="004A07D3" w:rsidRPr="00BD1CC2" w:rsidRDefault="004A07D3" w:rsidP="00452FDC">
            <w:pPr>
              <w:rPr>
                <w:rFonts w:ascii="Cambria" w:hAnsi="Cambria"/>
              </w:rPr>
            </w:pPr>
            <w:r w:rsidRPr="00BD1CC2">
              <w:rPr>
                <w:rFonts w:ascii="Cambria" w:hAnsi="Cambria"/>
              </w:rPr>
              <w:t>Otherwise, the marks may be awarded as:</w:t>
            </w:r>
          </w:p>
          <w:p w:rsidR="004A07D3" w:rsidRPr="00BD1CC2" w:rsidRDefault="004A07D3" w:rsidP="00452FDC">
            <w:pPr>
              <w:rPr>
                <w:rFonts w:ascii="Cambria" w:hAnsi="Cambria"/>
                <w:u w:val="single"/>
              </w:rPr>
            </w:pPr>
            <w:r w:rsidRPr="00BD1CC2">
              <w:rPr>
                <w:rFonts w:ascii="Cambria" w:hAnsi="Cambria"/>
              </w:rPr>
              <w:t xml:space="preserve">                      </w:t>
            </w:r>
            <w:r w:rsidRPr="00BD1CC2">
              <w:rPr>
                <w:rFonts w:ascii="Cambria" w:hAnsi="Cambria"/>
                <w:u w:val="single"/>
              </w:rPr>
              <w:t xml:space="preserve">Closing Balance                          </w:t>
            </w:r>
            <w:r w:rsidRPr="00BD1CC2">
              <w:rPr>
                <w:rFonts w:ascii="Cambria" w:hAnsi="Cambria"/>
              </w:rPr>
              <w:t xml:space="preserve">     x   05</w:t>
            </w:r>
          </w:p>
          <w:p w:rsidR="004A07D3" w:rsidRPr="00BD1CC2" w:rsidRDefault="004A07D3" w:rsidP="00452FDC">
            <w:pPr>
              <w:rPr>
                <w:rFonts w:ascii="Cambria" w:hAnsi="Cambria"/>
              </w:rPr>
            </w:pPr>
            <w:r w:rsidRPr="00BD1CC2">
              <w:rPr>
                <w:rFonts w:ascii="Cambria" w:hAnsi="Cambria"/>
              </w:rPr>
              <w:t xml:space="preserve">                       Estimate of Current Purchase </w:t>
            </w:r>
          </w:p>
        </w:tc>
        <w:tc>
          <w:tcPr>
            <w:tcW w:w="911" w:type="dxa"/>
            <w:vAlign w:val="center"/>
          </w:tcPr>
          <w:p w:rsidR="004A07D3" w:rsidRPr="00BD1CC2" w:rsidRDefault="004A07D3" w:rsidP="00452FDC">
            <w:pPr>
              <w:jc w:val="center"/>
              <w:rPr>
                <w:rFonts w:ascii="Cambria" w:hAnsi="Cambria"/>
              </w:rPr>
            </w:pPr>
            <w:r w:rsidRPr="00BD1CC2">
              <w:rPr>
                <w:rFonts w:ascii="Cambria" w:hAnsi="Cambria"/>
              </w:rPr>
              <w:t>15</w:t>
            </w:r>
          </w:p>
        </w:tc>
        <w:tc>
          <w:tcPr>
            <w:tcW w:w="1183" w:type="dxa"/>
          </w:tcPr>
          <w:p w:rsidR="004A07D3" w:rsidRPr="00BD1CC2" w:rsidRDefault="004A07D3" w:rsidP="001A473A">
            <w:pPr>
              <w:jc w:val="center"/>
              <w:rPr>
                <w:rFonts w:ascii="Cambria" w:hAnsi="Cambria"/>
              </w:rPr>
            </w:pPr>
          </w:p>
        </w:tc>
      </w:tr>
      <w:tr w:rsidR="004A07D3" w:rsidRPr="00BD1CC2" w:rsidTr="0067695E">
        <w:trPr>
          <w:trHeight w:val="503"/>
        </w:trPr>
        <w:tc>
          <w:tcPr>
            <w:tcW w:w="498" w:type="dxa"/>
          </w:tcPr>
          <w:p w:rsidR="004A07D3" w:rsidRPr="00BD1CC2" w:rsidRDefault="004A07D3" w:rsidP="00452FDC">
            <w:pPr>
              <w:jc w:val="center"/>
              <w:rPr>
                <w:rFonts w:ascii="Cambria" w:hAnsi="Cambria"/>
              </w:rPr>
            </w:pPr>
            <w:r w:rsidRPr="00BD1CC2">
              <w:rPr>
                <w:rFonts w:ascii="Cambria" w:hAnsi="Cambria"/>
              </w:rPr>
              <w:t>6</w:t>
            </w:r>
          </w:p>
        </w:tc>
        <w:tc>
          <w:tcPr>
            <w:tcW w:w="8147" w:type="dxa"/>
          </w:tcPr>
          <w:p w:rsidR="004A07D3" w:rsidRPr="00BD1CC2" w:rsidRDefault="004A07D3" w:rsidP="00452FDC">
            <w:pPr>
              <w:rPr>
                <w:rFonts w:ascii="Cambria" w:hAnsi="Cambria"/>
              </w:rPr>
            </w:pPr>
            <w:r w:rsidRPr="00BD1CC2">
              <w:rPr>
                <w:rFonts w:ascii="Cambria" w:hAnsi="Cambria"/>
              </w:rPr>
              <w:t xml:space="preserve">Number of existing clients provided with similar </w:t>
            </w:r>
            <w:r>
              <w:rPr>
                <w:rFonts w:ascii="Cambria" w:hAnsi="Cambria"/>
              </w:rPr>
              <w:t>supplies/</w:t>
            </w:r>
            <w:r w:rsidRPr="00BD1CC2">
              <w:rPr>
                <w:rFonts w:ascii="Cambria" w:hAnsi="Cambria"/>
              </w:rPr>
              <w:t>items</w:t>
            </w:r>
          </w:p>
          <w:p w:rsidR="004A07D3" w:rsidRPr="00BD1CC2" w:rsidRDefault="004A07D3" w:rsidP="00452FDC">
            <w:pPr>
              <w:rPr>
                <w:rFonts w:ascii="Cambria" w:hAnsi="Cambria"/>
              </w:rPr>
            </w:pPr>
            <w:r w:rsidRPr="00BD1CC2">
              <w:rPr>
                <w:rFonts w:ascii="Cambria" w:hAnsi="Cambria"/>
              </w:rPr>
              <w:t>(05 points for each Corporate / Multi</w:t>
            </w:r>
            <w:r>
              <w:rPr>
                <w:rFonts w:ascii="Cambria" w:hAnsi="Cambria"/>
              </w:rPr>
              <w:t>-N</w:t>
            </w:r>
            <w:r w:rsidRPr="00BD1CC2">
              <w:rPr>
                <w:rFonts w:ascii="Cambria" w:hAnsi="Cambria"/>
              </w:rPr>
              <w:t>ational /Govt./Semi-Govt. Client)</w:t>
            </w:r>
          </w:p>
        </w:tc>
        <w:tc>
          <w:tcPr>
            <w:tcW w:w="911" w:type="dxa"/>
            <w:vAlign w:val="center"/>
          </w:tcPr>
          <w:p w:rsidR="004A07D3" w:rsidRPr="00BD1CC2" w:rsidRDefault="004A07D3" w:rsidP="00452FDC">
            <w:pPr>
              <w:jc w:val="center"/>
              <w:rPr>
                <w:rFonts w:ascii="Cambria" w:hAnsi="Cambria"/>
              </w:rPr>
            </w:pPr>
            <w:r w:rsidRPr="00BD1CC2">
              <w:rPr>
                <w:rFonts w:ascii="Cambria" w:hAnsi="Cambria"/>
              </w:rPr>
              <w:t>20</w:t>
            </w:r>
          </w:p>
        </w:tc>
        <w:tc>
          <w:tcPr>
            <w:tcW w:w="1183" w:type="dxa"/>
          </w:tcPr>
          <w:p w:rsidR="004A07D3" w:rsidRPr="00BD1CC2" w:rsidRDefault="004A07D3" w:rsidP="001A473A">
            <w:pPr>
              <w:jc w:val="center"/>
              <w:rPr>
                <w:rFonts w:ascii="Cambria" w:hAnsi="Cambria"/>
              </w:rPr>
            </w:pPr>
          </w:p>
        </w:tc>
      </w:tr>
      <w:tr w:rsidR="004A07D3" w:rsidRPr="00BD1CC2" w:rsidTr="0067695E">
        <w:trPr>
          <w:trHeight w:val="620"/>
        </w:trPr>
        <w:tc>
          <w:tcPr>
            <w:tcW w:w="498" w:type="dxa"/>
          </w:tcPr>
          <w:p w:rsidR="004A07D3" w:rsidRPr="00BD1CC2" w:rsidRDefault="004A07D3" w:rsidP="001A473A">
            <w:pPr>
              <w:jc w:val="center"/>
              <w:rPr>
                <w:rFonts w:ascii="Cambria" w:hAnsi="Cambria"/>
              </w:rPr>
            </w:pPr>
            <w:r>
              <w:rPr>
                <w:rFonts w:ascii="Cambria" w:hAnsi="Cambria"/>
              </w:rPr>
              <w:t>7</w:t>
            </w:r>
          </w:p>
        </w:tc>
        <w:tc>
          <w:tcPr>
            <w:tcW w:w="8147" w:type="dxa"/>
          </w:tcPr>
          <w:p w:rsidR="004A07D3" w:rsidRPr="00BD1CC2" w:rsidRDefault="004A07D3" w:rsidP="00452FDC">
            <w:pPr>
              <w:rPr>
                <w:rFonts w:ascii="Cambria" w:hAnsi="Cambria"/>
              </w:rPr>
            </w:pPr>
            <w:r w:rsidRPr="00BD1CC2">
              <w:rPr>
                <w:rFonts w:ascii="Cambria" w:hAnsi="Cambria"/>
              </w:rPr>
              <w:t xml:space="preserve">List of </w:t>
            </w:r>
            <w:r>
              <w:rPr>
                <w:rFonts w:ascii="Cambria" w:hAnsi="Cambria"/>
              </w:rPr>
              <w:t xml:space="preserve">properly employed </w:t>
            </w:r>
            <w:r w:rsidRPr="00BD1CC2">
              <w:rPr>
                <w:rFonts w:ascii="Cambria" w:hAnsi="Cambria"/>
              </w:rPr>
              <w:t xml:space="preserve">Professionals on permanent strength – for </w:t>
            </w:r>
            <w:r>
              <w:rPr>
                <w:rFonts w:ascii="Cambria" w:hAnsi="Cambria"/>
              </w:rPr>
              <w:t xml:space="preserve">execution of required jobs/supply </w:t>
            </w:r>
            <w:r w:rsidRPr="00BD1CC2">
              <w:rPr>
                <w:rFonts w:ascii="Cambria" w:hAnsi="Cambria"/>
              </w:rPr>
              <w:t xml:space="preserve">and </w:t>
            </w:r>
            <w:r>
              <w:rPr>
                <w:rFonts w:ascii="Cambria" w:hAnsi="Cambria"/>
              </w:rPr>
              <w:t xml:space="preserve">quality </w:t>
            </w:r>
            <w:r w:rsidRPr="00BD1CC2">
              <w:rPr>
                <w:rFonts w:ascii="Cambria" w:hAnsi="Cambria"/>
              </w:rPr>
              <w:t>after Sales Services (0</w:t>
            </w:r>
            <w:r>
              <w:rPr>
                <w:rFonts w:ascii="Cambria" w:hAnsi="Cambria"/>
              </w:rPr>
              <w:t>4</w:t>
            </w:r>
            <w:r w:rsidRPr="00BD1CC2">
              <w:rPr>
                <w:rFonts w:ascii="Cambria" w:hAnsi="Cambria"/>
              </w:rPr>
              <w:t xml:space="preserve"> points for each </w:t>
            </w:r>
            <w:r>
              <w:rPr>
                <w:rFonts w:ascii="Cambria" w:hAnsi="Cambria"/>
              </w:rPr>
              <w:t xml:space="preserve">Professional </w:t>
            </w:r>
            <w:r w:rsidRPr="00BD1CC2">
              <w:rPr>
                <w:rFonts w:ascii="Cambria" w:hAnsi="Cambria"/>
              </w:rPr>
              <w:t>personnel)</w:t>
            </w:r>
            <w:r>
              <w:rPr>
                <w:rFonts w:ascii="Cambria" w:hAnsi="Cambria"/>
              </w:rPr>
              <w:t xml:space="preserve"> (Proof of employment also to be attached)</w:t>
            </w:r>
          </w:p>
        </w:tc>
        <w:tc>
          <w:tcPr>
            <w:tcW w:w="911" w:type="dxa"/>
            <w:vAlign w:val="center"/>
          </w:tcPr>
          <w:p w:rsidR="004A07D3" w:rsidRPr="00BD1CC2" w:rsidRDefault="004A07D3" w:rsidP="00452FDC">
            <w:pPr>
              <w:jc w:val="center"/>
              <w:rPr>
                <w:rFonts w:ascii="Cambria" w:hAnsi="Cambria"/>
              </w:rPr>
            </w:pPr>
            <w:r w:rsidRPr="00BD1CC2">
              <w:rPr>
                <w:rFonts w:ascii="Cambria" w:hAnsi="Cambria"/>
              </w:rPr>
              <w:t>20</w:t>
            </w:r>
          </w:p>
        </w:tc>
        <w:tc>
          <w:tcPr>
            <w:tcW w:w="1183" w:type="dxa"/>
          </w:tcPr>
          <w:p w:rsidR="004A07D3" w:rsidRPr="00BD1CC2" w:rsidRDefault="004A07D3" w:rsidP="001A473A">
            <w:pPr>
              <w:jc w:val="center"/>
              <w:rPr>
                <w:rFonts w:ascii="Cambria" w:hAnsi="Cambria"/>
              </w:rPr>
            </w:pPr>
          </w:p>
        </w:tc>
      </w:tr>
      <w:tr w:rsidR="00EC3A58" w:rsidRPr="00BD1CC2" w:rsidTr="0067695E">
        <w:trPr>
          <w:trHeight w:val="440"/>
        </w:trPr>
        <w:tc>
          <w:tcPr>
            <w:tcW w:w="8645" w:type="dxa"/>
            <w:gridSpan w:val="2"/>
            <w:vAlign w:val="center"/>
          </w:tcPr>
          <w:p w:rsidR="00EC3A58" w:rsidRPr="00BD1CC2" w:rsidRDefault="00EC3A58" w:rsidP="001A473A">
            <w:pPr>
              <w:jc w:val="right"/>
              <w:rPr>
                <w:rFonts w:ascii="Cambria" w:hAnsi="Cambria"/>
                <w:b/>
              </w:rPr>
            </w:pPr>
            <w:r w:rsidRPr="00BD1CC2">
              <w:rPr>
                <w:rFonts w:ascii="Cambria" w:hAnsi="Cambria"/>
                <w:b/>
              </w:rPr>
              <w:t>Total Points</w:t>
            </w:r>
          </w:p>
        </w:tc>
        <w:tc>
          <w:tcPr>
            <w:tcW w:w="911" w:type="dxa"/>
            <w:vAlign w:val="center"/>
          </w:tcPr>
          <w:p w:rsidR="00EC3A58" w:rsidRPr="00BD1CC2" w:rsidRDefault="00EC3A58" w:rsidP="001A473A">
            <w:pPr>
              <w:jc w:val="center"/>
              <w:rPr>
                <w:rFonts w:ascii="Cambria" w:hAnsi="Cambria"/>
                <w:b/>
              </w:rPr>
            </w:pPr>
            <w:r w:rsidRPr="00BD1CC2">
              <w:rPr>
                <w:rFonts w:ascii="Cambria" w:hAnsi="Cambria"/>
                <w:b/>
              </w:rPr>
              <w:t>100</w:t>
            </w:r>
          </w:p>
        </w:tc>
        <w:tc>
          <w:tcPr>
            <w:tcW w:w="1183" w:type="dxa"/>
          </w:tcPr>
          <w:p w:rsidR="00EC3A58" w:rsidRPr="00BD1CC2" w:rsidRDefault="00EC3A58" w:rsidP="001A473A">
            <w:pPr>
              <w:jc w:val="center"/>
              <w:rPr>
                <w:rFonts w:ascii="Cambria" w:hAnsi="Cambria"/>
              </w:rPr>
            </w:pPr>
          </w:p>
        </w:tc>
      </w:tr>
    </w:tbl>
    <w:p w:rsidR="00843DD7" w:rsidRPr="0019163E" w:rsidRDefault="00843DD7" w:rsidP="00843DD7">
      <w:pPr>
        <w:rPr>
          <w:rFonts w:ascii="Cambria" w:hAnsi="Cambria"/>
          <w:b/>
          <w:sz w:val="24"/>
        </w:rPr>
      </w:pPr>
      <w:r w:rsidRPr="0019163E">
        <w:rPr>
          <w:rFonts w:ascii="Cambria" w:hAnsi="Cambria"/>
          <w:b/>
          <w:sz w:val="24"/>
        </w:rPr>
        <w:t>NOTE:</w:t>
      </w:r>
      <w:r w:rsidRPr="0019163E">
        <w:rPr>
          <w:rFonts w:ascii="Cambria" w:hAnsi="Cambria"/>
          <w:b/>
          <w:sz w:val="24"/>
        </w:rPr>
        <w:tab/>
        <w:t>1)</w:t>
      </w:r>
      <w:r w:rsidRPr="0019163E">
        <w:rPr>
          <w:rFonts w:ascii="Cambria" w:hAnsi="Cambria"/>
          <w:b/>
          <w:sz w:val="24"/>
        </w:rPr>
        <w:tab/>
        <w:t xml:space="preserve">Minimum </w:t>
      </w:r>
      <w:r w:rsidR="00842DFF">
        <w:rPr>
          <w:rFonts w:ascii="Cambria" w:hAnsi="Cambria"/>
          <w:b/>
          <w:sz w:val="24"/>
        </w:rPr>
        <w:t>7</w:t>
      </w:r>
      <w:r w:rsidRPr="0019163E">
        <w:rPr>
          <w:rFonts w:ascii="Cambria" w:hAnsi="Cambria"/>
          <w:b/>
          <w:sz w:val="24"/>
        </w:rPr>
        <w:t>0 points are required for Technical Qualification.</w:t>
      </w:r>
    </w:p>
    <w:p w:rsidR="00843DD7" w:rsidRPr="0019163E" w:rsidRDefault="00843DD7" w:rsidP="00843DD7">
      <w:pPr>
        <w:rPr>
          <w:rFonts w:ascii="Cambria" w:hAnsi="Cambria"/>
          <w:b/>
          <w:sz w:val="24"/>
        </w:rPr>
      </w:pPr>
      <w:r w:rsidRPr="0019163E">
        <w:rPr>
          <w:rFonts w:ascii="Cambria" w:hAnsi="Cambria"/>
          <w:b/>
          <w:sz w:val="24"/>
        </w:rPr>
        <w:tab/>
        <w:t>2)</w:t>
      </w:r>
      <w:r w:rsidRPr="0019163E">
        <w:rPr>
          <w:rFonts w:ascii="Cambria" w:hAnsi="Cambria"/>
          <w:b/>
          <w:sz w:val="24"/>
        </w:rPr>
        <w:tab/>
        <w:t>Registration for NTN/GST is mandatory else the bid will be rejected.</w:t>
      </w:r>
    </w:p>
    <w:tbl>
      <w:tblPr>
        <w:tblW w:w="10353" w:type="dxa"/>
        <w:tblInd w:w="93" w:type="dxa"/>
        <w:tblLook w:val="04A0" w:firstRow="1" w:lastRow="0" w:firstColumn="1" w:lastColumn="0" w:noHBand="0" w:noVBand="1"/>
      </w:tblPr>
      <w:tblGrid>
        <w:gridCol w:w="6640"/>
        <w:gridCol w:w="3713"/>
      </w:tblGrid>
      <w:tr w:rsidR="00843DD7" w:rsidRPr="00FA6494" w:rsidTr="00662E3C">
        <w:trPr>
          <w:trHeight w:val="1159"/>
        </w:trPr>
        <w:tc>
          <w:tcPr>
            <w:tcW w:w="10353" w:type="dxa"/>
            <w:gridSpan w:val="2"/>
            <w:tcBorders>
              <w:top w:val="single" w:sz="8" w:space="0" w:color="auto"/>
              <w:left w:val="nil"/>
              <w:bottom w:val="nil"/>
              <w:right w:val="nil"/>
            </w:tcBorders>
            <w:shd w:val="clear" w:color="auto" w:fill="auto"/>
            <w:hideMark/>
          </w:tcPr>
          <w:p w:rsidR="00843DD7" w:rsidRPr="00662E3C" w:rsidRDefault="00843DD7" w:rsidP="00843DD7">
            <w:pPr>
              <w:spacing w:after="240" w:line="240" w:lineRule="auto"/>
              <w:jc w:val="both"/>
              <w:rPr>
                <w:rFonts w:ascii="Cambria" w:eastAsia="Times New Roman" w:hAnsi="Cambria" w:cs="Calibri"/>
                <w:color w:val="000000"/>
                <w:kern w:val="0"/>
              </w:rPr>
            </w:pPr>
            <w:r w:rsidRPr="00662E3C">
              <w:lastRenderedPageBreak/>
              <w:br w:type="page"/>
            </w:r>
            <w:r w:rsidRPr="00662E3C">
              <w:br w:type="page"/>
            </w:r>
            <w:r w:rsidRPr="00662E3C">
              <w:rPr>
                <w:rFonts w:ascii="Cambria" w:eastAsia="Times New Roman" w:hAnsi="Cambria" w:cs="Calibri"/>
                <w:color w:val="000000"/>
                <w:kern w:val="0"/>
              </w:rPr>
              <w:t>I, Bidder have read &amp; understand all above scope of work and following terms &amp; conditions of this tender, further I am agreed and abide these terms. Further subsequently submit my offer in prescribed table,</w:t>
            </w:r>
          </w:p>
          <w:p w:rsidR="00843DD7" w:rsidRPr="00662E3C" w:rsidRDefault="00843DD7" w:rsidP="00843DD7">
            <w:pPr>
              <w:spacing w:line="276" w:lineRule="auto"/>
              <w:jc w:val="both"/>
              <w:rPr>
                <w:rFonts w:ascii="Cambria" w:eastAsia="Times New Roman" w:hAnsi="Cambria" w:cs="Calibri"/>
                <w:b/>
                <w:bCs/>
                <w:color w:val="000000"/>
                <w:kern w:val="0"/>
                <w:sz w:val="24"/>
                <w:szCs w:val="24"/>
              </w:rPr>
            </w:pPr>
            <w:r w:rsidRPr="00662E3C">
              <w:rPr>
                <w:rFonts w:ascii="Cambria" w:eastAsia="Times New Roman" w:hAnsi="Cambria" w:cs="Calibri"/>
                <w:b/>
                <w:bCs/>
                <w:color w:val="000000"/>
                <w:kern w:val="0"/>
                <w:sz w:val="24"/>
                <w:szCs w:val="24"/>
              </w:rPr>
              <w:t>Delivery and after Sales Service of Consignment:</w:t>
            </w:r>
          </w:p>
        </w:tc>
      </w:tr>
      <w:tr w:rsidR="00843DD7" w:rsidRPr="00FA6494" w:rsidTr="00843DD7">
        <w:trPr>
          <w:trHeight w:val="799"/>
        </w:trPr>
        <w:tc>
          <w:tcPr>
            <w:tcW w:w="10353" w:type="dxa"/>
            <w:gridSpan w:val="2"/>
            <w:tcBorders>
              <w:top w:val="single" w:sz="8" w:space="0" w:color="auto"/>
              <w:left w:val="nil"/>
              <w:bottom w:val="nil"/>
              <w:right w:val="nil"/>
            </w:tcBorders>
            <w:shd w:val="clear" w:color="auto" w:fill="auto"/>
            <w:hideMark/>
          </w:tcPr>
          <w:p w:rsidR="00843DD7" w:rsidRPr="00662E3C" w:rsidRDefault="00843DD7" w:rsidP="00A8109B">
            <w:pPr>
              <w:spacing w:after="0" w:line="240" w:lineRule="auto"/>
              <w:jc w:val="both"/>
              <w:rPr>
                <w:rFonts w:ascii="Cambria" w:eastAsia="Times New Roman" w:hAnsi="Cambria" w:cs="Calibri"/>
                <w:color w:val="000000"/>
                <w:kern w:val="0"/>
              </w:rPr>
            </w:pPr>
            <w:r w:rsidRPr="00662E3C">
              <w:rPr>
                <w:rFonts w:ascii="Cambria" w:eastAsia="Times New Roman" w:hAnsi="Cambria" w:cs="Calibri"/>
                <w:color w:val="000000"/>
                <w:kern w:val="0"/>
              </w:rPr>
              <w:t>Delivery and after Sales Service of items at State Life Insur</w:t>
            </w:r>
            <w:r w:rsidR="00A8109B" w:rsidRPr="00662E3C">
              <w:rPr>
                <w:rFonts w:ascii="Cambria" w:eastAsia="Times New Roman" w:hAnsi="Cambria" w:cs="Calibri"/>
                <w:color w:val="000000"/>
                <w:kern w:val="0"/>
              </w:rPr>
              <w:t xml:space="preserve">ance Corporation of Pakistan, State Life Building, Regional Office, Central Region, 15-A, Davis </w:t>
            </w:r>
            <w:r w:rsidRPr="00662E3C">
              <w:rPr>
                <w:rFonts w:ascii="Cambria" w:eastAsia="Times New Roman" w:hAnsi="Cambria" w:cs="Calibri"/>
                <w:color w:val="000000"/>
                <w:kern w:val="0"/>
              </w:rPr>
              <w:t>Road, Lahore)</w:t>
            </w:r>
          </w:p>
        </w:tc>
      </w:tr>
      <w:tr w:rsidR="00843DD7" w:rsidRPr="00FA6494" w:rsidTr="00843DD7">
        <w:trPr>
          <w:gridAfter w:val="1"/>
          <w:wAfter w:w="3713" w:type="dxa"/>
          <w:trHeight w:val="585"/>
        </w:trPr>
        <w:tc>
          <w:tcPr>
            <w:tcW w:w="6640" w:type="dxa"/>
            <w:tcBorders>
              <w:top w:val="nil"/>
              <w:left w:val="nil"/>
              <w:bottom w:val="nil"/>
              <w:right w:val="nil"/>
            </w:tcBorders>
            <w:shd w:val="clear" w:color="auto" w:fill="auto"/>
            <w:vAlign w:val="center"/>
            <w:hideMark/>
          </w:tcPr>
          <w:p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Bidder Signature : ______________________________________________</w:t>
            </w:r>
          </w:p>
        </w:tc>
      </w:tr>
    </w:tbl>
    <w:p w:rsidR="00736744" w:rsidRDefault="00736744"/>
    <w:tbl>
      <w:tblPr>
        <w:tblW w:w="10473" w:type="dxa"/>
        <w:tblInd w:w="93" w:type="dxa"/>
        <w:tblLook w:val="04A0" w:firstRow="1" w:lastRow="0" w:firstColumn="1" w:lastColumn="0" w:noHBand="0" w:noVBand="1"/>
      </w:tblPr>
      <w:tblGrid>
        <w:gridCol w:w="539"/>
        <w:gridCol w:w="6717"/>
        <w:gridCol w:w="485"/>
        <w:gridCol w:w="1194"/>
        <w:gridCol w:w="1538"/>
      </w:tblGrid>
      <w:tr w:rsidR="00843DD7" w:rsidRPr="00FA6494" w:rsidTr="00736744">
        <w:trPr>
          <w:trHeight w:val="435"/>
        </w:trPr>
        <w:tc>
          <w:tcPr>
            <w:tcW w:w="10473" w:type="dxa"/>
            <w:gridSpan w:val="5"/>
            <w:tcBorders>
              <w:top w:val="nil"/>
              <w:left w:val="nil"/>
              <w:bottom w:val="nil"/>
              <w:right w:val="nil"/>
            </w:tcBorders>
            <w:shd w:val="clear" w:color="auto" w:fill="auto"/>
            <w:hideMark/>
          </w:tcPr>
          <w:p w:rsidR="00843DD7" w:rsidRPr="001558B7" w:rsidRDefault="00843DD7" w:rsidP="00843DD7">
            <w:pPr>
              <w:spacing w:line="276" w:lineRule="auto"/>
              <w:jc w:val="both"/>
              <w:rPr>
                <w:rFonts w:ascii="Cambria" w:hAnsi="Cambria"/>
                <w:b/>
                <w:u w:val="single"/>
              </w:rPr>
            </w:pPr>
            <w:r w:rsidRPr="001558B7">
              <w:rPr>
                <w:rFonts w:ascii="Cambria" w:hAnsi="Cambria"/>
                <w:b/>
                <w:u w:val="single"/>
              </w:rPr>
              <w:t>Eligibility of Applicants (Provide affidavit)</w:t>
            </w:r>
          </w:p>
          <w:p w:rsidR="00843DD7" w:rsidRPr="001558B7" w:rsidRDefault="00843DD7" w:rsidP="00843DD7">
            <w:pPr>
              <w:jc w:val="both"/>
              <w:rPr>
                <w:rFonts w:ascii="Cambria" w:hAnsi="Cambria"/>
                <w:bCs/>
              </w:rPr>
            </w:pPr>
            <w:r w:rsidRPr="001558B7">
              <w:rPr>
                <w:rFonts w:ascii="Cambria" w:hAnsi="Cambria"/>
                <w:bCs/>
              </w:rPr>
              <w:t xml:space="preserve">Applicants cannot apply if they:- </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Are non-registered company/firm.</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 xml:space="preserve">Are bankrupt or in process of going </w:t>
            </w:r>
            <w:r w:rsidR="00F0571B">
              <w:rPr>
                <w:rFonts w:ascii="Cambria" w:hAnsi="Cambria"/>
                <w:bCs/>
              </w:rPr>
              <w:t xml:space="preserve">to </w:t>
            </w:r>
            <w:r w:rsidRPr="001558B7">
              <w:rPr>
                <w:rFonts w:ascii="Cambria" w:hAnsi="Cambria"/>
                <w:bCs/>
              </w:rPr>
              <w:t>bankrupt.</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been convicted for an offence concerning the professional conduct.</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Have not fulfilled obligations related to payment of taxes.</w:t>
            </w:r>
          </w:p>
          <w:p w:rsidR="00843DD7" w:rsidRPr="001558B7" w:rsidRDefault="00843DD7" w:rsidP="00843DD7">
            <w:pPr>
              <w:pStyle w:val="ListParagraph"/>
              <w:numPr>
                <w:ilvl w:val="0"/>
                <w:numId w:val="9"/>
              </w:numPr>
              <w:spacing w:after="0"/>
              <w:contextualSpacing w:val="0"/>
              <w:jc w:val="both"/>
              <w:rPr>
                <w:rFonts w:ascii="Cambria" w:hAnsi="Cambria"/>
                <w:bCs/>
              </w:rPr>
            </w:pPr>
            <w:r w:rsidRPr="001558B7">
              <w:rPr>
                <w:rFonts w:ascii="Cambria" w:hAnsi="Cambria"/>
                <w:bCs/>
              </w:rPr>
              <w:t xml:space="preserve">Are found guilty of serious </w:t>
            </w:r>
            <w:proofErr w:type="spellStart"/>
            <w:r w:rsidRPr="001558B7">
              <w:rPr>
                <w:rFonts w:ascii="Cambria" w:hAnsi="Cambria"/>
                <w:bCs/>
              </w:rPr>
              <w:t>mis</w:t>
            </w:r>
            <w:proofErr w:type="spellEnd"/>
            <w:r w:rsidRPr="001558B7">
              <w:rPr>
                <w:rFonts w:ascii="Cambria" w:hAnsi="Cambria"/>
                <w:bCs/>
              </w:rPr>
              <w:t>-interpretation/</w:t>
            </w:r>
            <w:proofErr w:type="spellStart"/>
            <w:r w:rsidRPr="001558B7">
              <w:rPr>
                <w:rFonts w:ascii="Cambria" w:hAnsi="Cambria"/>
                <w:bCs/>
              </w:rPr>
              <w:t>mis</w:t>
            </w:r>
            <w:proofErr w:type="spellEnd"/>
            <w:r w:rsidRPr="001558B7">
              <w:rPr>
                <w:rFonts w:ascii="Cambria" w:hAnsi="Cambria"/>
                <w:bCs/>
              </w:rPr>
              <w:t>-representation of facts in supplying information.</w:t>
            </w:r>
          </w:p>
          <w:p w:rsidR="00736744" w:rsidRPr="00736744" w:rsidRDefault="00736744" w:rsidP="00843DD7">
            <w:pPr>
              <w:rPr>
                <w:rFonts w:ascii="Cambria" w:hAnsi="Cambria" w:cs="Aharoni"/>
                <w:b/>
                <w:sz w:val="2"/>
              </w:rPr>
            </w:pPr>
          </w:p>
          <w:p w:rsidR="00843DD7" w:rsidRPr="001558B7" w:rsidRDefault="00843DD7" w:rsidP="00843DD7">
            <w:pPr>
              <w:rPr>
                <w:rFonts w:ascii="Cambria" w:hAnsi="Cambria" w:cs="Aharoni"/>
                <w:b/>
              </w:rPr>
            </w:pPr>
            <w:r w:rsidRPr="001558B7">
              <w:rPr>
                <w:rFonts w:ascii="Cambria" w:hAnsi="Cambria" w:cs="Aharoni"/>
                <w:b/>
              </w:rPr>
              <w:t>Check list by bidder: (please mark)</w:t>
            </w:r>
          </w:p>
          <w:p w:rsidR="00843DD7" w:rsidRPr="001558B7" w:rsidRDefault="00843DD7" w:rsidP="00843DD7">
            <w:pPr>
              <w:rPr>
                <w:rFonts w:ascii="Cambria" w:hAnsi="Cambria"/>
              </w:rPr>
            </w:pPr>
            <w:r w:rsidRPr="001558B7">
              <w:rPr>
                <w:rFonts w:ascii="Cambria" w:hAnsi="Cambria"/>
              </w:rPr>
              <w:t>My technical bid is in a booklet form, each page numbered, page index and having following information:-</w:t>
            </w:r>
          </w:p>
          <w:tbl>
            <w:tblPr>
              <w:tblStyle w:val="TableGrid"/>
              <w:tblW w:w="0" w:type="auto"/>
              <w:jc w:val="center"/>
              <w:tblInd w:w="111" w:type="dxa"/>
              <w:tblLook w:val="04A0" w:firstRow="1" w:lastRow="0" w:firstColumn="1" w:lastColumn="0" w:noHBand="0" w:noVBand="1"/>
            </w:tblPr>
            <w:tblGrid>
              <w:gridCol w:w="544"/>
              <w:gridCol w:w="8964"/>
              <w:gridCol w:w="628"/>
            </w:tblGrid>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01</w:t>
                  </w:r>
                </w:p>
              </w:tc>
              <w:tc>
                <w:tcPr>
                  <w:tcW w:w="8964" w:type="dxa"/>
                </w:tcPr>
                <w:p w:rsidR="00843DD7" w:rsidRPr="001558B7" w:rsidRDefault="00843DD7" w:rsidP="00843DD7">
                  <w:pPr>
                    <w:rPr>
                      <w:rFonts w:ascii="Cambria" w:hAnsi="Cambria"/>
                    </w:rPr>
                  </w:pPr>
                  <w:r w:rsidRPr="001558B7">
                    <w:rPr>
                      <w:rFonts w:ascii="Cambria" w:hAnsi="Cambria" w:cs="Times New Roman"/>
                    </w:rPr>
                    <w:t>NTN &amp; Sales Tax Certificates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02</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Registered Dealer/Supplier/Manufactures certificate</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03</w:t>
                  </w:r>
                </w:p>
              </w:tc>
              <w:tc>
                <w:tcPr>
                  <w:tcW w:w="8964" w:type="dxa"/>
                </w:tcPr>
                <w:p w:rsidR="00843DD7" w:rsidRPr="001558B7" w:rsidRDefault="00F0571B" w:rsidP="00F0571B">
                  <w:pPr>
                    <w:rPr>
                      <w:rFonts w:ascii="Cambria" w:hAnsi="Cambria" w:cs="Times New Roman"/>
                    </w:rPr>
                  </w:pPr>
                  <w:r>
                    <w:rPr>
                      <w:rFonts w:ascii="Cambria" w:hAnsi="Cambria" w:cs="Times New Roman"/>
                    </w:rPr>
                    <w:t xml:space="preserve">The bidder must have an Office at </w:t>
                  </w:r>
                  <w:r w:rsidR="00843DD7" w:rsidRPr="001558B7">
                    <w:rPr>
                      <w:rFonts w:ascii="Cambria" w:hAnsi="Cambria" w:cs="Times New Roman"/>
                    </w:rPr>
                    <w:t xml:space="preserve">Lahore </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04</w:t>
                  </w:r>
                </w:p>
              </w:tc>
              <w:tc>
                <w:tcPr>
                  <w:tcW w:w="8964" w:type="dxa"/>
                </w:tcPr>
                <w:p w:rsidR="00843DD7" w:rsidRPr="001558B7" w:rsidRDefault="00843DD7" w:rsidP="005556FC">
                  <w:pPr>
                    <w:rPr>
                      <w:rFonts w:ascii="Cambria" w:hAnsi="Cambria" w:cs="Times New Roman"/>
                    </w:rPr>
                  </w:pPr>
                  <w:r w:rsidRPr="001558B7">
                    <w:rPr>
                      <w:rFonts w:ascii="Cambria" w:hAnsi="Cambria" w:cs="Times New Roman"/>
                    </w:rPr>
                    <w:t xml:space="preserve">List of technical staff with contact </w:t>
                  </w:r>
                  <w:r w:rsidR="005556FC">
                    <w:rPr>
                      <w:rFonts w:ascii="Cambria" w:hAnsi="Cambria" w:cs="Times New Roman"/>
                    </w:rPr>
                    <w:t>N</w:t>
                  </w:r>
                  <w:r w:rsidRPr="001558B7">
                    <w:rPr>
                      <w:rFonts w:ascii="Cambria" w:hAnsi="Cambria" w:cs="Times New Roman"/>
                    </w:rPr>
                    <w:t>os.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05</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Satisfactory reports/work orders from previous 2 clients for same type of work</w:t>
                  </w:r>
                  <w:r w:rsidR="00F0571B">
                    <w:rPr>
                      <w:rFonts w:ascii="Cambria" w:hAnsi="Cambria" w:cs="Times New Roman"/>
                    </w:rPr>
                    <w:t xml:space="preserve"> completed in the year 2023 – 2024.</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06</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 xml:space="preserve">Affidavit of </w:t>
                  </w:r>
                  <w:proofErr w:type="spellStart"/>
                  <w:r w:rsidRPr="001558B7">
                    <w:rPr>
                      <w:rFonts w:ascii="Cambria" w:hAnsi="Cambria" w:cs="Times New Roman"/>
                    </w:rPr>
                    <w:t>Rs</w:t>
                  </w:r>
                  <w:proofErr w:type="spellEnd"/>
                  <w:r w:rsidRPr="001558B7">
                    <w:rPr>
                      <w:rFonts w:ascii="Cambria" w:hAnsi="Cambria" w:cs="Times New Roman"/>
                    </w:rPr>
                    <w:t>. 100 or more after observing eligibility criteria</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07</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Warranty certificate as per tender requirements</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843DD7" w:rsidP="00843DD7">
                  <w:pPr>
                    <w:rPr>
                      <w:rFonts w:ascii="Cambria" w:hAnsi="Cambria"/>
                    </w:rPr>
                  </w:pPr>
                  <w:r w:rsidRPr="001558B7">
                    <w:rPr>
                      <w:rFonts w:ascii="Cambria" w:hAnsi="Cambria"/>
                    </w:rPr>
                    <w:t>08</w:t>
                  </w:r>
                </w:p>
              </w:tc>
              <w:tc>
                <w:tcPr>
                  <w:tcW w:w="8964" w:type="dxa"/>
                </w:tcPr>
                <w:p w:rsidR="00843DD7" w:rsidRPr="001558B7" w:rsidRDefault="00843DD7" w:rsidP="00843DD7">
                  <w:pPr>
                    <w:rPr>
                      <w:rFonts w:ascii="Cambria" w:hAnsi="Cambria" w:cs="Times New Roman"/>
                    </w:rPr>
                  </w:pPr>
                  <w:r w:rsidRPr="001558B7">
                    <w:rPr>
                      <w:rFonts w:ascii="Cambria" w:hAnsi="Cambria" w:cs="Times New Roman"/>
                    </w:rPr>
                    <w:t>Acceptance of terms and conditions of tender documents in a clear manner</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F0571B" w:rsidP="00843DD7">
                  <w:pPr>
                    <w:rPr>
                      <w:rFonts w:ascii="Cambria" w:hAnsi="Cambria"/>
                    </w:rPr>
                  </w:pPr>
                  <w:r>
                    <w:rPr>
                      <w:rFonts w:ascii="Cambria" w:hAnsi="Cambria"/>
                    </w:rPr>
                    <w:t>09</w:t>
                  </w:r>
                </w:p>
              </w:tc>
              <w:tc>
                <w:tcPr>
                  <w:tcW w:w="8964" w:type="dxa"/>
                </w:tcPr>
                <w:p w:rsidR="00843DD7" w:rsidRPr="000B4F2E" w:rsidRDefault="00843DD7" w:rsidP="00843DD7">
                  <w:pPr>
                    <w:rPr>
                      <w:rFonts w:ascii="Cambria" w:hAnsi="Cambria"/>
                    </w:rPr>
                  </w:pPr>
                  <w:r w:rsidRPr="000B4F2E">
                    <w:rPr>
                      <w:rFonts w:ascii="Cambria" w:hAnsi="Cambria"/>
                    </w:rPr>
                    <w:t>Provided samples for items of Lot 01.</w:t>
                  </w:r>
                  <w:r w:rsidR="00454C39">
                    <w:rPr>
                      <w:rFonts w:ascii="Cambria" w:hAnsi="Cambria"/>
                    </w:rPr>
                    <w:t xml:space="preserve"> Without Conference Table sample</w:t>
                  </w:r>
                  <w:r w:rsidR="000B4F2E" w:rsidRPr="000B4F2E">
                    <w:rPr>
                      <w:rFonts w:ascii="Cambria" w:hAnsi="Cambria"/>
                    </w:rPr>
                    <w:t xml:space="preserve"> Firms will bound to submit samples within three days after the submission of tenders failure to provide will be consider as incomplete offer</w:t>
                  </w:r>
                </w:p>
              </w:tc>
              <w:tc>
                <w:tcPr>
                  <w:tcW w:w="628" w:type="dxa"/>
                </w:tcPr>
                <w:p w:rsidR="00843DD7" w:rsidRPr="001558B7" w:rsidRDefault="00843DD7" w:rsidP="00843DD7">
                  <w:pPr>
                    <w:rPr>
                      <w:rFonts w:ascii="Cambria" w:hAnsi="Cambria"/>
                      <w:b/>
                    </w:rPr>
                  </w:pPr>
                </w:p>
              </w:tc>
            </w:tr>
            <w:tr w:rsidR="00843DD7" w:rsidRPr="001558B7" w:rsidTr="00736744">
              <w:trPr>
                <w:trHeight w:val="139"/>
                <w:jc w:val="center"/>
              </w:trPr>
              <w:tc>
                <w:tcPr>
                  <w:tcW w:w="544" w:type="dxa"/>
                </w:tcPr>
                <w:p w:rsidR="00843DD7" w:rsidRPr="001558B7" w:rsidRDefault="00F0571B" w:rsidP="00843DD7">
                  <w:pPr>
                    <w:rPr>
                      <w:rFonts w:ascii="Cambria" w:hAnsi="Cambria"/>
                    </w:rPr>
                  </w:pPr>
                  <w:r>
                    <w:rPr>
                      <w:rFonts w:ascii="Cambria" w:hAnsi="Cambria"/>
                    </w:rPr>
                    <w:t>10</w:t>
                  </w:r>
                </w:p>
              </w:tc>
              <w:tc>
                <w:tcPr>
                  <w:tcW w:w="8964" w:type="dxa"/>
                </w:tcPr>
                <w:p w:rsidR="00843DD7" w:rsidRPr="001558B7" w:rsidRDefault="00843DD7" w:rsidP="00843DD7">
                  <w:pPr>
                    <w:rPr>
                      <w:rFonts w:ascii="Cambria" w:hAnsi="Cambria"/>
                    </w:rPr>
                  </w:pPr>
                  <w:r w:rsidRPr="001558B7">
                    <w:rPr>
                      <w:rFonts w:ascii="Cambria" w:hAnsi="Cambria"/>
                    </w:rPr>
                    <w:t>Rates quoted as per directions (per Cabin/Counter rate)</w:t>
                  </w:r>
                </w:p>
              </w:tc>
              <w:tc>
                <w:tcPr>
                  <w:tcW w:w="628" w:type="dxa"/>
                </w:tcPr>
                <w:p w:rsidR="00843DD7" w:rsidRPr="001558B7" w:rsidRDefault="00843DD7" w:rsidP="00843DD7">
                  <w:pPr>
                    <w:rPr>
                      <w:rFonts w:ascii="Cambria" w:hAnsi="Cambria"/>
                      <w:b/>
                    </w:rPr>
                  </w:pPr>
                  <w:r w:rsidRPr="001558B7">
                    <w:rPr>
                      <w:rFonts w:ascii="Cambria" w:hAnsi="Cambria"/>
                      <w:b/>
                    </w:rPr>
                    <w:t xml:space="preserve"> </w:t>
                  </w:r>
                </w:p>
              </w:tc>
            </w:tr>
          </w:tbl>
          <w:p w:rsidR="00843DD7" w:rsidRPr="00FA6494" w:rsidRDefault="00843DD7" w:rsidP="00843DD7">
            <w:pPr>
              <w:spacing w:after="0" w:line="240" w:lineRule="auto"/>
              <w:rPr>
                <w:rFonts w:ascii="Cambria" w:eastAsia="Times New Roman" w:hAnsi="Cambria" w:cs="Calibri"/>
                <w:b/>
                <w:bCs/>
                <w:color w:val="000000"/>
                <w:kern w:val="0"/>
                <w:sz w:val="24"/>
                <w:szCs w:val="24"/>
                <w:u w:val="single"/>
              </w:rPr>
            </w:pPr>
          </w:p>
        </w:tc>
      </w:tr>
      <w:tr w:rsidR="00843DD7" w:rsidRPr="00FA6494" w:rsidTr="00736744">
        <w:trPr>
          <w:trHeight w:val="464"/>
        </w:trPr>
        <w:tc>
          <w:tcPr>
            <w:tcW w:w="539"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r>
              <w:br w:type="page"/>
            </w:r>
          </w:p>
        </w:tc>
        <w:tc>
          <w:tcPr>
            <w:tcW w:w="6717"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b/>
                <w:bCs/>
                <w:color w:val="000000"/>
                <w:kern w:val="0"/>
                <w:u w:val="single"/>
              </w:rPr>
            </w:pPr>
            <w:r w:rsidRPr="00FA6494">
              <w:rPr>
                <w:rFonts w:ascii="Cambria" w:eastAsia="Times New Roman" w:hAnsi="Cambria" w:cs="Calibri"/>
                <w:b/>
                <w:bCs/>
                <w:color w:val="000000"/>
                <w:kern w:val="0"/>
                <w:u w:val="single"/>
              </w:rPr>
              <w:t>TERMS AND CONDITIONS:</w:t>
            </w:r>
          </w:p>
        </w:tc>
        <w:tc>
          <w:tcPr>
            <w:tcW w:w="485"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c>
          <w:tcPr>
            <w:tcW w:w="1194"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c>
          <w:tcPr>
            <w:tcW w:w="1538" w:type="dxa"/>
            <w:tcBorders>
              <w:top w:val="nil"/>
              <w:left w:val="nil"/>
              <w:bottom w:val="nil"/>
              <w:right w:val="nil"/>
            </w:tcBorders>
            <w:shd w:val="clear" w:color="auto" w:fill="auto"/>
            <w:noWrap/>
            <w:vAlign w:val="center"/>
            <w:hideMark/>
          </w:tcPr>
          <w:p w:rsidR="00843DD7" w:rsidRPr="00FA6494" w:rsidRDefault="00843DD7" w:rsidP="00843DD7">
            <w:pPr>
              <w:spacing w:after="0" w:line="240" w:lineRule="auto"/>
              <w:rPr>
                <w:rFonts w:ascii="Cambria" w:eastAsia="Times New Roman" w:hAnsi="Cambria" w:cs="Calibri"/>
                <w:color w:val="000000"/>
                <w:kern w:val="0"/>
              </w:rPr>
            </w:pPr>
          </w:p>
        </w:tc>
      </w:tr>
      <w:tr w:rsidR="00843DD7" w:rsidRPr="00FA6494" w:rsidTr="005E3684">
        <w:trPr>
          <w:trHeight w:val="72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p>
        </w:tc>
        <w:tc>
          <w:tcPr>
            <w:tcW w:w="9934" w:type="dxa"/>
            <w:gridSpan w:val="4"/>
            <w:tcBorders>
              <w:top w:val="nil"/>
              <w:left w:val="nil"/>
              <w:bottom w:val="nil"/>
              <w:right w:val="nil"/>
            </w:tcBorders>
            <w:shd w:val="clear" w:color="auto" w:fill="auto"/>
            <w:hideMark/>
          </w:tcPr>
          <w:p w:rsidR="00843DD7" w:rsidRDefault="00843DD7" w:rsidP="005E3684">
            <w:pPr>
              <w:spacing w:after="0"/>
              <w:jc w:val="both"/>
            </w:pPr>
            <w:r w:rsidRPr="00D80780">
              <w:rPr>
                <w:rFonts w:ascii="Cambria" w:eastAsia="Times New Roman" w:hAnsi="Cambria" w:cs="Calibri"/>
                <w:color w:val="000000"/>
                <w:kern w:val="0"/>
              </w:rPr>
              <w:t>Bidders should provide the name of firm, complete postal address, Telephone No</w:t>
            </w:r>
            <w:proofErr w:type="gramStart"/>
            <w:r w:rsidRPr="00D80780">
              <w:rPr>
                <w:rFonts w:ascii="Cambria" w:eastAsia="Times New Roman" w:hAnsi="Cambria" w:cs="Calibri"/>
                <w:color w:val="000000"/>
                <w:kern w:val="0"/>
              </w:rPr>
              <w:t>;  email</w:t>
            </w:r>
            <w:proofErr w:type="gramEnd"/>
            <w:r w:rsidRPr="00D80780">
              <w:rPr>
                <w:rFonts w:ascii="Cambria" w:eastAsia="Times New Roman" w:hAnsi="Cambria" w:cs="Calibri"/>
                <w:color w:val="000000"/>
                <w:kern w:val="0"/>
              </w:rPr>
              <w:t xml:space="preserve"> address. </w:t>
            </w:r>
            <w:r w:rsidRPr="00D80780">
              <w:rPr>
                <w:rFonts w:ascii="Cambria" w:hAnsi="Cambria"/>
              </w:rPr>
              <w:t>Only Sales Tax/NTN registered dealers/suppliers/manufacturers can participate in tender, they must have office in Lahore along with required technical staffs, provide certificate/details.</w:t>
            </w:r>
            <w:r w:rsidR="005E3684">
              <w:t xml:space="preserve"> </w:t>
            </w:r>
          </w:p>
          <w:p w:rsidR="005E3684" w:rsidRPr="005E3684" w:rsidRDefault="005E3684" w:rsidP="005E3684">
            <w:pPr>
              <w:spacing w:after="0"/>
              <w:jc w:val="both"/>
              <w:rPr>
                <w:sz w:val="10"/>
              </w:rPr>
            </w:pPr>
          </w:p>
        </w:tc>
      </w:tr>
      <w:tr w:rsidR="00843DD7" w:rsidRPr="00FA6494" w:rsidTr="005E3684">
        <w:trPr>
          <w:trHeight w:val="657"/>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2-</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 xml:space="preserve">Bidders are required to submit/upload their bids </w:t>
            </w:r>
            <w:r w:rsidRPr="00FA6494">
              <w:rPr>
                <w:rFonts w:ascii="Cambria" w:eastAsia="Times New Roman" w:hAnsi="Cambria" w:cs="Calibri"/>
                <w:b/>
                <w:bCs/>
                <w:color w:val="000000"/>
                <w:kern w:val="0"/>
              </w:rPr>
              <w:t>(Technical Proposal and Financial Proposal)</w:t>
            </w:r>
            <w:r w:rsidRPr="00FA6494">
              <w:rPr>
                <w:rFonts w:ascii="Cambria" w:eastAsia="Times New Roman" w:hAnsi="Cambria" w:cs="Calibri"/>
                <w:color w:val="000000"/>
                <w:kern w:val="0"/>
              </w:rPr>
              <w:t xml:space="preserve"> on PPRA website (EPADS).</w:t>
            </w:r>
          </w:p>
        </w:tc>
      </w:tr>
      <w:tr w:rsidR="00843DD7" w:rsidRPr="00FA6494" w:rsidTr="005E3684">
        <w:trPr>
          <w:trHeight w:val="63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3-</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No Bid will be accepted without earnest m</w:t>
            </w:r>
            <w:r w:rsidR="00F0571B">
              <w:rPr>
                <w:rFonts w:ascii="Cambria" w:eastAsia="Times New Roman" w:hAnsi="Cambria" w:cs="Calibri"/>
                <w:color w:val="000000"/>
                <w:kern w:val="0"/>
              </w:rPr>
              <w:t>oney &amp; other than EPAD Platform.</w:t>
            </w:r>
            <w:r w:rsidRPr="00FA6494">
              <w:rPr>
                <w:rFonts w:ascii="Cambria" w:eastAsia="Times New Roman" w:hAnsi="Cambria" w:cs="Calibri"/>
                <w:color w:val="000000"/>
                <w:kern w:val="0"/>
              </w:rPr>
              <w:t xml:space="preserve"> Bidding Document</w:t>
            </w:r>
            <w:r w:rsidR="00F0571B">
              <w:rPr>
                <w:rFonts w:ascii="Cambria" w:eastAsia="Times New Roman" w:hAnsi="Cambria" w:cs="Calibri"/>
                <w:color w:val="000000"/>
                <w:kern w:val="0"/>
              </w:rPr>
              <w:t>s</w:t>
            </w:r>
            <w:r w:rsidRPr="00FA6494">
              <w:rPr>
                <w:rFonts w:ascii="Cambria" w:eastAsia="Times New Roman" w:hAnsi="Cambria" w:cs="Calibri"/>
                <w:color w:val="000000"/>
                <w:kern w:val="0"/>
              </w:rPr>
              <w:t xml:space="preserve"> are avail</w:t>
            </w:r>
            <w:r>
              <w:rPr>
                <w:rFonts w:ascii="Cambria" w:eastAsia="Times New Roman" w:hAnsi="Cambria" w:cs="Calibri"/>
                <w:color w:val="000000"/>
                <w:kern w:val="0"/>
              </w:rPr>
              <w:t>a</w:t>
            </w:r>
            <w:r w:rsidRPr="00FA6494">
              <w:rPr>
                <w:rFonts w:ascii="Cambria" w:eastAsia="Times New Roman" w:hAnsi="Cambria" w:cs="Calibri"/>
                <w:color w:val="000000"/>
                <w:kern w:val="0"/>
              </w:rPr>
              <w:t xml:space="preserve">ble on </w:t>
            </w:r>
            <w:r>
              <w:rPr>
                <w:rFonts w:ascii="Cambria" w:eastAsia="Times New Roman" w:hAnsi="Cambria" w:cs="Calibri"/>
                <w:color w:val="000000"/>
                <w:kern w:val="0"/>
              </w:rPr>
              <w:t>PPRA website (EPADS)</w:t>
            </w:r>
            <w:r w:rsidRPr="00FA6494">
              <w:rPr>
                <w:rFonts w:ascii="Cambria" w:eastAsia="Times New Roman" w:hAnsi="Cambria" w:cs="Calibri"/>
                <w:color w:val="000000"/>
                <w:kern w:val="0"/>
              </w:rPr>
              <w:t>, State Life website.</w:t>
            </w:r>
          </w:p>
          <w:p w:rsidR="00843DD7" w:rsidRPr="00FA6494" w:rsidRDefault="00843DD7" w:rsidP="00843DD7">
            <w:pPr>
              <w:spacing w:after="0" w:line="240" w:lineRule="auto"/>
              <w:jc w:val="both"/>
              <w:rPr>
                <w:rFonts w:ascii="Cambria" w:eastAsia="Times New Roman" w:hAnsi="Cambria" w:cs="Calibri"/>
                <w:color w:val="000000"/>
                <w:kern w:val="0"/>
                <w:sz w:val="6"/>
              </w:rPr>
            </w:pPr>
          </w:p>
        </w:tc>
      </w:tr>
      <w:tr w:rsidR="00843DD7" w:rsidRPr="00FA6494" w:rsidTr="00736744">
        <w:trPr>
          <w:trHeight w:val="1131"/>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4-</w:t>
            </w:r>
          </w:p>
        </w:tc>
        <w:tc>
          <w:tcPr>
            <w:tcW w:w="9934" w:type="dxa"/>
            <w:gridSpan w:val="4"/>
            <w:tcBorders>
              <w:top w:val="nil"/>
              <w:left w:val="nil"/>
              <w:bottom w:val="nil"/>
              <w:right w:val="nil"/>
            </w:tcBorders>
            <w:shd w:val="clear" w:color="auto" w:fill="auto"/>
            <w:hideMark/>
          </w:tcPr>
          <w:p w:rsidR="00843DD7" w:rsidRPr="00FA6494" w:rsidRDefault="00843DD7" w:rsidP="00F0571B">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Initially Technical Proposals will be opened in the office of Secretary RPC, State Life, Regional Office, Central Region, State Life Building, 15-A, Davis Road, Lahore, on</w:t>
            </w:r>
            <w:r w:rsidR="00F0571B">
              <w:rPr>
                <w:rFonts w:ascii="Cambria" w:eastAsia="Times New Roman" w:hAnsi="Cambria" w:cs="Calibri"/>
                <w:color w:val="000000"/>
                <w:kern w:val="0"/>
              </w:rPr>
              <w:t xml:space="preserve"> the date and time as specified,</w:t>
            </w:r>
            <w:r w:rsidRPr="00FA6494">
              <w:rPr>
                <w:rFonts w:ascii="Cambria" w:eastAsia="Times New Roman" w:hAnsi="Cambria" w:cs="Calibri"/>
                <w:color w:val="000000"/>
                <w:kern w:val="0"/>
              </w:rPr>
              <w:t xml:space="preserve"> in the presence of bidders or their representatives. Time and date for opening of Fi</w:t>
            </w:r>
            <w:r>
              <w:rPr>
                <w:rFonts w:ascii="Cambria" w:eastAsia="Times New Roman" w:hAnsi="Cambria" w:cs="Calibri"/>
                <w:color w:val="000000"/>
                <w:kern w:val="0"/>
              </w:rPr>
              <w:t>nancial Proposals will be announc</w:t>
            </w:r>
            <w:r w:rsidRPr="00FA6494">
              <w:rPr>
                <w:rFonts w:ascii="Cambria" w:eastAsia="Times New Roman" w:hAnsi="Cambria" w:cs="Calibri"/>
                <w:color w:val="000000"/>
                <w:kern w:val="0"/>
              </w:rPr>
              <w:t xml:space="preserve">ed after finalization of Technical Evaluation. </w:t>
            </w:r>
          </w:p>
        </w:tc>
      </w:tr>
      <w:tr w:rsidR="00843DD7" w:rsidRPr="00FA6494" w:rsidTr="00751FCD">
        <w:trPr>
          <w:trHeight w:val="522"/>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lastRenderedPageBreak/>
              <w:t>5-</w:t>
            </w:r>
          </w:p>
        </w:tc>
        <w:tc>
          <w:tcPr>
            <w:tcW w:w="9934" w:type="dxa"/>
            <w:gridSpan w:val="4"/>
            <w:tcBorders>
              <w:top w:val="nil"/>
              <w:left w:val="nil"/>
              <w:bottom w:val="nil"/>
              <w:right w:val="nil"/>
            </w:tcBorders>
            <w:shd w:val="clear" w:color="auto" w:fill="auto"/>
            <w:hideMark/>
          </w:tcPr>
          <w:p w:rsidR="00843DD7" w:rsidRPr="00FA6494" w:rsidRDefault="00843DD7" w:rsidP="00A8109B">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There will be a </w:t>
            </w:r>
            <w:r w:rsidR="00A8109B">
              <w:rPr>
                <w:rFonts w:ascii="Cambria" w:eastAsia="Times New Roman" w:hAnsi="Cambria" w:cs="Calibri"/>
                <w:color w:val="000000"/>
                <w:kern w:val="0"/>
              </w:rPr>
              <w:t>S</w:t>
            </w:r>
            <w:r w:rsidR="00751FCD">
              <w:rPr>
                <w:rFonts w:ascii="Cambria" w:eastAsia="Times New Roman" w:hAnsi="Cambria" w:cs="Calibri"/>
                <w:color w:val="000000"/>
                <w:kern w:val="0"/>
              </w:rPr>
              <w:t xml:space="preserve">ingle </w:t>
            </w:r>
            <w:r w:rsidR="00A8109B">
              <w:rPr>
                <w:rFonts w:ascii="Cambria" w:eastAsia="Times New Roman" w:hAnsi="Cambria" w:cs="Calibri"/>
                <w:color w:val="000000"/>
                <w:kern w:val="0"/>
              </w:rPr>
              <w:t>S</w:t>
            </w:r>
            <w:r w:rsidRPr="00FA6494">
              <w:rPr>
                <w:rFonts w:ascii="Cambria" w:eastAsia="Times New Roman" w:hAnsi="Cambria" w:cs="Calibri"/>
                <w:color w:val="000000"/>
                <w:kern w:val="0"/>
              </w:rPr>
              <w:t xml:space="preserve">tage </w:t>
            </w:r>
            <w:r w:rsidR="00751FCD">
              <w:rPr>
                <w:rFonts w:ascii="Cambria" w:eastAsia="Times New Roman" w:hAnsi="Cambria" w:cs="Calibri"/>
                <w:color w:val="000000"/>
                <w:kern w:val="0"/>
              </w:rPr>
              <w:t xml:space="preserve">Two Envelope </w:t>
            </w:r>
            <w:r w:rsidRPr="00FA6494">
              <w:rPr>
                <w:rFonts w:ascii="Cambria" w:eastAsia="Times New Roman" w:hAnsi="Cambria" w:cs="Calibri"/>
                <w:color w:val="000000"/>
                <w:kern w:val="0"/>
              </w:rPr>
              <w:t xml:space="preserve">evaluation of bids. Minimum </w:t>
            </w:r>
            <w:r>
              <w:rPr>
                <w:rFonts w:ascii="Cambria" w:eastAsia="Times New Roman" w:hAnsi="Cambria" w:cs="Calibri"/>
                <w:color w:val="000000"/>
                <w:kern w:val="0"/>
              </w:rPr>
              <w:t>7</w:t>
            </w:r>
            <w:r w:rsidRPr="00FA6494">
              <w:rPr>
                <w:rFonts w:ascii="Cambria" w:eastAsia="Times New Roman" w:hAnsi="Cambria" w:cs="Calibri"/>
                <w:color w:val="000000"/>
                <w:kern w:val="0"/>
              </w:rPr>
              <w:t>0% is required for the bidders to technically qualify. Financial bid of only technically qualified bidders will be opened.</w:t>
            </w:r>
          </w:p>
        </w:tc>
      </w:tr>
      <w:tr w:rsidR="00843DD7" w:rsidRPr="00FA6494" w:rsidTr="00751FCD">
        <w:trPr>
          <w:trHeight w:val="162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p>
        </w:tc>
        <w:tc>
          <w:tcPr>
            <w:tcW w:w="9934" w:type="dxa"/>
            <w:gridSpan w:val="4"/>
            <w:tcBorders>
              <w:top w:val="nil"/>
              <w:left w:val="nil"/>
              <w:bottom w:val="nil"/>
              <w:right w:val="nil"/>
            </w:tcBorders>
            <w:shd w:val="clear" w:color="auto" w:fill="auto"/>
            <w:hideMark/>
          </w:tcPr>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Experience of bidders in sales / marketing of relevant equipment.</w:t>
            </w:r>
          </w:p>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Financial Capabilities.</w:t>
            </w:r>
          </w:p>
          <w:p w:rsidR="00843DD7"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Number of existing clients provided with similar equipment.</w:t>
            </w:r>
          </w:p>
          <w:p w:rsidR="00843DD7" w:rsidRPr="006D1FBE" w:rsidRDefault="00843DD7" w:rsidP="00843DD7">
            <w:pPr>
              <w:pStyle w:val="ListParagraph"/>
              <w:numPr>
                <w:ilvl w:val="0"/>
                <w:numId w:val="8"/>
              </w:numPr>
              <w:spacing w:after="0" w:line="240" w:lineRule="auto"/>
              <w:jc w:val="both"/>
              <w:rPr>
                <w:rFonts w:ascii="Cambria" w:eastAsia="Times New Roman" w:hAnsi="Cambria" w:cs="Calibri"/>
                <w:color w:val="000000"/>
              </w:rPr>
            </w:pPr>
            <w:r w:rsidRPr="006D1FBE">
              <w:rPr>
                <w:rFonts w:ascii="Cambria" w:eastAsia="Times New Roman" w:hAnsi="Cambria" w:cs="Calibri"/>
                <w:color w:val="000000"/>
              </w:rPr>
              <w:t>List of professionals on permanent strength for installation and after sales services.</w:t>
            </w:r>
          </w:p>
          <w:p w:rsidR="00843DD7" w:rsidRDefault="00843DD7" w:rsidP="00843DD7">
            <w:pPr>
              <w:pStyle w:val="ListParagraph"/>
              <w:spacing w:after="0" w:line="240" w:lineRule="auto"/>
              <w:ind w:left="1080"/>
              <w:jc w:val="both"/>
              <w:rPr>
                <w:rFonts w:ascii="Cambria" w:eastAsia="Times New Roman" w:hAnsi="Cambria" w:cs="Calibri"/>
                <w:b/>
                <w:bCs/>
                <w:color w:val="000000"/>
              </w:rPr>
            </w:pPr>
            <w:r w:rsidRPr="006D1FBE">
              <w:rPr>
                <w:rFonts w:ascii="Cambria" w:eastAsia="Times New Roman" w:hAnsi="Cambria" w:cs="Calibri"/>
                <w:b/>
                <w:bCs/>
                <w:color w:val="000000"/>
              </w:rPr>
              <w:t>(Technical evaluation of bids / point scoring criteria is available with bidding document).</w:t>
            </w:r>
          </w:p>
          <w:p w:rsidR="00646CA4" w:rsidRPr="006D1FBE" w:rsidRDefault="00646CA4" w:rsidP="00843DD7">
            <w:pPr>
              <w:pStyle w:val="ListParagraph"/>
              <w:spacing w:after="0" w:line="240" w:lineRule="auto"/>
              <w:ind w:left="1080"/>
              <w:jc w:val="both"/>
              <w:rPr>
                <w:rFonts w:ascii="Cambria" w:eastAsia="Times New Roman" w:hAnsi="Cambria" w:cs="Calibri"/>
                <w:color w:val="000000"/>
              </w:rPr>
            </w:pPr>
          </w:p>
        </w:tc>
      </w:tr>
      <w:tr w:rsidR="00843DD7" w:rsidRPr="00FA6494" w:rsidTr="005E3684">
        <w:trPr>
          <w:trHeight w:val="1350"/>
        </w:trPr>
        <w:tc>
          <w:tcPr>
            <w:tcW w:w="539" w:type="dxa"/>
            <w:tcBorders>
              <w:top w:val="nil"/>
              <w:left w:val="nil"/>
              <w:bottom w:val="nil"/>
              <w:right w:val="nil"/>
            </w:tcBorders>
            <w:shd w:val="clear" w:color="auto" w:fill="auto"/>
            <w:noWrap/>
            <w:hideMark/>
          </w:tcPr>
          <w:p w:rsidR="00843DD7" w:rsidRPr="00FA6494" w:rsidRDefault="00843DD7" w:rsidP="00736744">
            <w:pPr>
              <w:spacing w:after="0" w:line="240" w:lineRule="auto"/>
              <w:rPr>
                <w:rFonts w:ascii="Cambria" w:eastAsia="Times New Roman" w:hAnsi="Cambria" w:cs="Calibri"/>
                <w:color w:val="000000"/>
                <w:kern w:val="0"/>
              </w:rPr>
            </w:pPr>
            <w:r w:rsidRPr="00FA6494">
              <w:rPr>
                <w:rFonts w:ascii="Cambria" w:eastAsia="Times New Roman" w:hAnsi="Cambria" w:cs="Calibri"/>
                <w:color w:val="000000"/>
                <w:kern w:val="0"/>
              </w:rPr>
              <w:t>7-</w:t>
            </w:r>
          </w:p>
        </w:tc>
        <w:tc>
          <w:tcPr>
            <w:tcW w:w="9934" w:type="dxa"/>
            <w:gridSpan w:val="4"/>
            <w:tcBorders>
              <w:top w:val="nil"/>
              <w:left w:val="nil"/>
              <w:bottom w:val="nil"/>
              <w:right w:val="nil"/>
            </w:tcBorders>
            <w:shd w:val="clear" w:color="auto" w:fill="auto"/>
            <w:hideMark/>
          </w:tcPr>
          <w:p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Financial Proposals shall accompany a Pay Order/Bank Draft of the </w:t>
            </w:r>
            <w:r w:rsidR="00F0571B">
              <w:rPr>
                <w:rFonts w:ascii="Cambria" w:eastAsia="Times New Roman" w:hAnsi="Cambria" w:cs="Calibri"/>
                <w:color w:val="000000"/>
                <w:kern w:val="0"/>
              </w:rPr>
              <w:t>10</w:t>
            </w:r>
            <w:r w:rsidRPr="00FA6494">
              <w:rPr>
                <w:rFonts w:ascii="Cambria" w:eastAsia="Times New Roman" w:hAnsi="Cambria" w:cs="Calibri"/>
                <w:color w:val="000000"/>
                <w:kern w:val="0"/>
              </w:rPr>
              <w:t xml:space="preserve">% of the </w:t>
            </w:r>
            <w:r w:rsidR="00EE201A">
              <w:rPr>
                <w:rFonts w:ascii="Cambria" w:eastAsia="Times New Roman" w:hAnsi="Cambria" w:cs="Calibri"/>
                <w:color w:val="000000"/>
                <w:kern w:val="0"/>
              </w:rPr>
              <w:t xml:space="preserve">total </w:t>
            </w:r>
            <w:r w:rsidRPr="00FA6494">
              <w:rPr>
                <w:rFonts w:ascii="Cambria" w:eastAsia="Times New Roman" w:hAnsi="Cambria" w:cs="Calibri"/>
                <w:color w:val="000000"/>
                <w:kern w:val="0"/>
              </w:rPr>
              <w:t>bid amount</w:t>
            </w:r>
            <w:r w:rsidR="00EE201A">
              <w:rPr>
                <w:rFonts w:ascii="Cambria" w:eastAsia="Times New Roman" w:hAnsi="Cambria" w:cs="Calibri"/>
                <w:color w:val="000000"/>
                <w:kern w:val="0"/>
              </w:rPr>
              <w:t xml:space="preserve"> (Job/Lot)</w:t>
            </w:r>
            <w:r w:rsidRPr="00FA6494">
              <w:rPr>
                <w:rFonts w:ascii="Cambria" w:eastAsia="Times New Roman" w:hAnsi="Cambria" w:cs="Calibri"/>
                <w:color w:val="000000"/>
                <w:kern w:val="0"/>
              </w:rPr>
              <w:t xml:space="preserve"> in </w:t>
            </w:r>
            <w:proofErr w:type="spellStart"/>
            <w:r w:rsidRPr="00FA6494">
              <w:rPr>
                <w:rFonts w:ascii="Cambria" w:eastAsia="Times New Roman" w:hAnsi="Cambria" w:cs="Calibri"/>
                <w:color w:val="000000"/>
                <w:kern w:val="0"/>
              </w:rPr>
              <w:t>favour</w:t>
            </w:r>
            <w:proofErr w:type="spellEnd"/>
            <w:r w:rsidRPr="00FA6494">
              <w:rPr>
                <w:rFonts w:ascii="Cambria" w:eastAsia="Times New Roman" w:hAnsi="Cambria" w:cs="Calibri"/>
                <w:color w:val="000000"/>
                <w:kern w:val="0"/>
              </w:rPr>
              <w:t xml:space="preserve"> of State Life Insurance Corporation of Pakistan as bid security. The same will be returned to un-successful bidders after completion of formal procedure and to successful bidder after satisfactory delivery of all items. However earnest money of successful bidder</w:t>
            </w:r>
            <w:r w:rsidR="00EE201A">
              <w:rPr>
                <w:rFonts w:ascii="Cambria" w:eastAsia="Times New Roman" w:hAnsi="Cambria" w:cs="Calibri"/>
                <w:color w:val="000000"/>
                <w:kern w:val="0"/>
              </w:rPr>
              <w:t>s</w:t>
            </w:r>
            <w:r w:rsidRPr="00FA6494">
              <w:rPr>
                <w:rFonts w:ascii="Cambria" w:eastAsia="Times New Roman" w:hAnsi="Cambria" w:cs="Calibri"/>
                <w:color w:val="000000"/>
                <w:kern w:val="0"/>
              </w:rPr>
              <w:t xml:space="preserve"> shall be retained by SLIC as performance </w:t>
            </w:r>
            <w:r>
              <w:rPr>
                <w:rFonts w:ascii="Cambria" w:eastAsia="Times New Roman" w:hAnsi="Cambria" w:cs="Calibri"/>
                <w:color w:val="000000"/>
                <w:kern w:val="0"/>
              </w:rPr>
              <w:t>security</w:t>
            </w:r>
            <w:r w:rsidRPr="00FA6494">
              <w:rPr>
                <w:rFonts w:ascii="Cambria" w:eastAsia="Times New Roman" w:hAnsi="Cambria" w:cs="Calibri"/>
                <w:color w:val="000000"/>
                <w:kern w:val="0"/>
              </w:rPr>
              <w:t xml:space="preserve"> and subsequent warranty for guarantee period.</w:t>
            </w:r>
          </w:p>
        </w:tc>
      </w:tr>
      <w:tr w:rsidR="00843DD7" w:rsidRPr="00FA6494" w:rsidTr="005E3684">
        <w:trPr>
          <w:trHeight w:val="360"/>
        </w:trPr>
        <w:tc>
          <w:tcPr>
            <w:tcW w:w="539" w:type="dxa"/>
            <w:tcBorders>
              <w:top w:val="nil"/>
              <w:left w:val="nil"/>
              <w:bottom w:val="nil"/>
              <w:right w:val="nil"/>
            </w:tcBorders>
            <w:shd w:val="clear" w:color="auto" w:fill="auto"/>
            <w:noWrap/>
            <w:hideMark/>
          </w:tcPr>
          <w:p w:rsidR="00843DD7" w:rsidRPr="00FA6494" w:rsidRDefault="00843DD7" w:rsidP="00843DD7">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8-</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bids must include all government taxes.</w:t>
            </w:r>
            <w:r>
              <w:rPr>
                <w:rFonts w:ascii="Cambria" w:eastAsia="Times New Roman" w:hAnsi="Cambria" w:cs="Calibri"/>
                <w:color w:val="000000"/>
                <w:kern w:val="0"/>
              </w:rPr>
              <w:t xml:space="preserve"> Bids excluding taxes will not be accepted.</w:t>
            </w:r>
          </w:p>
        </w:tc>
      </w:tr>
      <w:tr w:rsidR="00843DD7" w:rsidRPr="00FA6494" w:rsidTr="005E3684">
        <w:trPr>
          <w:trHeight w:val="360"/>
        </w:trPr>
        <w:tc>
          <w:tcPr>
            <w:tcW w:w="539" w:type="dxa"/>
            <w:tcBorders>
              <w:top w:val="nil"/>
              <w:left w:val="nil"/>
              <w:bottom w:val="nil"/>
              <w:right w:val="nil"/>
            </w:tcBorders>
            <w:shd w:val="clear" w:color="auto" w:fill="auto"/>
            <w:noWrap/>
            <w:hideMark/>
          </w:tcPr>
          <w:p w:rsidR="00843DD7" w:rsidRPr="00FA6494" w:rsidRDefault="00EE201A" w:rsidP="00EE201A">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quantity of items may be increased</w:t>
            </w:r>
            <w:r w:rsidR="00122615">
              <w:rPr>
                <w:rFonts w:ascii="Cambria" w:eastAsia="Times New Roman" w:hAnsi="Cambria" w:cs="Calibri"/>
                <w:color w:val="000000"/>
                <w:kern w:val="0"/>
              </w:rPr>
              <w:t xml:space="preserve"> </w:t>
            </w:r>
            <w:r w:rsidRPr="00FA6494">
              <w:rPr>
                <w:rFonts w:ascii="Cambria" w:eastAsia="Times New Roman" w:hAnsi="Cambria" w:cs="Calibri"/>
                <w:color w:val="000000"/>
                <w:kern w:val="0"/>
              </w:rPr>
              <w:t>/</w:t>
            </w:r>
            <w:r w:rsidR="00122615">
              <w:rPr>
                <w:rFonts w:ascii="Cambria" w:eastAsia="Times New Roman" w:hAnsi="Cambria" w:cs="Calibri"/>
                <w:color w:val="000000"/>
                <w:kern w:val="0"/>
              </w:rPr>
              <w:t xml:space="preserve"> </w:t>
            </w:r>
            <w:r w:rsidRPr="00FA6494">
              <w:rPr>
                <w:rFonts w:ascii="Cambria" w:eastAsia="Times New Roman" w:hAnsi="Cambria" w:cs="Calibri"/>
                <w:color w:val="000000"/>
                <w:kern w:val="0"/>
              </w:rPr>
              <w:t xml:space="preserve">decreased at the time of </w:t>
            </w:r>
            <w:r>
              <w:rPr>
                <w:rFonts w:ascii="Cambria" w:eastAsia="Times New Roman" w:hAnsi="Cambria" w:cs="Calibri"/>
                <w:color w:val="000000"/>
                <w:kern w:val="0"/>
              </w:rPr>
              <w:t>award of</w:t>
            </w:r>
            <w:r w:rsidRPr="00FA6494">
              <w:rPr>
                <w:rFonts w:ascii="Cambria" w:eastAsia="Times New Roman" w:hAnsi="Cambria" w:cs="Calibri"/>
                <w:color w:val="000000"/>
                <w:kern w:val="0"/>
              </w:rPr>
              <w:t xml:space="preserve"> work order.</w:t>
            </w:r>
          </w:p>
        </w:tc>
      </w:tr>
      <w:tr w:rsidR="00843DD7" w:rsidRPr="00FA6494" w:rsidTr="005E3684">
        <w:trPr>
          <w:trHeight w:val="810"/>
        </w:trPr>
        <w:tc>
          <w:tcPr>
            <w:tcW w:w="539" w:type="dxa"/>
            <w:tcBorders>
              <w:top w:val="nil"/>
              <w:left w:val="nil"/>
              <w:bottom w:val="nil"/>
              <w:right w:val="nil"/>
            </w:tcBorders>
            <w:shd w:val="clear" w:color="auto" w:fill="auto"/>
            <w:noWrap/>
            <w:hideMark/>
          </w:tcPr>
          <w:p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0</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EE201A">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If the successful bidder fails to supply the items as per purchase order, the bid security will be forfeited. In case of a genuine reason rega</w:t>
            </w:r>
            <w:r>
              <w:rPr>
                <w:rFonts w:ascii="Cambria" w:eastAsia="Times New Roman" w:hAnsi="Cambria" w:cs="Calibri"/>
                <w:color w:val="000000"/>
                <w:kern w:val="0"/>
              </w:rPr>
              <w:t>rding delay in delivery the succ</w:t>
            </w:r>
            <w:r w:rsidRPr="00FA6494">
              <w:rPr>
                <w:rFonts w:ascii="Cambria" w:eastAsia="Times New Roman" w:hAnsi="Cambria" w:cs="Calibri"/>
                <w:color w:val="000000"/>
                <w:kern w:val="0"/>
              </w:rPr>
              <w:t>essful bidder shall inform immediately</w:t>
            </w:r>
            <w:r w:rsidR="00EE201A">
              <w:rPr>
                <w:rFonts w:ascii="Cambria" w:eastAsia="Times New Roman" w:hAnsi="Cambria" w:cs="Calibri"/>
                <w:color w:val="000000"/>
                <w:kern w:val="0"/>
              </w:rPr>
              <w:t>. The extension in</w:t>
            </w:r>
            <w:r w:rsidRPr="00FA6494">
              <w:rPr>
                <w:rFonts w:ascii="Cambria" w:eastAsia="Times New Roman" w:hAnsi="Cambria" w:cs="Calibri"/>
                <w:color w:val="000000"/>
                <w:kern w:val="0"/>
              </w:rPr>
              <w:t xml:space="preserve"> the delivery time </w:t>
            </w:r>
            <w:r w:rsidR="00EE201A">
              <w:rPr>
                <w:rFonts w:ascii="Cambria" w:eastAsia="Times New Roman" w:hAnsi="Cambria" w:cs="Calibri"/>
                <w:color w:val="000000"/>
                <w:kern w:val="0"/>
              </w:rPr>
              <w:t>is</w:t>
            </w:r>
            <w:r w:rsidRPr="00FA6494">
              <w:rPr>
                <w:rFonts w:ascii="Cambria" w:eastAsia="Times New Roman" w:hAnsi="Cambria" w:cs="Calibri"/>
                <w:color w:val="000000"/>
                <w:kern w:val="0"/>
              </w:rPr>
              <w:t xml:space="preserve"> the discretion of State Life.</w:t>
            </w:r>
          </w:p>
        </w:tc>
      </w:tr>
      <w:tr w:rsidR="00843DD7" w:rsidRPr="00FA6494" w:rsidTr="005E3684">
        <w:trPr>
          <w:trHeight w:val="630"/>
        </w:trPr>
        <w:tc>
          <w:tcPr>
            <w:tcW w:w="539" w:type="dxa"/>
            <w:tcBorders>
              <w:top w:val="nil"/>
              <w:left w:val="nil"/>
              <w:bottom w:val="nil"/>
              <w:right w:val="nil"/>
            </w:tcBorders>
            <w:shd w:val="clear" w:color="auto" w:fill="auto"/>
            <w:noWrap/>
            <w:hideMark/>
          </w:tcPr>
          <w:p w:rsidR="00843DD7" w:rsidRPr="00FA6494" w:rsidRDefault="00843DD7" w:rsidP="004B4FF0">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1</w:t>
            </w:r>
            <w:r w:rsidR="004B4FF0">
              <w:rPr>
                <w:rFonts w:ascii="Cambria" w:eastAsia="Times New Roman" w:hAnsi="Cambria" w:cs="Calibri"/>
                <w:color w:val="000000"/>
                <w:kern w:val="0"/>
              </w:rPr>
              <w:t>1</w:t>
            </w:r>
            <w:r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Competent Authority reserv</w:t>
            </w:r>
            <w:r w:rsidR="004B4FF0">
              <w:rPr>
                <w:rFonts w:ascii="Cambria" w:eastAsia="Times New Roman" w:hAnsi="Cambria" w:cs="Calibri"/>
                <w:color w:val="000000"/>
                <w:kern w:val="0"/>
              </w:rPr>
              <w:t>es the right to reject all bids</w:t>
            </w:r>
            <w:r>
              <w:rPr>
                <w:rFonts w:ascii="Cambria" w:eastAsia="Times New Roman" w:hAnsi="Cambria" w:cs="Calibri"/>
                <w:color w:val="000000"/>
                <w:kern w:val="0"/>
              </w:rPr>
              <w:t>/skip item(s)</w:t>
            </w:r>
            <w:r w:rsidRPr="00FA6494">
              <w:rPr>
                <w:rFonts w:ascii="Cambria" w:eastAsia="Times New Roman" w:hAnsi="Cambria" w:cs="Calibri"/>
                <w:color w:val="000000"/>
                <w:kern w:val="0"/>
              </w:rPr>
              <w:t xml:space="preserve"> at any time prior to acceptance of a bid or proposal in the light of PPRA rules.</w:t>
            </w:r>
          </w:p>
        </w:tc>
      </w:tr>
      <w:tr w:rsidR="00843DD7" w:rsidRPr="00FA6494" w:rsidTr="005E3684">
        <w:trPr>
          <w:trHeight w:val="387"/>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12</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All the information provided by the bidder must be verifiable.</w:t>
            </w:r>
          </w:p>
        </w:tc>
      </w:tr>
      <w:tr w:rsidR="00843DD7" w:rsidRPr="00FA6494" w:rsidTr="005E3684">
        <w:trPr>
          <w:trHeight w:val="585"/>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13</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Earnest money of the successful bidder will be forfeited if the items are not delivered within due time/extended delivery time or as per approved quality.</w:t>
            </w:r>
          </w:p>
        </w:tc>
      </w:tr>
      <w:tr w:rsidR="00843DD7" w:rsidRPr="00FA6494" w:rsidTr="00736744">
        <w:trPr>
          <w:trHeight w:val="406"/>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14</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validity of tender will be 31-12-2024 from the date of opening the tender.</w:t>
            </w:r>
          </w:p>
        </w:tc>
      </w:tr>
      <w:tr w:rsidR="00843DD7" w:rsidRPr="00FA6494" w:rsidTr="00736744">
        <w:trPr>
          <w:trHeight w:val="581"/>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15</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Income Tax &amp; General Sales Tax as per government rule will be deducted at the source from the payment.</w:t>
            </w:r>
          </w:p>
        </w:tc>
      </w:tr>
      <w:tr w:rsidR="00843DD7" w:rsidRPr="00FA6494" w:rsidTr="005E3684">
        <w:trPr>
          <w:trHeight w:val="657"/>
        </w:trPr>
        <w:tc>
          <w:tcPr>
            <w:tcW w:w="539" w:type="dxa"/>
            <w:tcBorders>
              <w:top w:val="nil"/>
              <w:left w:val="nil"/>
              <w:bottom w:val="nil"/>
              <w:right w:val="nil"/>
            </w:tcBorders>
            <w:shd w:val="clear" w:color="auto" w:fill="auto"/>
            <w:noWrap/>
            <w:hideMark/>
          </w:tcPr>
          <w:p w:rsidR="00843DD7" w:rsidRPr="00FA6494" w:rsidRDefault="004B4FF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16</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Pr="00FA6494" w:rsidRDefault="00843DD7" w:rsidP="004B4FF0">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 xml:space="preserve">Supply items shall be brand new &amp; according to tender specification. Any defective delivery / Material will be </w:t>
            </w:r>
            <w:r w:rsidR="004B4FF0">
              <w:rPr>
                <w:rFonts w:ascii="Cambria" w:eastAsia="Times New Roman" w:hAnsi="Cambria" w:cs="Calibri"/>
                <w:color w:val="000000"/>
                <w:kern w:val="0"/>
              </w:rPr>
              <w:t>replaced</w:t>
            </w:r>
            <w:r w:rsidRPr="00FA6494">
              <w:rPr>
                <w:rFonts w:ascii="Cambria" w:eastAsia="Times New Roman" w:hAnsi="Cambria" w:cs="Calibri"/>
                <w:color w:val="000000"/>
                <w:kern w:val="0"/>
              </w:rPr>
              <w:t xml:space="preserve"> by supplier at his own risk &amp; cost.</w:t>
            </w:r>
          </w:p>
        </w:tc>
      </w:tr>
      <w:tr w:rsidR="00843DD7" w:rsidRPr="00FA6494" w:rsidTr="00736744">
        <w:trPr>
          <w:trHeight w:val="464"/>
        </w:trPr>
        <w:tc>
          <w:tcPr>
            <w:tcW w:w="539" w:type="dxa"/>
            <w:tcBorders>
              <w:top w:val="nil"/>
              <w:left w:val="nil"/>
              <w:bottom w:val="nil"/>
              <w:right w:val="nil"/>
            </w:tcBorders>
            <w:shd w:val="clear" w:color="auto" w:fill="auto"/>
            <w:noWrap/>
            <w:hideMark/>
          </w:tcPr>
          <w:p w:rsidR="00843DD7" w:rsidRPr="00FA6494" w:rsidRDefault="004B4FF0" w:rsidP="00534920">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w:t>
            </w:r>
            <w:r w:rsidR="00534920">
              <w:rPr>
                <w:rFonts w:ascii="Cambria" w:eastAsia="Times New Roman" w:hAnsi="Cambria" w:cs="Calibri"/>
                <w:color w:val="000000"/>
                <w:kern w:val="0"/>
              </w:rPr>
              <w:t>7</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supplier will be responsible for installation of furniture / fixture</w:t>
            </w:r>
            <w:r>
              <w:rPr>
                <w:rFonts w:ascii="Cambria" w:eastAsia="Times New Roman" w:hAnsi="Cambria" w:cs="Calibri"/>
                <w:color w:val="000000"/>
                <w:kern w:val="0"/>
              </w:rPr>
              <w:t>/Cash Counters/Partitioning/Electric/Electronics items etc.</w:t>
            </w:r>
            <w:r w:rsidRPr="00FA6494">
              <w:rPr>
                <w:rFonts w:ascii="Cambria" w:eastAsia="Times New Roman" w:hAnsi="Cambria" w:cs="Calibri"/>
                <w:color w:val="000000"/>
                <w:kern w:val="0"/>
              </w:rPr>
              <w:t xml:space="preserve"> at site </w:t>
            </w:r>
          </w:p>
          <w:p w:rsidR="00843DD7" w:rsidRPr="00FA6494" w:rsidRDefault="00843DD7" w:rsidP="00843DD7">
            <w:pPr>
              <w:spacing w:after="0" w:line="240" w:lineRule="auto"/>
              <w:jc w:val="both"/>
              <w:rPr>
                <w:rFonts w:ascii="Cambria" w:eastAsia="Times New Roman" w:hAnsi="Cambria" w:cs="Calibri"/>
                <w:color w:val="000000"/>
                <w:kern w:val="0"/>
                <w:sz w:val="8"/>
              </w:rPr>
            </w:pPr>
          </w:p>
        </w:tc>
      </w:tr>
      <w:tr w:rsidR="00843DD7" w:rsidRPr="00FA6494" w:rsidTr="005E3684">
        <w:trPr>
          <w:trHeight w:val="819"/>
        </w:trPr>
        <w:tc>
          <w:tcPr>
            <w:tcW w:w="539" w:type="dxa"/>
            <w:tcBorders>
              <w:top w:val="nil"/>
              <w:left w:val="nil"/>
              <w:bottom w:val="nil"/>
              <w:right w:val="nil"/>
            </w:tcBorders>
            <w:shd w:val="clear" w:color="auto" w:fill="auto"/>
            <w:noWrap/>
            <w:hideMark/>
          </w:tcPr>
          <w:p w:rsidR="00843DD7" w:rsidRPr="00FA6494" w:rsidRDefault="004B4FF0" w:rsidP="00534920">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w:t>
            </w:r>
            <w:r w:rsidR="00534920">
              <w:rPr>
                <w:rFonts w:ascii="Cambria" w:eastAsia="Times New Roman" w:hAnsi="Cambria" w:cs="Calibri"/>
                <w:color w:val="000000"/>
                <w:kern w:val="0"/>
              </w:rPr>
              <w:t>8</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843DD7"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The bidder shall execute work at his own cost and Quality of work shall be inspected before final payment, subsequent</w:t>
            </w:r>
            <w:r w:rsidR="00005818">
              <w:rPr>
                <w:rFonts w:ascii="Cambria" w:eastAsia="Times New Roman" w:hAnsi="Cambria" w:cs="Calibri"/>
                <w:color w:val="000000"/>
                <w:kern w:val="0"/>
              </w:rPr>
              <w:t>ly</w:t>
            </w:r>
            <w:r w:rsidRPr="00FA6494">
              <w:rPr>
                <w:rFonts w:ascii="Cambria" w:eastAsia="Times New Roman" w:hAnsi="Cambria" w:cs="Calibri"/>
                <w:color w:val="000000"/>
                <w:kern w:val="0"/>
              </w:rPr>
              <w:t xml:space="preserve"> bidder shall be responsible to fulfill requirement </w:t>
            </w:r>
            <w:r w:rsidR="00005818">
              <w:rPr>
                <w:rFonts w:ascii="Cambria" w:eastAsia="Times New Roman" w:hAnsi="Cambria" w:cs="Calibri"/>
                <w:color w:val="000000"/>
                <w:kern w:val="0"/>
              </w:rPr>
              <w:t>(if any)</w:t>
            </w:r>
            <w:r w:rsidR="0067695E">
              <w:rPr>
                <w:rFonts w:ascii="Cambria" w:eastAsia="Times New Roman" w:hAnsi="Cambria" w:cs="Calibri"/>
                <w:color w:val="000000"/>
                <w:kern w:val="0"/>
              </w:rPr>
              <w:t xml:space="preserve"> </w:t>
            </w:r>
            <w:r w:rsidRPr="00FA6494">
              <w:rPr>
                <w:rFonts w:ascii="Cambria" w:eastAsia="Times New Roman" w:hAnsi="Cambria" w:cs="Calibri"/>
                <w:color w:val="000000"/>
                <w:kern w:val="0"/>
              </w:rPr>
              <w:t>as per site w/r to committee proposal.</w:t>
            </w:r>
          </w:p>
          <w:p w:rsidR="00843DD7" w:rsidRPr="00FA6494" w:rsidRDefault="00843DD7" w:rsidP="00843DD7">
            <w:pPr>
              <w:spacing w:after="0" w:line="240" w:lineRule="auto"/>
              <w:jc w:val="both"/>
              <w:rPr>
                <w:rFonts w:ascii="Cambria" w:eastAsia="Times New Roman" w:hAnsi="Cambria" w:cs="Calibri"/>
                <w:color w:val="000000"/>
                <w:kern w:val="0"/>
                <w:sz w:val="10"/>
              </w:rPr>
            </w:pPr>
          </w:p>
        </w:tc>
      </w:tr>
      <w:tr w:rsidR="00843DD7" w:rsidRPr="00FA6494" w:rsidTr="005E3684">
        <w:trPr>
          <w:trHeight w:val="567"/>
        </w:trPr>
        <w:tc>
          <w:tcPr>
            <w:tcW w:w="539" w:type="dxa"/>
            <w:tcBorders>
              <w:top w:val="nil"/>
              <w:left w:val="nil"/>
              <w:bottom w:val="nil"/>
              <w:right w:val="nil"/>
            </w:tcBorders>
            <w:shd w:val="clear" w:color="auto" w:fill="auto"/>
            <w:noWrap/>
            <w:hideMark/>
          </w:tcPr>
          <w:p w:rsidR="00843DD7" w:rsidRPr="00FA6494" w:rsidRDefault="00534920"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19</w:t>
            </w:r>
            <w:r w:rsidR="00843DD7" w:rsidRPr="00FA6494">
              <w:rPr>
                <w:rFonts w:ascii="Cambria" w:eastAsia="Times New Roman" w:hAnsi="Cambria" w:cs="Calibri"/>
                <w:color w:val="000000"/>
                <w:kern w:val="0"/>
              </w:rPr>
              <w:t>-</w:t>
            </w:r>
          </w:p>
        </w:tc>
        <w:tc>
          <w:tcPr>
            <w:tcW w:w="9934" w:type="dxa"/>
            <w:gridSpan w:val="4"/>
            <w:tcBorders>
              <w:top w:val="nil"/>
              <w:left w:val="nil"/>
              <w:bottom w:val="nil"/>
              <w:right w:val="nil"/>
            </w:tcBorders>
            <w:shd w:val="clear" w:color="auto" w:fill="auto"/>
            <w:hideMark/>
          </w:tcPr>
          <w:p w:rsidR="0067695E" w:rsidRPr="00FA6494" w:rsidRDefault="00843DD7" w:rsidP="00843DD7">
            <w:pPr>
              <w:spacing w:after="0" w:line="240" w:lineRule="auto"/>
              <w:jc w:val="both"/>
              <w:rPr>
                <w:rFonts w:ascii="Cambria" w:eastAsia="Times New Roman" w:hAnsi="Cambria" w:cs="Calibri"/>
                <w:color w:val="000000"/>
                <w:kern w:val="0"/>
              </w:rPr>
            </w:pPr>
            <w:r w:rsidRPr="00FA6494">
              <w:rPr>
                <w:rFonts w:ascii="Cambria" w:eastAsia="Times New Roman" w:hAnsi="Cambria" w:cs="Calibri"/>
                <w:color w:val="000000"/>
                <w:kern w:val="0"/>
              </w:rPr>
              <w:t>Bidder shall provide 1-year guarantee certificate of its performed work, any repair shall be free of cost including labor &amp; material within guarantee period by bidder.</w:t>
            </w:r>
          </w:p>
        </w:tc>
      </w:tr>
      <w:tr w:rsidR="0067695E" w:rsidRPr="00FA6494" w:rsidTr="005E3684">
        <w:trPr>
          <w:trHeight w:val="567"/>
        </w:trPr>
        <w:tc>
          <w:tcPr>
            <w:tcW w:w="539" w:type="dxa"/>
            <w:tcBorders>
              <w:top w:val="nil"/>
              <w:left w:val="nil"/>
              <w:bottom w:val="nil"/>
              <w:right w:val="nil"/>
            </w:tcBorders>
            <w:shd w:val="clear" w:color="auto" w:fill="auto"/>
            <w:noWrap/>
          </w:tcPr>
          <w:p w:rsidR="0067695E" w:rsidRDefault="0067695E" w:rsidP="00843DD7">
            <w:pPr>
              <w:spacing w:after="0" w:line="240" w:lineRule="auto"/>
              <w:jc w:val="center"/>
              <w:rPr>
                <w:rFonts w:ascii="Cambria" w:eastAsia="Times New Roman" w:hAnsi="Cambria" w:cs="Calibri"/>
                <w:color w:val="000000"/>
                <w:kern w:val="0"/>
              </w:rPr>
            </w:pPr>
            <w:r>
              <w:rPr>
                <w:rFonts w:ascii="Cambria" w:eastAsia="Times New Roman" w:hAnsi="Cambria" w:cs="Calibri"/>
                <w:color w:val="000000"/>
                <w:kern w:val="0"/>
              </w:rPr>
              <w:t>20-</w:t>
            </w:r>
          </w:p>
        </w:tc>
        <w:tc>
          <w:tcPr>
            <w:tcW w:w="9934" w:type="dxa"/>
            <w:gridSpan w:val="4"/>
            <w:tcBorders>
              <w:top w:val="nil"/>
              <w:left w:val="nil"/>
              <w:bottom w:val="nil"/>
              <w:right w:val="nil"/>
            </w:tcBorders>
            <w:shd w:val="clear" w:color="auto" w:fill="auto"/>
          </w:tcPr>
          <w:p w:rsidR="0067695E" w:rsidRPr="001558B7" w:rsidRDefault="0067695E" w:rsidP="0067695E">
            <w:pPr>
              <w:spacing w:after="0" w:line="240" w:lineRule="auto"/>
              <w:jc w:val="both"/>
              <w:rPr>
                <w:rFonts w:ascii="Cambria" w:eastAsia="Times New Roman" w:hAnsi="Cambria" w:cs="Calibri"/>
                <w:color w:val="000000"/>
                <w:kern w:val="0"/>
              </w:rPr>
            </w:pPr>
            <w:r w:rsidRPr="001558B7">
              <w:rPr>
                <w:rFonts w:ascii="Cambria" w:eastAsia="Times New Roman" w:hAnsi="Cambria" w:cs="Calibri"/>
                <w:color w:val="000000"/>
                <w:kern w:val="0"/>
              </w:rPr>
              <w:t>BLACK LISTING POLICY</w:t>
            </w:r>
            <w:r>
              <w:rPr>
                <w:rFonts w:ascii="Cambria" w:eastAsia="Times New Roman" w:hAnsi="Cambria" w:cs="Calibri"/>
                <w:color w:val="000000"/>
                <w:kern w:val="0"/>
              </w:rPr>
              <w:t xml:space="preserve">: </w:t>
            </w:r>
            <w:r w:rsidRPr="001558B7">
              <w:rPr>
                <w:rFonts w:ascii="Cambria" w:eastAsia="Times New Roman" w:hAnsi="Cambria" w:cs="Calibri"/>
                <w:color w:val="000000"/>
                <w:kern w:val="0"/>
              </w:rPr>
              <w:t>In case of negligence of the bidder causing damage to STATE LIFE in terms of time or cost, STATE LIFE has the right to take action against the bidder as per State Life Blacklisting policy / PPRA Rules.</w:t>
            </w:r>
          </w:p>
          <w:p w:rsidR="0067695E" w:rsidRPr="00FA6494" w:rsidRDefault="0067695E" w:rsidP="00843DD7">
            <w:pPr>
              <w:spacing w:after="0" w:line="240" w:lineRule="auto"/>
              <w:jc w:val="both"/>
              <w:rPr>
                <w:rFonts w:ascii="Cambria" w:eastAsia="Times New Roman" w:hAnsi="Cambria" w:cs="Calibri"/>
                <w:color w:val="000000"/>
                <w:kern w:val="0"/>
              </w:rPr>
            </w:pPr>
          </w:p>
        </w:tc>
      </w:tr>
      <w:tr w:rsidR="00843DD7" w:rsidRPr="00FA6494" w:rsidTr="00736744">
        <w:trPr>
          <w:trHeight w:val="92"/>
        </w:trPr>
        <w:tc>
          <w:tcPr>
            <w:tcW w:w="10473" w:type="dxa"/>
            <w:gridSpan w:val="5"/>
            <w:tcBorders>
              <w:top w:val="nil"/>
              <w:left w:val="nil"/>
              <w:bottom w:val="nil"/>
              <w:right w:val="nil"/>
            </w:tcBorders>
            <w:shd w:val="clear" w:color="auto" w:fill="auto"/>
            <w:noWrap/>
            <w:vAlign w:val="bottom"/>
            <w:hideMark/>
          </w:tcPr>
          <w:p w:rsidR="00843DD7" w:rsidRPr="00FA6494" w:rsidRDefault="00843DD7" w:rsidP="00843DD7">
            <w:pPr>
              <w:spacing w:after="0" w:line="240" w:lineRule="auto"/>
              <w:jc w:val="center"/>
              <w:rPr>
                <w:rFonts w:ascii="Cambria" w:eastAsia="Times New Roman" w:hAnsi="Cambria" w:cs="Calibri"/>
                <w:b/>
                <w:bCs/>
                <w:color w:val="000000"/>
                <w:kern w:val="0"/>
              </w:rPr>
            </w:pPr>
          </w:p>
        </w:tc>
      </w:tr>
    </w:tbl>
    <w:p w:rsidR="001A473A" w:rsidRPr="00135E42" w:rsidRDefault="005E3684" w:rsidP="005E3684">
      <w:pPr>
        <w:spacing w:after="0"/>
        <w:jc w:val="center"/>
        <w:rPr>
          <w:rFonts w:ascii="Cambria" w:eastAsia="Times New Roman" w:hAnsi="Cambria" w:cs="Calibri"/>
          <w:b/>
          <w:bCs/>
          <w:color w:val="000000"/>
          <w:kern w:val="0"/>
          <w:sz w:val="24"/>
        </w:rPr>
      </w:pPr>
      <w:r w:rsidRPr="00135E42">
        <w:rPr>
          <w:rFonts w:ascii="Cambria" w:eastAsia="Times New Roman" w:hAnsi="Cambria" w:cs="Calibri"/>
          <w:b/>
          <w:bCs/>
          <w:color w:val="000000"/>
          <w:kern w:val="0"/>
          <w:sz w:val="24"/>
        </w:rPr>
        <w:t>(Secretary)</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Regional Procurement Committee</w:t>
      </w:r>
    </w:p>
    <w:p w:rsidR="005E3684" w:rsidRDefault="005E3684" w:rsidP="005E3684">
      <w:pPr>
        <w:spacing w:after="0"/>
        <w:jc w:val="center"/>
        <w:rPr>
          <w:rFonts w:ascii="Calibri" w:eastAsia="Times New Roman" w:hAnsi="Calibri" w:cs="Calibri"/>
          <w:color w:val="000000"/>
          <w:kern w:val="0"/>
        </w:rPr>
      </w:pPr>
      <w:r w:rsidRPr="00FA6494">
        <w:rPr>
          <w:rFonts w:ascii="Calibri" w:eastAsia="Times New Roman" w:hAnsi="Calibri" w:cs="Calibri"/>
          <w:color w:val="000000"/>
          <w:kern w:val="0"/>
        </w:rPr>
        <w:t>State Life Insurance Corporation of Pakistan</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Central Region, State Life Building,</w:t>
      </w:r>
    </w:p>
    <w:p w:rsidR="005E3684" w:rsidRDefault="005E3684" w:rsidP="005E3684">
      <w:pPr>
        <w:spacing w:after="0"/>
        <w:jc w:val="center"/>
        <w:rPr>
          <w:rFonts w:ascii="Cambria" w:eastAsia="Times New Roman" w:hAnsi="Cambria" w:cs="Calibri"/>
          <w:color w:val="000000"/>
          <w:kern w:val="0"/>
        </w:rPr>
      </w:pPr>
      <w:r w:rsidRPr="00FA6494">
        <w:rPr>
          <w:rFonts w:ascii="Cambria" w:eastAsia="Times New Roman" w:hAnsi="Cambria" w:cs="Calibri"/>
          <w:color w:val="000000"/>
          <w:kern w:val="0"/>
        </w:rPr>
        <w:t>15-A, Davis Road, Lahore</w:t>
      </w:r>
    </w:p>
    <w:p w:rsidR="005E3684" w:rsidRDefault="005E3684" w:rsidP="005E3684">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Tel: # 042 99205128</w:t>
      </w:r>
    </w:p>
    <w:p w:rsidR="00E21C2D" w:rsidRDefault="005E3684" w:rsidP="00662E3C">
      <w:pPr>
        <w:spacing w:after="0" w:line="240" w:lineRule="auto"/>
        <w:jc w:val="center"/>
        <w:rPr>
          <w:rFonts w:ascii="Cambria" w:eastAsia="Times New Roman" w:hAnsi="Cambria" w:cs="Calibri"/>
          <w:color w:val="000000"/>
          <w:kern w:val="0"/>
        </w:rPr>
      </w:pPr>
      <w:r w:rsidRPr="00FA6494">
        <w:rPr>
          <w:rFonts w:ascii="Cambria" w:eastAsia="Times New Roman" w:hAnsi="Cambria" w:cs="Calibri"/>
          <w:color w:val="000000"/>
          <w:kern w:val="0"/>
        </w:rPr>
        <w:t>Mobile: 0301 4059685</w:t>
      </w:r>
    </w:p>
    <w:sectPr w:rsidR="00E21C2D" w:rsidSect="00940A28">
      <w:footerReference w:type="default" r:id="rId10"/>
      <w:pgSz w:w="12240" w:h="15840" w:code="1"/>
      <w:pgMar w:top="792" w:right="1008" w:bottom="936" w:left="1008"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BF1" w:rsidRDefault="00732BF1" w:rsidP="000B06DC">
      <w:pPr>
        <w:spacing w:after="0" w:line="240" w:lineRule="auto"/>
      </w:pPr>
      <w:r>
        <w:separator/>
      </w:r>
    </w:p>
  </w:endnote>
  <w:endnote w:type="continuationSeparator" w:id="0">
    <w:p w:rsidR="00732BF1" w:rsidRDefault="00732BF1" w:rsidP="000B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527415"/>
      <w:docPartObj>
        <w:docPartGallery w:val="Page Numbers (Bottom of Page)"/>
        <w:docPartUnique/>
      </w:docPartObj>
    </w:sdtPr>
    <w:sdtEndPr/>
    <w:sdtContent>
      <w:sdt>
        <w:sdtPr>
          <w:id w:val="-1860346513"/>
          <w:docPartObj>
            <w:docPartGallery w:val="Page Numbers (Top of Page)"/>
            <w:docPartUnique/>
          </w:docPartObj>
        </w:sdtPr>
        <w:sdtEndPr/>
        <w:sdtContent>
          <w:p w:rsidR="0031039C" w:rsidRDefault="003103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2F3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2F30">
              <w:rPr>
                <w:b/>
                <w:bCs/>
                <w:noProof/>
              </w:rPr>
              <w:t>6</w:t>
            </w:r>
            <w:r>
              <w:rPr>
                <w:b/>
                <w:bCs/>
                <w:sz w:val="24"/>
                <w:szCs w:val="24"/>
              </w:rPr>
              <w:fldChar w:fldCharType="end"/>
            </w:r>
          </w:p>
        </w:sdtContent>
      </w:sdt>
    </w:sdtContent>
  </w:sdt>
  <w:p w:rsidR="0031039C" w:rsidRDefault="003103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BF1" w:rsidRDefault="00732BF1" w:rsidP="000B06DC">
      <w:pPr>
        <w:spacing w:after="0" w:line="240" w:lineRule="auto"/>
      </w:pPr>
      <w:r>
        <w:separator/>
      </w:r>
    </w:p>
  </w:footnote>
  <w:footnote w:type="continuationSeparator" w:id="0">
    <w:p w:rsidR="00732BF1" w:rsidRDefault="00732BF1" w:rsidP="000B0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6E5D"/>
    <w:multiLevelType w:val="hybridMultilevel"/>
    <w:tmpl w:val="888CF5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957890"/>
    <w:multiLevelType w:val="hybridMultilevel"/>
    <w:tmpl w:val="E340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B1BA9"/>
    <w:multiLevelType w:val="hybridMultilevel"/>
    <w:tmpl w:val="91CA669E"/>
    <w:lvl w:ilvl="0" w:tplc="30A0C4D2">
      <w:numFmt w:val="bullet"/>
      <w:lvlText w:val=""/>
      <w:lvlJc w:val="left"/>
      <w:pPr>
        <w:ind w:left="557" w:hanging="360"/>
      </w:pPr>
      <w:rPr>
        <w:rFonts w:ascii="Symbol" w:eastAsia="Symbol" w:hAnsi="Symbol" w:cs="Symbol" w:hint="default"/>
        <w:w w:val="100"/>
        <w:sz w:val="22"/>
        <w:szCs w:val="22"/>
        <w:lang w:val="en-US" w:eastAsia="en-US" w:bidi="ar-SA"/>
      </w:rPr>
    </w:lvl>
    <w:lvl w:ilvl="1" w:tplc="2EEA0CCA">
      <w:numFmt w:val="bullet"/>
      <w:lvlText w:val="•"/>
      <w:lvlJc w:val="left"/>
      <w:pPr>
        <w:ind w:left="946" w:hanging="360"/>
      </w:pPr>
      <w:rPr>
        <w:rFonts w:hint="default"/>
        <w:lang w:val="en-US" w:eastAsia="en-US" w:bidi="ar-SA"/>
      </w:rPr>
    </w:lvl>
    <w:lvl w:ilvl="2" w:tplc="E1EA4B80">
      <w:numFmt w:val="bullet"/>
      <w:lvlText w:val="•"/>
      <w:lvlJc w:val="left"/>
      <w:pPr>
        <w:ind w:left="1332" w:hanging="360"/>
      </w:pPr>
      <w:rPr>
        <w:rFonts w:hint="default"/>
        <w:lang w:val="en-US" w:eastAsia="en-US" w:bidi="ar-SA"/>
      </w:rPr>
    </w:lvl>
    <w:lvl w:ilvl="3" w:tplc="CE088324">
      <w:numFmt w:val="bullet"/>
      <w:lvlText w:val="•"/>
      <w:lvlJc w:val="left"/>
      <w:pPr>
        <w:ind w:left="1718" w:hanging="360"/>
      </w:pPr>
      <w:rPr>
        <w:rFonts w:hint="default"/>
        <w:lang w:val="en-US" w:eastAsia="en-US" w:bidi="ar-SA"/>
      </w:rPr>
    </w:lvl>
    <w:lvl w:ilvl="4" w:tplc="67D855E8">
      <w:numFmt w:val="bullet"/>
      <w:lvlText w:val="•"/>
      <w:lvlJc w:val="left"/>
      <w:pPr>
        <w:ind w:left="2105" w:hanging="360"/>
      </w:pPr>
      <w:rPr>
        <w:rFonts w:hint="default"/>
        <w:lang w:val="en-US" w:eastAsia="en-US" w:bidi="ar-SA"/>
      </w:rPr>
    </w:lvl>
    <w:lvl w:ilvl="5" w:tplc="2C9CC76C">
      <w:numFmt w:val="bullet"/>
      <w:lvlText w:val="•"/>
      <w:lvlJc w:val="left"/>
      <w:pPr>
        <w:ind w:left="2491" w:hanging="360"/>
      </w:pPr>
      <w:rPr>
        <w:rFonts w:hint="default"/>
        <w:lang w:val="en-US" w:eastAsia="en-US" w:bidi="ar-SA"/>
      </w:rPr>
    </w:lvl>
    <w:lvl w:ilvl="6" w:tplc="10A02D70">
      <w:numFmt w:val="bullet"/>
      <w:lvlText w:val="•"/>
      <w:lvlJc w:val="left"/>
      <w:pPr>
        <w:ind w:left="2877" w:hanging="360"/>
      </w:pPr>
      <w:rPr>
        <w:rFonts w:hint="default"/>
        <w:lang w:val="en-US" w:eastAsia="en-US" w:bidi="ar-SA"/>
      </w:rPr>
    </w:lvl>
    <w:lvl w:ilvl="7" w:tplc="7A94F8A0">
      <w:numFmt w:val="bullet"/>
      <w:lvlText w:val="•"/>
      <w:lvlJc w:val="left"/>
      <w:pPr>
        <w:ind w:left="3264" w:hanging="360"/>
      </w:pPr>
      <w:rPr>
        <w:rFonts w:hint="default"/>
        <w:lang w:val="en-US" w:eastAsia="en-US" w:bidi="ar-SA"/>
      </w:rPr>
    </w:lvl>
    <w:lvl w:ilvl="8" w:tplc="CEC60AF8">
      <w:numFmt w:val="bullet"/>
      <w:lvlText w:val="•"/>
      <w:lvlJc w:val="left"/>
      <w:pPr>
        <w:ind w:left="3650" w:hanging="360"/>
      </w:pPr>
      <w:rPr>
        <w:rFonts w:hint="default"/>
        <w:lang w:val="en-US" w:eastAsia="en-US" w:bidi="ar-SA"/>
      </w:rPr>
    </w:lvl>
  </w:abstractNum>
  <w:abstractNum w:abstractNumId="3">
    <w:nsid w:val="24C83AD2"/>
    <w:multiLevelType w:val="hybridMultilevel"/>
    <w:tmpl w:val="95F4213C"/>
    <w:lvl w:ilvl="0" w:tplc="5F48C412">
      <w:start w:val="4"/>
      <w:numFmt w:val="upperLetter"/>
      <w:lvlText w:val="%1."/>
      <w:lvlJc w:val="left"/>
      <w:pPr>
        <w:ind w:left="465" w:hanging="361"/>
      </w:pPr>
      <w:rPr>
        <w:rFonts w:ascii="Times New Roman" w:eastAsia="Times New Roman" w:hAnsi="Times New Roman" w:cs="Times New Roman" w:hint="default"/>
        <w:b/>
        <w:bCs/>
        <w:spacing w:val="-1"/>
        <w:w w:val="99"/>
        <w:sz w:val="24"/>
        <w:szCs w:val="24"/>
        <w:lang w:val="en-US" w:eastAsia="en-US" w:bidi="ar-SA"/>
      </w:rPr>
    </w:lvl>
    <w:lvl w:ilvl="1" w:tplc="63449A8E">
      <w:numFmt w:val="bullet"/>
      <w:lvlText w:val=""/>
      <w:lvlJc w:val="left"/>
      <w:pPr>
        <w:ind w:left="540" w:hanging="360"/>
      </w:pPr>
      <w:rPr>
        <w:rFonts w:ascii="Symbol" w:eastAsia="Symbol" w:hAnsi="Symbol" w:cs="Symbol" w:hint="default"/>
        <w:w w:val="100"/>
        <w:sz w:val="24"/>
        <w:szCs w:val="24"/>
        <w:lang w:val="en-US" w:eastAsia="en-US" w:bidi="ar-SA"/>
      </w:rPr>
    </w:lvl>
    <w:lvl w:ilvl="2" w:tplc="BC4ADFF2">
      <w:numFmt w:val="bullet"/>
      <w:lvlText w:val="•"/>
      <w:lvlJc w:val="left"/>
      <w:pPr>
        <w:ind w:left="2219" w:hanging="360"/>
      </w:pPr>
      <w:rPr>
        <w:rFonts w:hint="default"/>
        <w:lang w:val="en-US" w:eastAsia="en-US" w:bidi="ar-SA"/>
      </w:rPr>
    </w:lvl>
    <w:lvl w:ilvl="3" w:tplc="D3E23382">
      <w:numFmt w:val="bullet"/>
      <w:lvlText w:val="•"/>
      <w:lvlJc w:val="left"/>
      <w:pPr>
        <w:ind w:left="2898" w:hanging="360"/>
      </w:pPr>
      <w:rPr>
        <w:rFonts w:hint="default"/>
        <w:lang w:val="en-US" w:eastAsia="en-US" w:bidi="ar-SA"/>
      </w:rPr>
    </w:lvl>
    <w:lvl w:ilvl="4" w:tplc="76D68DC6">
      <w:numFmt w:val="bullet"/>
      <w:lvlText w:val="•"/>
      <w:lvlJc w:val="left"/>
      <w:pPr>
        <w:ind w:left="3578" w:hanging="360"/>
      </w:pPr>
      <w:rPr>
        <w:rFonts w:hint="default"/>
        <w:lang w:val="en-US" w:eastAsia="en-US" w:bidi="ar-SA"/>
      </w:rPr>
    </w:lvl>
    <w:lvl w:ilvl="5" w:tplc="64C8AC08">
      <w:numFmt w:val="bullet"/>
      <w:lvlText w:val="•"/>
      <w:lvlJc w:val="left"/>
      <w:pPr>
        <w:ind w:left="4257" w:hanging="360"/>
      </w:pPr>
      <w:rPr>
        <w:rFonts w:hint="default"/>
        <w:lang w:val="en-US" w:eastAsia="en-US" w:bidi="ar-SA"/>
      </w:rPr>
    </w:lvl>
    <w:lvl w:ilvl="6" w:tplc="5172047A">
      <w:numFmt w:val="bullet"/>
      <w:lvlText w:val="•"/>
      <w:lvlJc w:val="left"/>
      <w:pPr>
        <w:ind w:left="4937" w:hanging="360"/>
      </w:pPr>
      <w:rPr>
        <w:rFonts w:hint="default"/>
        <w:lang w:val="en-US" w:eastAsia="en-US" w:bidi="ar-SA"/>
      </w:rPr>
    </w:lvl>
    <w:lvl w:ilvl="7" w:tplc="3C60B91C">
      <w:numFmt w:val="bullet"/>
      <w:lvlText w:val="•"/>
      <w:lvlJc w:val="left"/>
      <w:pPr>
        <w:ind w:left="5616" w:hanging="360"/>
      </w:pPr>
      <w:rPr>
        <w:rFonts w:hint="default"/>
        <w:lang w:val="en-US" w:eastAsia="en-US" w:bidi="ar-SA"/>
      </w:rPr>
    </w:lvl>
    <w:lvl w:ilvl="8" w:tplc="EFA06B4C">
      <w:numFmt w:val="bullet"/>
      <w:lvlText w:val="•"/>
      <w:lvlJc w:val="left"/>
      <w:pPr>
        <w:ind w:left="6296" w:hanging="360"/>
      </w:pPr>
      <w:rPr>
        <w:rFonts w:hint="default"/>
        <w:lang w:val="en-US" w:eastAsia="en-US" w:bidi="ar-SA"/>
      </w:rPr>
    </w:lvl>
  </w:abstractNum>
  <w:abstractNum w:abstractNumId="4">
    <w:nsid w:val="26B934BE"/>
    <w:multiLevelType w:val="hybridMultilevel"/>
    <w:tmpl w:val="4642AB32"/>
    <w:lvl w:ilvl="0" w:tplc="0D689E46">
      <w:start w:val="1"/>
      <w:numFmt w:val="decimal"/>
      <w:lvlText w:val="%1."/>
      <w:lvlJc w:val="left"/>
      <w:pPr>
        <w:ind w:left="450" w:hanging="360"/>
      </w:pPr>
      <w:rPr>
        <w:b/>
        <w:bCs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A482606"/>
    <w:multiLevelType w:val="hybridMultilevel"/>
    <w:tmpl w:val="09CC4420"/>
    <w:lvl w:ilvl="0" w:tplc="5F386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F728A9"/>
    <w:multiLevelType w:val="hybridMultilevel"/>
    <w:tmpl w:val="7A6CF40A"/>
    <w:lvl w:ilvl="0" w:tplc="8C8408D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AF53FB"/>
    <w:multiLevelType w:val="hybridMultilevel"/>
    <w:tmpl w:val="3432BB50"/>
    <w:lvl w:ilvl="0" w:tplc="0D689E46">
      <w:start w:val="1"/>
      <w:numFmt w:val="decimal"/>
      <w:lvlText w:val="%1."/>
      <w:lvlJc w:val="left"/>
      <w:pPr>
        <w:ind w:left="450" w:hanging="360"/>
      </w:pPr>
      <w:rPr>
        <w:b/>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46130B"/>
    <w:multiLevelType w:val="hybridMultilevel"/>
    <w:tmpl w:val="8E98E232"/>
    <w:lvl w:ilvl="0" w:tplc="54967CE6">
      <w:start w:val="6"/>
      <w:numFmt w:val="upperLetter"/>
      <w:lvlText w:val="%1."/>
      <w:lvlJc w:val="left"/>
      <w:pPr>
        <w:ind w:left="465" w:hanging="361"/>
        <w:jc w:val="left"/>
      </w:pPr>
      <w:rPr>
        <w:rFonts w:hint="default"/>
        <w:b/>
        <w:bCs/>
        <w:spacing w:val="-26"/>
        <w:w w:val="99"/>
        <w:lang w:val="en-US" w:eastAsia="en-US" w:bidi="ar-SA"/>
      </w:rPr>
    </w:lvl>
    <w:lvl w:ilvl="1" w:tplc="E5B84958">
      <w:numFmt w:val="bullet"/>
      <w:lvlText w:val=""/>
      <w:lvlJc w:val="left"/>
      <w:pPr>
        <w:ind w:left="540" w:hanging="360"/>
      </w:pPr>
      <w:rPr>
        <w:rFonts w:ascii="Symbol" w:eastAsia="Symbol" w:hAnsi="Symbol" w:cs="Symbol" w:hint="default"/>
        <w:w w:val="100"/>
        <w:sz w:val="24"/>
        <w:szCs w:val="24"/>
        <w:lang w:val="en-US" w:eastAsia="en-US" w:bidi="ar-SA"/>
      </w:rPr>
    </w:lvl>
    <w:lvl w:ilvl="2" w:tplc="05029FB6">
      <w:numFmt w:val="bullet"/>
      <w:lvlText w:val="•"/>
      <w:lvlJc w:val="left"/>
      <w:pPr>
        <w:ind w:left="2219" w:hanging="360"/>
      </w:pPr>
      <w:rPr>
        <w:rFonts w:hint="default"/>
        <w:lang w:val="en-US" w:eastAsia="en-US" w:bidi="ar-SA"/>
      </w:rPr>
    </w:lvl>
    <w:lvl w:ilvl="3" w:tplc="A6E2B3C6">
      <w:numFmt w:val="bullet"/>
      <w:lvlText w:val="•"/>
      <w:lvlJc w:val="left"/>
      <w:pPr>
        <w:ind w:left="2898" w:hanging="360"/>
      </w:pPr>
      <w:rPr>
        <w:rFonts w:hint="default"/>
        <w:lang w:val="en-US" w:eastAsia="en-US" w:bidi="ar-SA"/>
      </w:rPr>
    </w:lvl>
    <w:lvl w:ilvl="4" w:tplc="402C23FC">
      <w:numFmt w:val="bullet"/>
      <w:lvlText w:val="•"/>
      <w:lvlJc w:val="left"/>
      <w:pPr>
        <w:ind w:left="3578" w:hanging="360"/>
      </w:pPr>
      <w:rPr>
        <w:rFonts w:hint="default"/>
        <w:lang w:val="en-US" w:eastAsia="en-US" w:bidi="ar-SA"/>
      </w:rPr>
    </w:lvl>
    <w:lvl w:ilvl="5" w:tplc="E9AC30AC">
      <w:numFmt w:val="bullet"/>
      <w:lvlText w:val="•"/>
      <w:lvlJc w:val="left"/>
      <w:pPr>
        <w:ind w:left="4257" w:hanging="360"/>
      </w:pPr>
      <w:rPr>
        <w:rFonts w:hint="default"/>
        <w:lang w:val="en-US" w:eastAsia="en-US" w:bidi="ar-SA"/>
      </w:rPr>
    </w:lvl>
    <w:lvl w:ilvl="6" w:tplc="915880EC">
      <w:numFmt w:val="bullet"/>
      <w:lvlText w:val="•"/>
      <w:lvlJc w:val="left"/>
      <w:pPr>
        <w:ind w:left="4937" w:hanging="360"/>
      </w:pPr>
      <w:rPr>
        <w:rFonts w:hint="default"/>
        <w:lang w:val="en-US" w:eastAsia="en-US" w:bidi="ar-SA"/>
      </w:rPr>
    </w:lvl>
    <w:lvl w:ilvl="7" w:tplc="66F8B30C">
      <w:numFmt w:val="bullet"/>
      <w:lvlText w:val="•"/>
      <w:lvlJc w:val="left"/>
      <w:pPr>
        <w:ind w:left="5616" w:hanging="360"/>
      </w:pPr>
      <w:rPr>
        <w:rFonts w:hint="default"/>
        <w:lang w:val="en-US" w:eastAsia="en-US" w:bidi="ar-SA"/>
      </w:rPr>
    </w:lvl>
    <w:lvl w:ilvl="8" w:tplc="692EAA46">
      <w:numFmt w:val="bullet"/>
      <w:lvlText w:val="•"/>
      <w:lvlJc w:val="left"/>
      <w:pPr>
        <w:ind w:left="6296" w:hanging="360"/>
      </w:pPr>
      <w:rPr>
        <w:rFonts w:hint="default"/>
        <w:lang w:val="en-US" w:eastAsia="en-US" w:bidi="ar-SA"/>
      </w:rPr>
    </w:lvl>
  </w:abstractNum>
  <w:abstractNum w:abstractNumId="9">
    <w:nsid w:val="5F674799"/>
    <w:multiLevelType w:val="hybridMultilevel"/>
    <w:tmpl w:val="D8361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8705A1F"/>
    <w:multiLevelType w:val="hybridMultilevel"/>
    <w:tmpl w:val="4798DECC"/>
    <w:lvl w:ilvl="0" w:tplc="F082371C">
      <w:numFmt w:val="bullet"/>
      <w:lvlText w:val=""/>
      <w:lvlJc w:val="left"/>
      <w:pPr>
        <w:ind w:left="540" w:hanging="360"/>
      </w:pPr>
      <w:rPr>
        <w:rFonts w:ascii="Symbol" w:eastAsia="Symbol" w:hAnsi="Symbol" w:cs="Symbol" w:hint="default"/>
        <w:w w:val="100"/>
        <w:sz w:val="22"/>
        <w:szCs w:val="22"/>
        <w:lang w:val="en-US" w:eastAsia="en-US" w:bidi="ar-SA"/>
      </w:rPr>
    </w:lvl>
    <w:lvl w:ilvl="1" w:tplc="9F60D560">
      <w:numFmt w:val="bullet"/>
      <w:lvlText w:val="•"/>
      <w:lvlJc w:val="left"/>
      <w:pPr>
        <w:ind w:left="1180" w:hanging="360"/>
      </w:pPr>
      <w:rPr>
        <w:rFonts w:hint="default"/>
        <w:lang w:val="en-US" w:eastAsia="en-US" w:bidi="ar-SA"/>
      </w:rPr>
    </w:lvl>
    <w:lvl w:ilvl="2" w:tplc="4A864E20">
      <w:numFmt w:val="bullet"/>
      <w:lvlText w:val="•"/>
      <w:lvlJc w:val="left"/>
      <w:pPr>
        <w:ind w:left="1540" w:hanging="360"/>
      </w:pPr>
      <w:rPr>
        <w:rFonts w:hint="default"/>
        <w:lang w:val="en-US" w:eastAsia="en-US" w:bidi="ar-SA"/>
      </w:rPr>
    </w:lvl>
    <w:lvl w:ilvl="3" w:tplc="99027584">
      <w:numFmt w:val="bullet"/>
      <w:lvlText w:val="•"/>
      <w:lvlJc w:val="left"/>
      <w:pPr>
        <w:ind w:left="1900" w:hanging="360"/>
      </w:pPr>
      <w:rPr>
        <w:rFonts w:hint="default"/>
        <w:lang w:val="en-US" w:eastAsia="en-US" w:bidi="ar-SA"/>
      </w:rPr>
    </w:lvl>
    <w:lvl w:ilvl="4" w:tplc="BF5E1B0E">
      <w:numFmt w:val="bullet"/>
      <w:lvlText w:val="•"/>
      <w:lvlJc w:val="left"/>
      <w:pPr>
        <w:ind w:left="2261" w:hanging="360"/>
      </w:pPr>
      <w:rPr>
        <w:rFonts w:hint="default"/>
        <w:lang w:val="en-US" w:eastAsia="en-US" w:bidi="ar-SA"/>
      </w:rPr>
    </w:lvl>
    <w:lvl w:ilvl="5" w:tplc="34C48A38">
      <w:numFmt w:val="bullet"/>
      <w:lvlText w:val="•"/>
      <w:lvlJc w:val="left"/>
      <w:pPr>
        <w:ind w:left="2621" w:hanging="360"/>
      </w:pPr>
      <w:rPr>
        <w:rFonts w:hint="default"/>
        <w:lang w:val="en-US" w:eastAsia="en-US" w:bidi="ar-SA"/>
      </w:rPr>
    </w:lvl>
    <w:lvl w:ilvl="6" w:tplc="24761534">
      <w:numFmt w:val="bullet"/>
      <w:lvlText w:val="•"/>
      <w:lvlJc w:val="left"/>
      <w:pPr>
        <w:ind w:left="2981" w:hanging="360"/>
      </w:pPr>
      <w:rPr>
        <w:rFonts w:hint="default"/>
        <w:lang w:val="en-US" w:eastAsia="en-US" w:bidi="ar-SA"/>
      </w:rPr>
    </w:lvl>
    <w:lvl w:ilvl="7" w:tplc="F488B8DA">
      <w:numFmt w:val="bullet"/>
      <w:lvlText w:val="•"/>
      <w:lvlJc w:val="left"/>
      <w:pPr>
        <w:ind w:left="3342" w:hanging="360"/>
      </w:pPr>
      <w:rPr>
        <w:rFonts w:hint="default"/>
        <w:lang w:val="en-US" w:eastAsia="en-US" w:bidi="ar-SA"/>
      </w:rPr>
    </w:lvl>
    <w:lvl w:ilvl="8" w:tplc="24E6F73A">
      <w:numFmt w:val="bullet"/>
      <w:lvlText w:val="•"/>
      <w:lvlJc w:val="left"/>
      <w:pPr>
        <w:ind w:left="3702" w:hanging="360"/>
      </w:pPr>
      <w:rPr>
        <w:rFonts w:hint="default"/>
        <w:lang w:val="en-US" w:eastAsia="en-US" w:bidi="ar-SA"/>
      </w:rPr>
    </w:lvl>
  </w:abstractNum>
  <w:abstractNum w:abstractNumId="11">
    <w:nsid w:val="6DB46F6B"/>
    <w:multiLevelType w:val="multilevel"/>
    <w:tmpl w:val="58DC8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206A2F"/>
    <w:multiLevelType w:val="hybridMultilevel"/>
    <w:tmpl w:val="9FA8911C"/>
    <w:lvl w:ilvl="0" w:tplc="A0C420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8"/>
  </w:num>
  <w:num w:numId="5">
    <w:abstractNumId w:val="1"/>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5"/>
  </w:num>
  <w:num w:numId="11">
    <w:abstractNumId w:val="11"/>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12C"/>
    <w:rsid w:val="00005818"/>
    <w:rsid w:val="00013A96"/>
    <w:rsid w:val="0002005D"/>
    <w:rsid w:val="000228A2"/>
    <w:rsid w:val="00030317"/>
    <w:rsid w:val="0003141B"/>
    <w:rsid w:val="00034C78"/>
    <w:rsid w:val="000466BE"/>
    <w:rsid w:val="00047D05"/>
    <w:rsid w:val="00052565"/>
    <w:rsid w:val="00055B94"/>
    <w:rsid w:val="00063B31"/>
    <w:rsid w:val="00071540"/>
    <w:rsid w:val="00094F6D"/>
    <w:rsid w:val="000A3717"/>
    <w:rsid w:val="000A70B3"/>
    <w:rsid w:val="000B06DC"/>
    <w:rsid w:val="000B4025"/>
    <w:rsid w:val="000B4D4B"/>
    <w:rsid w:val="000B4F2E"/>
    <w:rsid w:val="000B5830"/>
    <w:rsid w:val="000C007C"/>
    <w:rsid w:val="000C33DB"/>
    <w:rsid w:val="000C4412"/>
    <w:rsid w:val="000D1903"/>
    <w:rsid w:val="000D24BD"/>
    <w:rsid w:val="000D415E"/>
    <w:rsid w:val="000F4F56"/>
    <w:rsid w:val="000F69EE"/>
    <w:rsid w:val="00103D5E"/>
    <w:rsid w:val="001055EB"/>
    <w:rsid w:val="00107AF6"/>
    <w:rsid w:val="00112C51"/>
    <w:rsid w:val="00122615"/>
    <w:rsid w:val="00122EE8"/>
    <w:rsid w:val="0013119E"/>
    <w:rsid w:val="00134ED7"/>
    <w:rsid w:val="00135E42"/>
    <w:rsid w:val="0014322C"/>
    <w:rsid w:val="0015048F"/>
    <w:rsid w:val="00153EEC"/>
    <w:rsid w:val="0015635D"/>
    <w:rsid w:val="0015764E"/>
    <w:rsid w:val="00160034"/>
    <w:rsid w:val="00160E4D"/>
    <w:rsid w:val="00166AF9"/>
    <w:rsid w:val="00167D9A"/>
    <w:rsid w:val="0017164F"/>
    <w:rsid w:val="001738B3"/>
    <w:rsid w:val="00175280"/>
    <w:rsid w:val="0017608A"/>
    <w:rsid w:val="00182639"/>
    <w:rsid w:val="0018382B"/>
    <w:rsid w:val="00184E5C"/>
    <w:rsid w:val="00194E4A"/>
    <w:rsid w:val="001A1523"/>
    <w:rsid w:val="001A2072"/>
    <w:rsid w:val="001A473A"/>
    <w:rsid w:val="001C0015"/>
    <w:rsid w:val="001C3B01"/>
    <w:rsid w:val="001D2428"/>
    <w:rsid w:val="001E4D18"/>
    <w:rsid w:val="001F4F88"/>
    <w:rsid w:val="00204173"/>
    <w:rsid w:val="00207A7F"/>
    <w:rsid w:val="002210DF"/>
    <w:rsid w:val="00223787"/>
    <w:rsid w:val="00225BEF"/>
    <w:rsid w:val="00227B54"/>
    <w:rsid w:val="0023594F"/>
    <w:rsid w:val="0023621B"/>
    <w:rsid w:val="00242F9C"/>
    <w:rsid w:val="002474AB"/>
    <w:rsid w:val="00250BA2"/>
    <w:rsid w:val="002569AF"/>
    <w:rsid w:val="002658D1"/>
    <w:rsid w:val="00266D74"/>
    <w:rsid w:val="002738F3"/>
    <w:rsid w:val="002773C0"/>
    <w:rsid w:val="00294405"/>
    <w:rsid w:val="002B15AD"/>
    <w:rsid w:val="002B254C"/>
    <w:rsid w:val="002B30D8"/>
    <w:rsid w:val="002B5A2E"/>
    <w:rsid w:val="002C2D92"/>
    <w:rsid w:val="002C53F5"/>
    <w:rsid w:val="002D0DFB"/>
    <w:rsid w:val="002D1B5F"/>
    <w:rsid w:val="002D7F27"/>
    <w:rsid w:val="002E4EFF"/>
    <w:rsid w:val="002E6C2C"/>
    <w:rsid w:val="002F061E"/>
    <w:rsid w:val="002F0B10"/>
    <w:rsid w:val="002F4E25"/>
    <w:rsid w:val="002F77BC"/>
    <w:rsid w:val="00303341"/>
    <w:rsid w:val="0031039C"/>
    <w:rsid w:val="00311D33"/>
    <w:rsid w:val="003130E3"/>
    <w:rsid w:val="00315987"/>
    <w:rsid w:val="003263EB"/>
    <w:rsid w:val="003372F2"/>
    <w:rsid w:val="00344B3B"/>
    <w:rsid w:val="00347B12"/>
    <w:rsid w:val="003609E5"/>
    <w:rsid w:val="00370211"/>
    <w:rsid w:val="0038177C"/>
    <w:rsid w:val="00394478"/>
    <w:rsid w:val="003A0D33"/>
    <w:rsid w:val="003B112C"/>
    <w:rsid w:val="003B3C59"/>
    <w:rsid w:val="003C65E8"/>
    <w:rsid w:val="003E3A0F"/>
    <w:rsid w:val="003E3CC7"/>
    <w:rsid w:val="003E3F13"/>
    <w:rsid w:val="003F5E15"/>
    <w:rsid w:val="003F5E17"/>
    <w:rsid w:val="004005CF"/>
    <w:rsid w:val="00402932"/>
    <w:rsid w:val="00403D91"/>
    <w:rsid w:val="004052EC"/>
    <w:rsid w:val="004176C3"/>
    <w:rsid w:val="00420418"/>
    <w:rsid w:val="00420D08"/>
    <w:rsid w:val="00440D57"/>
    <w:rsid w:val="00446A58"/>
    <w:rsid w:val="00450DAA"/>
    <w:rsid w:val="00452FDC"/>
    <w:rsid w:val="00454C39"/>
    <w:rsid w:val="004554EB"/>
    <w:rsid w:val="00460B35"/>
    <w:rsid w:val="00464831"/>
    <w:rsid w:val="004650CB"/>
    <w:rsid w:val="00470A08"/>
    <w:rsid w:val="00473C8D"/>
    <w:rsid w:val="004764B0"/>
    <w:rsid w:val="00480BD4"/>
    <w:rsid w:val="00485839"/>
    <w:rsid w:val="004A07D3"/>
    <w:rsid w:val="004A0FDC"/>
    <w:rsid w:val="004A29DC"/>
    <w:rsid w:val="004A7434"/>
    <w:rsid w:val="004A7BFD"/>
    <w:rsid w:val="004B32D9"/>
    <w:rsid w:val="004B4E10"/>
    <w:rsid w:val="004B4FF0"/>
    <w:rsid w:val="004C3D84"/>
    <w:rsid w:val="004D07A5"/>
    <w:rsid w:val="004D6420"/>
    <w:rsid w:val="004D7D29"/>
    <w:rsid w:val="004E3158"/>
    <w:rsid w:val="004F0300"/>
    <w:rsid w:val="004F2566"/>
    <w:rsid w:val="004F6D09"/>
    <w:rsid w:val="00504A5D"/>
    <w:rsid w:val="00510CEF"/>
    <w:rsid w:val="00515064"/>
    <w:rsid w:val="00525959"/>
    <w:rsid w:val="00526952"/>
    <w:rsid w:val="00534920"/>
    <w:rsid w:val="00537A0E"/>
    <w:rsid w:val="00541F15"/>
    <w:rsid w:val="00544F82"/>
    <w:rsid w:val="00545A2C"/>
    <w:rsid w:val="00550DDD"/>
    <w:rsid w:val="00553BA9"/>
    <w:rsid w:val="005556FC"/>
    <w:rsid w:val="00557F33"/>
    <w:rsid w:val="00562F56"/>
    <w:rsid w:val="0057083C"/>
    <w:rsid w:val="00595D3C"/>
    <w:rsid w:val="005A0492"/>
    <w:rsid w:val="005B3BC3"/>
    <w:rsid w:val="005B3BD4"/>
    <w:rsid w:val="005B6C02"/>
    <w:rsid w:val="005C50AB"/>
    <w:rsid w:val="005D1742"/>
    <w:rsid w:val="005E1EE6"/>
    <w:rsid w:val="005E3684"/>
    <w:rsid w:val="00600A9E"/>
    <w:rsid w:val="00603290"/>
    <w:rsid w:val="00607B4F"/>
    <w:rsid w:val="00607D1B"/>
    <w:rsid w:val="0061172B"/>
    <w:rsid w:val="00614C9F"/>
    <w:rsid w:val="00616CF5"/>
    <w:rsid w:val="006170AB"/>
    <w:rsid w:val="006241AA"/>
    <w:rsid w:val="00641A91"/>
    <w:rsid w:val="00645F79"/>
    <w:rsid w:val="00646CA4"/>
    <w:rsid w:val="00662E3C"/>
    <w:rsid w:val="006668DD"/>
    <w:rsid w:val="00674F9E"/>
    <w:rsid w:val="00675D79"/>
    <w:rsid w:val="0067695E"/>
    <w:rsid w:val="00682DB2"/>
    <w:rsid w:val="00691420"/>
    <w:rsid w:val="00691FBA"/>
    <w:rsid w:val="006974E8"/>
    <w:rsid w:val="006979BD"/>
    <w:rsid w:val="006A7EC7"/>
    <w:rsid w:val="006C35CB"/>
    <w:rsid w:val="006C6A74"/>
    <w:rsid w:val="006F3EE8"/>
    <w:rsid w:val="00712BFB"/>
    <w:rsid w:val="00723007"/>
    <w:rsid w:val="00732BF1"/>
    <w:rsid w:val="00736744"/>
    <w:rsid w:val="00743ACB"/>
    <w:rsid w:val="00751E7D"/>
    <w:rsid w:val="00751FCD"/>
    <w:rsid w:val="00753026"/>
    <w:rsid w:val="0075440C"/>
    <w:rsid w:val="0076102C"/>
    <w:rsid w:val="0076692A"/>
    <w:rsid w:val="007734B0"/>
    <w:rsid w:val="0077540B"/>
    <w:rsid w:val="00780681"/>
    <w:rsid w:val="007A5C06"/>
    <w:rsid w:val="007B20AE"/>
    <w:rsid w:val="007D2B5E"/>
    <w:rsid w:val="007E12E5"/>
    <w:rsid w:val="007F2E38"/>
    <w:rsid w:val="007F7CC1"/>
    <w:rsid w:val="007F7EA6"/>
    <w:rsid w:val="00802339"/>
    <w:rsid w:val="00803EE2"/>
    <w:rsid w:val="00805F96"/>
    <w:rsid w:val="008117E8"/>
    <w:rsid w:val="00821106"/>
    <w:rsid w:val="008221C9"/>
    <w:rsid w:val="00825FED"/>
    <w:rsid w:val="00826A5E"/>
    <w:rsid w:val="008352B6"/>
    <w:rsid w:val="00837D93"/>
    <w:rsid w:val="00842CA6"/>
    <w:rsid w:val="00842DFF"/>
    <w:rsid w:val="00843DD7"/>
    <w:rsid w:val="00845309"/>
    <w:rsid w:val="0084729B"/>
    <w:rsid w:val="00852639"/>
    <w:rsid w:val="00860E8A"/>
    <w:rsid w:val="0086119A"/>
    <w:rsid w:val="00862278"/>
    <w:rsid w:val="00863D76"/>
    <w:rsid w:val="00864E48"/>
    <w:rsid w:val="00867041"/>
    <w:rsid w:val="00881872"/>
    <w:rsid w:val="008945E1"/>
    <w:rsid w:val="008A1F88"/>
    <w:rsid w:val="008A3E90"/>
    <w:rsid w:val="008A4542"/>
    <w:rsid w:val="008A5264"/>
    <w:rsid w:val="008A5F3C"/>
    <w:rsid w:val="008B00F0"/>
    <w:rsid w:val="008B05F5"/>
    <w:rsid w:val="008B641D"/>
    <w:rsid w:val="008C0372"/>
    <w:rsid w:val="008C501C"/>
    <w:rsid w:val="008D37B4"/>
    <w:rsid w:val="008D4DD2"/>
    <w:rsid w:val="008D7B53"/>
    <w:rsid w:val="008E5C68"/>
    <w:rsid w:val="008E7B8C"/>
    <w:rsid w:val="00904AA5"/>
    <w:rsid w:val="00907079"/>
    <w:rsid w:val="00907F95"/>
    <w:rsid w:val="00925F0A"/>
    <w:rsid w:val="0092697B"/>
    <w:rsid w:val="00927447"/>
    <w:rsid w:val="0092752D"/>
    <w:rsid w:val="00940A28"/>
    <w:rsid w:val="0094493A"/>
    <w:rsid w:val="0094626F"/>
    <w:rsid w:val="009549F1"/>
    <w:rsid w:val="009602F3"/>
    <w:rsid w:val="00964A87"/>
    <w:rsid w:val="009705B9"/>
    <w:rsid w:val="00975E08"/>
    <w:rsid w:val="00977641"/>
    <w:rsid w:val="0099162F"/>
    <w:rsid w:val="009A6D57"/>
    <w:rsid w:val="009A71E8"/>
    <w:rsid w:val="009B1162"/>
    <w:rsid w:val="009B1929"/>
    <w:rsid w:val="009B2CE8"/>
    <w:rsid w:val="009C0FF6"/>
    <w:rsid w:val="009C3626"/>
    <w:rsid w:val="009C3707"/>
    <w:rsid w:val="009C715B"/>
    <w:rsid w:val="009C7B17"/>
    <w:rsid w:val="009D7B27"/>
    <w:rsid w:val="009E0490"/>
    <w:rsid w:val="009E5E37"/>
    <w:rsid w:val="009E7CBE"/>
    <w:rsid w:val="009F02F7"/>
    <w:rsid w:val="009F3F85"/>
    <w:rsid w:val="009F409F"/>
    <w:rsid w:val="00A0027F"/>
    <w:rsid w:val="00A04DD6"/>
    <w:rsid w:val="00A124BB"/>
    <w:rsid w:val="00A20FE5"/>
    <w:rsid w:val="00A332DE"/>
    <w:rsid w:val="00A35807"/>
    <w:rsid w:val="00A41E26"/>
    <w:rsid w:val="00A43655"/>
    <w:rsid w:val="00A4538D"/>
    <w:rsid w:val="00A632B7"/>
    <w:rsid w:val="00A712F7"/>
    <w:rsid w:val="00A74B4A"/>
    <w:rsid w:val="00A77C1F"/>
    <w:rsid w:val="00A8029F"/>
    <w:rsid w:val="00A80574"/>
    <w:rsid w:val="00A8109B"/>
    <w:rsid w:val="00A835E3"/>
    <w:rsid w:val="00A8581E"/>
    <w:rsid w:val="00A859BC"/>
    <w:rsid w:val="00A8773F"/>
    <w:rsid w:val="00A878C0"/>
    <w:rsid w:val="00AA189B"/>
    <w:rsid w:val="00AB4219"/>
    <w:rsid w:val="00AC04DD"/>
    <w:rsid w:val="00AD342E"/>
    <w:rsid w:val="00AE0DB5"/>
    <w:rsid w:val="00B11DE7"/>
    <w:rsid w:val="00B2183D"/>
    <w:rsid w:val="00B22FC1"/>
    <w:rsid w:val="00B377AB"/>
    <w:rsid w:val="00B42BAE"/>
    <w:rsid w:val="00B43E39"/>
    <w:rsid w:val="00B4714B"/>
    <w:rsid w:val="00B67882"/>
    <w:rsid w:val="00B70555"/>
    <w:rsid w:val="00B73582"/>
    <w:rsid w:val="00B77EE7"/>
    <w:rsid w:val="00B8438E"/>
    <w:rsid w:val="00B951A8"/>
    <w:rsid w:val="00B96F95"/>
    <w:rsid w:val="00B975F1"/>
    <w:rsid w:val="00BA4BFB"/>
    <w:rsid w:val="00BB031C"/>
    <w:rsid w:val="00BB6395"/>
    <w:rsid w:val="00BC6677"/>
    <w:rsid w:val="00BD1796"/>
    <w:rsid w:val="00BD65E2"/>
    <w:rsid w:val="00BD7572"/>
    <w:rsid w:val="00BE7E01"/>
    <w:rsid w:val="00BF74EC"/>
    <w:rsid w:val="00C128AB"/>
    <w:rsid w:val="00C20CFD"/>
    <w:rsid w:val="00C21039"/>
    <w:rsid w:val="00C27579"/>
    <w:rsid w:val="00C43700"/>
    <w:rsid w:val="00C4396D"/>
    <w:rsid w:val="00C522C7"/>
    <w:rsid w:val="00C62F30"/>
    <w:rsid w:val="00C67D60"/>
    <w:rsid w:val="00C70A96"/>
    <w:rsid w:val="00C77779"/>
    <w:rsid w:val="00C94465"/>
    <w:rsid w:val="00C94FBE"/>
    <w:rsid w:val="00C95FD9"/>
    <w:rsid w:val="00C963D6"/>
    <w:rsid w:val="00CA395F"/>
    <w:rsid w:val="00CC0014"/>
    <w:rsid w:val="00CC662F"/>
    <w:rsid w:val="00CD26B7"/>
    <w:rsid w:val="00CD2A6F"/>
    <w:rsid w:val="00CE2D26"/>
    <w:rsid w:val="00CE7827"/>
    <w:rsid w:val="00CF1AAD"/>
    <w:rsid w:val="00CF67B5"/>
    <w:rsid w:val="00D011BD"/>
    <w:rsid w:val="00D015C6"/>
    <w:rsid w:val="00D1140E"/>
    <w:rsid w:val="00D26DD9"/>
    <w:rsid w:val="00D27089"/>
    <w:rsid w:val="00D2720F"/>
    <w:rsid w:val="00D40CC5"/>
    <w:rsid w:val="00D511E1"/>
    <w:rsid w:val="00D534FC"/>
    <w:rsid w:val="00D53C8E"/>
    <w:rsid w:val="00D55190"/>
    <w:rsid w:val="00D86FE6"/>
    <w:rsid w:val="00D94F9C"/>
    <w:rsid w:val="00DA5057"/>
    <w:rsid w:val="00DA6767"/>
    <w:rsid w:val="00DB0713"/>
    <w:rsid w:val="00DB2CFD"/>
    <w:rsid w:val="00DB53D4"/>
    <w:rsid w:val="00DB5DD6"/>
    <w:rsid w:val="00DD3060"/>
    <w:rsid w:val="00DD5B9D"/>
    <w:rsid w:val="00DF64CD"/>
    <w:rsid w:val="00DF6729"/>
    <w:rsid w:val="00E033AD"/>
    <w:rsid w:val="00E05724"/>
    <w:rsid w:val="00E131B0"/>
    <w:rsid w:val="00E131B4"/>
    <w:rsid w:val="00E206FE"/>
    <w:rsid w:val="00E213BD"/>
    <w:rsid w:val="00E21C2D"/>
    <w:rsid w:val="00E21D87"/>
    <w:rsid w:val="00E264F5"/>
    <w:rsid w:val="00E26F15"/>
    <w:rsid w:val="00E27288"/>
    <w:rsid w:val="00E33B4D"/>
    <w:rsid w:val="00E34289"/>
    <w:rsid w:val="00E35CFB"/>
    <w:rsid w:val="00E40CA3"/>
    <w:rsid w:val="00E54469"/>
    <w:rsid w:val="00E57313"/>
    <w:rsid w:val="00E71DA0"/>
    <w:rsid w:val="00E73B64"/>
    <w:rsid w:val="00E82281"/>
    <w:rsid w:val="00E86C87"/>
    <w:rsid w:val="00EC3878"/>
    <w:rsid w:val="00EC3A58"/>
    <w:rsid w:val="00EC6669"/>
    <w:rsid w:val="00EC77AA"/>
    <w:rsid w:val="00ED069D"/>
    <w:rsid w:val="00ED1366"/>
    <w:rsid w:val="00ED13D2"/>
    <w:rsid w:val="00ED4FCA"/>
    <w:rsid w:val="00EE201A"/>
    <w:rsid w:val="00EF134B"/>
    <w:rsid w:val="00EF13D1"/>
    <w:rsid w:val="00EF14D7"/>
    <w:rsid w:val="00EF1D79"/>
    <w:rsid w:val="00EF563C"/>
    <w:rsid w:val="00F013AE"/>
    <w:rsid w:val="00F0571B"/>
    <w:rsid w:val="00F1431A"/>
    <w:rsid w:val="00F261B1"/>
    <w:rsid w:val="00F304C3"/>
    <w:rsid w:val="00F334ED"/>
    <w:rsid w:val="00F3372D"/>
    <w:rsid w:val="00F36FE5"/>
    <w:rsid w:val="00F40787"/>
    <w:rsid w:val="00F5553E"/>
    <w:rsid w:val="00F57854"/>
    <w:rsid w:val="00F60E37"/>
    <w:rsid w:val="00F61EB2"/>
    <w:rsid w:val="00F621D6"/>
    <w:rsid w:val="00F62B97"/>
    <w:rsid w:val="00F63E07"/>
    <w:rsid w:val="00F74187"/>
    <w:rsid w:val="00F771CB"/>
    <w:rsid w:val="00F8032C"/>
    <w:rsid w:val="00F8712D"/>
    <w:rsid w:val="00F87E13"/>
    <w:rsid w:val="00F90166"/>
    <w:rsid w:val="00F904E2"/>
    <w:rsid w:val="00FA519A"/>
    <w:rsid w:val="00FA52B6"/>
    <w:rsid w:val="00FA5D15"/>
    <w:rsid w:val="00FB0C94"/>
    <w:rsid w:val="00FB38B3"/>
    <w:rsid w:val="00FD3140"/>
    <w:rsid w:val="00FE030A"/>
    <w:rsid w:val="00FE4780"/>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BD"/>
  </w:style>
  <w:style w:type="paragraph" w:styleId="Heading3">
    <w:name w:val="heading 3"/>
    <w:basedOn w:val="Normal"/>
    <w:link w:val="Heading3Char"/>
    <w:uiPriority w:val="9"/>
    <w:qFormat/>
    <w:rsid w:val="0016003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16003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05F5"/>
    <w:pPr>
      <w:widowControl w:val="0"/>
      <w:autoSpaceDE w:val="0"/>
      <w:autoSpaceDN w:val="0"/>
      <w:spacing w:after="0" w:line="240" w:lineRule="auto"/>
    </w:pPr>
    <w:rPr>
      <w:rFonts w:ascii="Times New Roman" w:eastAsia="Times New Roman" w:hAnsi="Times New Roman" w:cs="Times New Roman"/>
      <w:kern w:val="0"/>
    </w:rPr>
  </w:style>
  <w:style w:type="paragraph" w:styleId="ListParagraph">
    <w:name w:val="List Paragraph"/>
    <w:basedOn w:val="Normal"/>
    <w:link w:val="ListParagraphChar"/>
    <w:uiPriority w:val="34"/>
    <w:qFormat/>
    <w:rsid w:val="00F90166"/>
    <w:pPr>
      <w:spacing w:after="200" w:line="276" w:lineRule="auto"/>
      <w:ind w:left="720"/>
      <w:contextualSpacing/>
    </w:pPr>
    <w:rPr>
      <w:rFonts w:ascii="Calibri" w:eastAsia="Calibri" w:hAnsi="Calibri" w:cs="Times New Roman"/>
      <w:kern w:val="0"/>
    </w:rPr>
  </w:style>
  <w:style w:type="character" w:styleId="SubtleEmphasis">
    <w:name w:val="Subtle Emphasis"/>
    <w:basedOn w:val="DefaultParagraphFont"/>
    <w:uiPriority w:val="19"/>
    <w:qFormat/>
    <w:rsid w:val="00603290"/>
    <w:rPr>
      <w:i/>
      <w:iCs/>
      <w:color w:val="404040" w:themeColor="text1" w:themeTint="BF"/>
    </w:rPr>
  </w:style>
  <w:style w:type="paragraph" w:styleId="NoSpacing">
    <w:name w:val="No Spacing"/>
    <w:link w:val="NoSpacingChar"/>
    <w:uiPriority w:val="1"/>
    <w:qFormat/>
    <w:rsid w:val="00603290"/>
    <w:pPr>
      <w:spacing w:after="0" w:line="240" w:lineRule="auto"/>
    </w:pPr>
  </w:style>
  <w:style w:type="character" w:customStyle="1" w:styleId="ListParagraphChar">
    <w:name w:val="List Paragraph Char"/>
    <w:basedOn w:val="DefaultParagraphFont"/>
    <w:link w:val="ListParagraph"/>
    <w:locked/>
    <w:rsid w:val="00A20FE5"/>
    <w:rPr>
      <w:rFonts w:ascii="Calibri" w:eastAsia="Calibri" w:hAnsi="Calibri" w:cs="Times New Roman"/>
      <w:kern w:val="0"/>
    </w:rPr>
  </w:style>
  <w:style w:type="character" w:styleId="Strong">
    <w:name w:val="Strong"/>
    <w:basedOn w:val="DefaultParagraphFont"/>
    <w:uiPriority w:val="22"/>
    <w:qFormat/>
    <w:rsid w:val="00F904E2"/>
    <w:rPr>
      <w:b/>
      <w:bCs/>
    </w:rPr>
  </w:style>
  <w:style w:type="character" w:customStyle="1" w:styleId="Heading3Char">
    <w:name w:val="Heading 3 Char"/>
    <w:basedOn w:val="DefaultParagraphFont"/>
    <w:link w:val="Heading3"/>
    <w:uiPriority w:val="9"/>
    <w:rsid w:val="0016003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160034"/>
    <w:rPr>
      <w:rFonts w:ascii="Times New Roman" w:eastAsia="Times New Roman" w:hAnsi="Times New Roman" w:cs="Times New Roman"/>
      <w:b/>
      <w:bCs/>
      <w:kern w:val="0"/>
      <w:sz w:val="24"/>
      <w:szCs w:val="24"/>
    </w:rPr>
  </w:style>
  <w:style w:type="character" w:customStyle="1" w:styleId="qty">
    <w:name w:val="qty"/>
    <w:basedOn w:val="DefaultParagraphFont"/>
    <w:rsid w:val="00160034"/>
  </w:style>
  <w:style w:type="character" w:customStyle="1" w:styleId="prc">
    <w:name w:val="prc"/>
    <w:basedOn w:val="DefaultParagraphFont"/>
    <w:rsid w:val="00160034"/>
  </w:style>
  <w:style w:type="table" w:customStyle="1" w:styleId="TableGrid1">
    <w:name w:val="Table Grid1"/>
    <w:basedOn w:val="TableNormal"/>
    <w:next w:val="TableGrid"/>
    <w:uiPriority w:val="59"/>
    <w:rsid w:val="00F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A4"/>
    <w:rPr>
      <w:rFonts w:ascii="Tahoma" w:hAnsi="Tahoma" w:cs="Tahoma"/>
      <w:sz w:val="16"/>
      <w:szCs w:val="16"/>
    </w:rPr>
  </w:style>
  <w:style w:type="paragraph" w:styleId="Header">
    <w:name w:val="header"/>
    <w:basedOn w:val="Normal"/>
    <w:link w:val="HeaderChar"/>
    <w:uiPriority w:val="99"/>
    <w:unhideWhenUsed/>
    <w:rsid w:val="000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DC"/>
  </w:style>
  <w:style w:type="paragraph" w:styleId="Footer">
    <w:name w:val="footer"/>
    <w:basedOn w:val="Normal"/>
    <w:link w:val="FooterChar"/>
    <w:uiPriority w:val="99"/>
    <w:unhideWhenUsed/>
    <w:rsid w:val="000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DC"/>
  </w:style>
  <w:style w:type="character" w:customStyle="1" w:styleId="NoSpacingChar">
    <w:name w:val="No Spacing Char"/>
    <w:basedOn w:val="DefaultParagraphFont"/>
    <w:link w:val="NoSpacing"/>
    <w:uiPriority w:val="1"/>
    <w:rsid w:val="001A1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9BD"/>
  </w:style>
  <w:style w:type="paragraph" w:styleId="Heading3">
    <w:name w:val="heading 3"/>
    <w:basedOn w:val="Normal"/>
    <w:link w:val="Heading3Char"/>
    <w:uiPriority w:val="9"/>
    <w:qFormat/>
    <w:rsid w:val="00160034"/>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160034"/>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0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B05F5"/>
    <w:pPr>
      <w:widowControl w:val="0"/>
      <w:autoSpaceDE w:val="0"/>
      <w:autoSpaceDN w:val="0"/>
      <w:spacing w:after="0" w:line="240" w:lineRule="auto"/>
    </w:pPr>
    <w:rPr>
      <w:rFonts w:ascii="Times New Roman" w:eastAsia="Times New Roman" w:hAnsi="Times New Roman" w:cs="Times New Roman"/>
      <w:kern w:val="0"/>
    </w:rPr>
  </w:style>
  <w:style w:type="paragraph" w:styleId="ListParagraph">
    <w:name w:val="List Paragraph"/>
    <w:basedOn w:val="Normal"/>
    <w:link w:val="ListParagraphChar"/>
    <w:uiPriority w:val="34"/>
    <w:qFormat/>
    <w:rsid w:val="00F90166"/>
    <w:pPr>
      <w:spacing w:after="200" w:line="276" w:lineRule="auto"/>
      <w:ind w:left="720"/>
      <w:contextualSpacing/>
    </w:pPr>
    <w:rPr>
      <w:rFonts w:ascii="Calibri" w:eastAsia="Calibri" w:hAnsi="Calibri" w:cs="Times New Roman"/>
      <w:kern w:val="0"/>
    </w:rPr>
  </w:style>
  <w:style w:type="character" w:styleId="SubtleEmphasis">
    <w:name w:val="Subtle Emphasis"/>
    <w:basedOn w:val="DefaultParagraphFont"/>
    <w:uiPriority w:val="19"/>
    <w:qFormat/>
    <w:rsid w:val="00603290"/>
    <w:rPr>
      <w:i/>
      <w:iCs/>
      <w:color w:val="404040" w:themeColor="text1" w:themeTint="BF"/>
    </w:rPr>
  </w:style>
  <w:style w:type="paragraph" w:styleId="NoSpacing">
    <w:name w:val="No Spacing"/>
    <w:link w:val="NoSpacingChar"/>
    <w:uiPriority w:val="1"/>
    <w:qFormat/>
    <w:rsid w:val="00603290"/>
    <w:pPr>
      <w:spacing w:after="0" w:line="240" w:lineRule="auto"/>
    </w:pPr>
  </w:style>
  <w:style w:type="character" w:customStyle="1" w:styleId="ListParagraphChar">
    <w:name w:val="List Paragraph Char"/>
    <w:basedOn w:val="DefaultParagraphFont"/>
    <w:link w:val="ListParagraph"/>
    <w:locked/>
    <w:rsid w:val="00A20FE5"/>
    <w:rPr>
      <w:rFonts w:ascii="Calibri" w:eastAsia="Calibri" w:hAnsi="Calibri" w:cs="Times New Roman"/>
      <w:kern w:val="0"/>
    </w:rPr>
  </w:style>
  <w:style w:type="character" w:styleId="Strong">
    <w:name w:val="Strong"/>
    <w:basedOn w:val="DefaultParagraphFont"/>
    <w:uiPriority w:val="22"/>
    <w:qFormat/>
    <w:rsid w:val="00F904E2"/>
    <w:rPr>
      <w:b/>
      <w:bCs/>
    </w:rPr>
  </w:style>
  <w:style w:type="character" w:customStyle="1" w:styleId="Heading3Char">
    <w:name w:val="Heading 3 Char"/>
    <w:basedOn w:val="DefaultParagraphFont"/>
    <w:link w:val="Heading3"/>
    <w:uiPriority w:val="9"/>
    <w:rsid w:val="00160034"/>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160034"/>
    <w:rPr>
      <w:rFonts w:ascii="Times New Roman" w:eastAsia="Times New Roman" w:hAnsi="Times New Roman" w:cs="Times New Roman"/>
      <w:b/>
      <w:bCs/>
      <w:kern w:val="0"/>
      <w:sz w:val="24"/>
      <w:szCs w:val="24"/>
    </w:rPr>
  </w:style>
  <w:style w:type="character" w:customStyle="1" w:styleId="qty">
    <w:name w:val="qty"/>
    <w:basedOn w:val="DefaultParagraphFont"/>
    <w:rsid w:val="00160034"/>
  </w:style>
  <w:style w:type="character" w:customStyle="1" w:styleId="prc">
    <w:name w:val="prc"/>
    <w:basedOn w:val="DefaultParagraphFont"/>
    <w:rsid w:val="00160034"/>
  </w:style>
  <w:style w:type="table" w:customStyle="1" w:styleId="TableGrid1">
    <w:name w:val="Table Grid1"/>
    <w:basedOn w:val="TableNormal"/>
    <w:next w:val="TableGrid"/>
    <w:uiPriority w:val="59"/>
    <w:rsid w:val="00F87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A4"/>
    <w:rPr>
      <w:rFonts w:ascii="Tahoma" w:hAnsi="Tahoma" w:cs="Tahoma"/>
      <w:sz w:val="16"/>
      <w:szCs w:val="16"/>
    </w:rPr>
  </w:style>
  <w:style w:type="paragraph" w:styleId="Header">
    <w:name w:val="header"/>
    <w:basedOn w:val="Normal"/>
    <w:link w:val="HeaderChar"/>
    <w:uiPriority w:val="99"/>
    <w:unhideWhenUsed/>
    <w:rsid w:val="000B0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6DC"/>
  </w:style>
  <w:style w:type="paragraph" w:styleId="Footer">
    <w:name w:val="footer"/>
    <w:basedOn w:val="Normal"/>
    <w:link w:val="FooterChar"/>
    <w:uiPriority w:val="99"/>
    <w:unhideWhenUsed/>
    <w:rsid w:val="000B0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6DC"/>
  </w:style>
  <w:style w:type="character" w:customStyle="1" w:styleId="NoSpacingChar">
    <w:name w:val="No Spacing Char"/>
    <w:basedOn w:val="DefaultParagraphFont"/>
    <w:link w:val="NoSpacing"/>
    <w:uiPriority w:val="1"/>
    <w:rsid w:val="001A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7600">
      <w:bodyDiv w:val="1"/>
      <w:marLeft w:val="0"/>
      <w:marRight w:val="0"/>
      <w:marTop w:val="0"/>
      <w:marBottom w:val="0"/>
      <w:divBdr>
        <w:top w:val="none" w:sz="0" w:space="0" w:color="auto"/>
        <w:left w:val="none" w:sz="0" w:space="0" w:color="auto"/>
        <w:bottom w:val="none" w:sz="0" w:space="0" w:color="auto"/>
        <w:right w:val="none" w:sz="0" w:space="0" w:color="auto"/>
      </w:divBdr>
    </w:div>
    <w:div w:id="491525365">
      <w:bodyDiv w:val="1"/>
      <w:marLeft w:val="0"/>
      <w:marRight w:val="0"/>
      <w:marTop w:val="0"/>
      <w:marBottom w:val="0"/>
      <w:divBdr>
        <w:top w:val="none" w:sz="0" w:space="0" w:color="auto"/>
        <w:left w:val="none" w:sz="0" w:space="0" w:color="auto"/>
        <w:bottom w:val="none" w:sz="0" w:space="0" w:color="auto"/>
        <w:right w:val="none" w:sz="0" w:space="0" w:color="auto"/>
      </w:divBdr>
    </w:div>
    <w:div w:id="705911600">
      <w:bodyDiv w:val="1"/>
      <w:marLeft w:val="0"/>
      <w:marRight w:val="0"/>
      <w:marTop w:val="0"/>
      <w:marBottom w:val="0"/>
      <w:divBdr>
        <w:top w:val="none" w:sz="0" w:space="0" w:color="auto"/>
        <w:left w:val="none" w:sz="0" w:space="0" w:color="auto"/>
        <w:bottom w:val="none" w:sz="0" w:space="0" w:color="auto"/>
        <w:right w:val="none" w:sz="0" w:space="0" w:color="auto"/>
      </w:divBdr>
    </w:div>
    <w:div w:id="728306338">
      <w:bodyDiv w:val="1"/>
      <w:marLeft w:val="0"/>
      <w:marRight w:val="0"/>
      <w:marTop w:val="0"/>
      <w:marBottom w:val="0"/>
      <w:divBdr>
        <w:top w:val="none" w:sz="0" w:space="0" w:color="auto"/>
        <w:left w:val="none" w:sz="0" w:space="0" w:color="auto"/>
        <w:bottom w:val="none" w:sz="0" w:space="0" w:color="auto"/>
        <w:right w:val="none" w:sz="0" w:space="0" w:color="auto"/>
      </w:divBdr>
    </w:div>
    <w:div w:id="882981080">
      <w:bodyDiv w:val="1"/>
      <w:marLeft w:val="0"/>
      <w:marRight w:val="0"/>
      <w:marTop w:val="0"/>
      <w:marBottom w:val="0"/>
      <w:divBdr>
        <w:top w:val="none" w:sz="0" w:space="0" w:color="auto"/>
        <w:left w:val="none" w:sz="0" w:space="0" w:color="auto"/>
        <w:bottom w:val="none" w:sz="0" w:space="0" w:color="auto"/>
        <w:right w:val="none" w:sz="0" w:space="0" w:color="auto"/>
      </w:divBdr>
    </w:div>
    <w:div w:id="924918360">
      <w:bodyDiv w:val="1"/>
      <w:marLeft w:val="0"/>
      <w:marRight w:val="0"/>
      <w:marTop w:val="0"/>
      <w:marBottom w:val="0"/>
      <w:divBdr>
        <w:top w:val="none" w:sz="0" w:space="0" w:color="auto"/>
        <w:left w:val="none" w:sz="0" w:space="0" w:color="auto"/>
        <w:bottom w:val="none" w:sz="0" w:space="0" w:color="auto"/>
        <w:right w:val="none" w:sz="0" w:space="0" w:color="auto"/>
      </w:divBdr>
    </w:div>
    <w:div w:id="1046949071">
      <w:bodyDiv w:val="1"/>
      <w:marLeft w:val="0"/>
      <w:marRight w:val="0"/>
      <w:marTop w:val="0"/>
      <w:marBottom w:val="0"/>
      <w:divBdr>
        <w:top w:val="none" w:sz="0" w:space="0" w:color="auto"/>
        <w:left w:val="none" w:sz="0" w:space="0" w:color="auto"/>
        <w:bottom w:val="none" w:sz="0" w:space="0" w:color="auto"/>
        <w:right w:val="none" w:sz="0" w:space="0" w:color="auto"/>
      </w:divBdr>
    </w:div>
    <w:div w:id="1135562846">
      <w:bodyDiv w:val="1"/>
      <w:marLeft w:val="0"/>
      <w:marRight w:val="0"/>
      <w:marTop w:val="0"/>
      <w:marBottom w:val="0"/>
      <w:divBdr>
        <w:top w:val="none" w:sz="0" w:space="0" w:color="auto"/>
        <w:left w:val="none" w:sz="0" w:space="0" w:color="auto"/>
        <w:bottom w:val="none" w:sz="0" w:space="0" w:color="auto"/>
        <w:right w:val="none" w:sz="0" w:space="0" w:color="auto"/>
      </w:divBdr>
    </w:div>
    <w:div w:id="1221863289">
      <w:bodyDiv w:val="1"/>
      <w:marLeft w:val="0"/>
      <w:marRight w:val="0"/>
      <w:marTop w:val="0"/>
      <w:marBottom w:val="0"/>
      <w:divBdr>
        <w:top w:val="none" w:sz="0" w:space="0" w:color="auto"/>
        <w:left w:val="none" w:sz="0" w:space="0" w:color="auto"/>
        <w:bottom w:val="none" w:sz="0" w:space="0" w:color="auto"/>
        <w:right w:val="none" w:sz="0" w:space="0" w:color="auto"/>
      </w:divBdr>
    </w:div>
    <w:div w:id="1322196405">
      <w:bodyDiv w:val="1"/>
      <w:marLeft w:val="0"/>
      <w:marRight w:val="0"/>
      <w:marTop w:val="0"/>
      <w:marBottom w:val="0"/>
      <w:divBdr>
        <w:top w:val="none" w:sz="0" w:space="0" w:color="auto"/>
        <w:left w:val="none" w:sz="0" w:space="0" w:color="auto"/>
        <w:bottom w:val="none" w:sz="0" w:space="0" w:color="auto"/>
        <w:right w:val="none" w:sz="0" w:space="0" w:color="auto"/>
      </w:divBdr>
    </w:div>
    <w:div w:id="1334988127">
      <w:bodyDiv w:val="1"/>
      <w:marLeft w:val="0"/>
      <w:marRight w:val="0"/>
      <w:marTop w:val="0"/>
      <w:marBottom w:val="0"/>
      <w:divBdr>
        <w:top w:val="none" w:sz="0" w:space="0" w:color="auto"/>
        <w:left w:val="none" w:sz="0" w:space="0" w:color="auto"/>
        <w:bottom w:val="none" w:sz="0" w:space="0" w:color="auto"/>
        <w:right w:val="none" w:sz="0" w:space="0" w:color="auto"/>
      </w:divBdr>
    </w:div>
    <w:div w:id="1358580942">
      <w:bodyDiv w:val="1"/>
      <w:marLeft w:val="0"/>
      <w:marRight w:val="0"/>
      <w:marTop w:val="0"/>
      <w:marBottom w:val="0"/>
      <w:divBdr>
        <w:top w:val="none" w:sz="0" w:space="0" w:color="auto"/>
        <w:left w:val="none" w:sz="0" w:space="0" w:color="auto"/>
        <w:bottom w:val="none" w:sz="0" w:space="0" w:color="auto"/>
        <w:right w:val="none" w:sz="0" w:space="0" w:color="auto"/>
      </w:divBdr>
    </w:div>
    <w:div w:id="1407605289">
      <w:bodyDiv w:val="1"/>
      <w:marLeft w:val="0"/>
      <w:marRight w:val="0"/>
      <w:marTop w:val="0"/>
      <w:marBottom w:val="0"/>
      <w:divBdr>
        <w:top w:val="none" w:sz="0" w:space="0" w:color="auto"/>
        <w:left w:val="none" w:sz="0" w:space="0" w:color="auto"/>
        <w:bottom w:val="none" w:sz="0" w:space="0" w:color="auto"/>
        <w:right w:val="none" w:sz="0" w:space="0" w:color="auto"/>
      </w:divBdr>
    </w:div>
    <w:div w:id="1438526071">
      <w:bodyDiv w:val="1"/>
      <w:marLeft w:val="0"/>
      <w:marRight w:val="0"/>
      <w:marTop w:val="0"/>
      <w:marBottom w:val="0"/>
      <w:divBdr>
        <w:top w:val="none" w:sz="0" w:space="0" w:color="auto"/>
        <w:left w:val="none" w:sz="0" w:space="0" w:color="auto"/>
        <w:bottom w:val="none" w:sz="0" w:space="0" w:color="auto"/>
        <w:right w:val="none" w:sz="0" w:space="0" w:color="auto"/>
      </w:divBdr>
    </w:div>
    <w:div w:id="1771196426">
      <w:bodyDiv w:val="1"/>
      <w:marLeft w:val="0"/>
      <w:marRight w:val="0"/>
      <w:marTop w:val="0"/>
      <w:marBottom w:val="0"/>
      <w:divBdr>
        <w:top w:val="none" w:sz="0" w:space="0" w:color="auto"/>
        <w:left w:val="none" w:sz="0" w:space="0" w:color="auto"/>
        <w:bottom w:val="none" w:sz="0" w:space="0" w:color="auto"/>
        <w:right w:val="none" w:sz="0" w:space="0" w:color="auto"/>
      </w:divBdr>
      <w:divsChild>
        <w:div w:id="771514939">
          <w:marLeft w:val="0"/>
          <w:marRight w:val="0"/>
          <w:marTop w:val="0"/>
          <w:marBottom w:val="0"/>
          <w:divBdr>
            <w:top w:val="none" w:sz="0" w:space="0" w:color="auto"/>
            <w:left w:val="none" w:sz="0" w:space="0" w:color="auto"/>
            <w:bottom w:val="none" w:sz="0" w:space="0" w:color="auto"/>
            <w:right w:val="none" w:sz="0" w:space="0" w:color="auto"/>
          </w:divBdr>
        </w:div>
        <w:div w:id="292566830">
          <w:marLeft w:val="0"/>
          <w:marRight w:val="0"/>
          <w:marTop w:val="0"/>
          <w:marBottom w:val="0"/>
          <w:divBdr>
            <w:top w:val="none" w:sz="0" w:space="0" w:color="auto"/>
            <w:left w:val="none" w:sz="0" w:space="0" w:color="auto"/>
            <w:bottom w:val="none" w:sz="0" w:space="0" w:color="auto"/>
            <w:right w:val="none" w:sz="0" w:space="0" w:color="auto"/>
          </w:divBdr>
        </w:div>
        <w:div w:id="1142117248">
          <w:marLeft w:val="0"/>
          <w:marRight w:val="0"/>
          <w:marTop w:val="150"/>
          <w:marBottom w:val="0"/>
          <w:divBdr>
            <w:top w:val="none" w:sz="0" w:space="0" w:color="auto"/>
            <w:left w:val="none" w:sz="0" w:space="0" w:color="auto"/>
            <w:bottom w:val="none" w:sz="0" w:space="0" w:color="auto"/>
            <w:right w:val="none" w:sz="0" w:space="0" w:color="auto"/>
          </w:divBdr>
          <w:divsChild>
            <w:div w:id="1783651233">
              <w:marLeft w:val="0"/>
              <w:marRight w:val="0"/>
              <w:marTop w:val="0"/>
              <w:marBottom w:val="0"/>
              <w:divBdr>
                <w:top w:val="none" w:sz="0" w:space="0" w:color="auto"/>
                <w:left w:val="none" w:sz="0" w:space="0" w:color="auto"/>
                <w:bottom w:val="none" w:sz="0" w:space="0" w:color="auto"/>
                <w:right w:val="none" w:sz="0" w:space="0" w:color="auto"/>
              </w:divBdr>
            </w:div>
          </w:divsChild>
        </w:div>
        <w:div w:id="340082384">
          <w:marLeft w:val="0"/>
          <w:marRight w:val="0"/>
          <w:marTop w:val="150"/>
          <w:marBottom w:val="0"/>
          <w:divBdr>
            <w:top w:val="none" w:sz="0" w:space="0" w:color="auto"/>
            <w:left w:val="none" w:sz="0" w:space="0" w:color="auto"/>
            <w:bottom w:val="none" w:sz="0" w:space="0" w:color="auto"/>
            <w:right w:val="none" w:sz="0" w:space="0" w:color="auto"/>
          </w:divBdr>
        </w:div>
        <w:div w:id="1552110117">
          <w:marLeft w:val="-150"/>
          <w:marRight w:val="-150"/>
          <w:marTop w:val="100"/>
          <w:marBottom w:val="0"/>
          <w:divBdr>
            <w:top w:val="single" w:sz="6" w:space="0" w:color="EEEEEE"/>
            <w:left w:val="none" w:sz="0" w:space="0" w:color="auto"/>
            <w:bottom w:val="none" w:sz="0" w:space="0" w:color="auto"/>
            <w:right w:val="none" w:sz="0" w:space="0" w:color="auto"/>
          </w:divBdr>
        </w:div>
      </w:divsChild>
    </w:div>
    <w:div w:id="1920630234">
      <w:bodyDiv w:val="1"/>
      <w:marLeft w:val="0"/>
      <w:marRight w:val="0"/>
      <w:marTop w:val="0"/>
      <w:marBottom w:val="0"/>
      <w:divBdr>
        <w:top w:val="none" w:sz="0" w:space="0" w:color="auto"/>
        <w:left w:val="none" w:sz="0" w:space="0" w:color="auto"/>
        <w:bottom w:val="none" w:sz="0" w:space="0" w:color="auto"/>
        <w:right w:val="none" w:sz="0" w:space="0" w:color="auto"/>
      </w:divBdr>
    </w:div>
    <w:div w:id="19781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3D34-106B-4940-B0F7-1FA1E991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7861</TotalTime>
  <Pages>1</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zeeshang4444@gmail.com</dc:creator>
  <cp:lastModifiedBy>USA</cp:lastModifiedBy>
  <cp:revision>54</cp:revision>
  <cp:lastPrinted>2024-10-22T22:30:00Z</cp:lastPrinted>
  <dcterms:created xsi:type="dcterms:W3CDTF">2024-09-02T05:28:00Z</dcterms:created>
  <dcterms:modified xsi:type="dcterms:W3CDTF">2024-10-22T22:30:00Z</dcterms:modified>
</cp:coreProperties>
</file>