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1725" w14:textId="77777777" w:rsidR="00F05A16" w:rsidRPr="00277508" w:rsidRDefault="00F05A16" w:rsidP="00F05A16">
      <w:pPr>
        <w:pStyle w:val="Header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56178" wp14:editId="4E5919C6">
                <wp:simplePos x="0" y="0"/>
                <wp:positionH relativeFrom="column">
                  <wp:posOffset>3295015</wp:posOffset>
                </wp:positionH>
                <wp:positionV relativeFrom="paragraph">
                  <wp:posOffset>-506095</wp:posOffset>
                </wp:positionV>
                <wp:extent cx="3402330" cy="5727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767B" w14:textId="77777777" w:rsidR="00F05A16" w:rsidRPr="00EE260E" w:rsidRDefault="00F05A16" w:rsidP="00F05A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HUMAN RESOURCE AND  </w:t>
                            </w:r>
                          </w:p>
                          <w:p w14:paraId="3CF32699" w14:textId="77777777" w:rsidR="00F05A16" w:rsidRPr="00EE260E" w:rsidRDefault="00F05A16" w:rsidP="00F05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ADMINISTRATION</w:t>
                            </w:r>
                          </w:p>
                          <w:p w14:paraId="571C9439" w14:textId="77777777" w:rsidR="00F05A16" w:rsidRPr="00EE260E" w:rsidRDefault="00F05A16" w:rsidP="00F05A16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561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45pt;margin-top:-39.85pt;width:267.9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" stroked="f">
                <v:textbox>
                  <w:txbxContent>
                    <w:p w14:paraId="6469767B" w14:textId="77777777" w:rsidR="00F05A16" w:rsidRPr="00EE260E" w:rsidRDefault="00F05A16" w:rsidP="00F05A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22"/>
                        </w:rPr>
                        <w:t xml:space="preserve"> </w:t>
                      </w: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HUMAN RESOURCE AND  </w:t>
                      </w:r>
                    </w:p>
                    <w:p w14:paraId="3CF32699" w14:textId="77777777" w:rsidR="00F05A16" w:rsidRPr="00EE260E" w:rsidRDefault="00F05A16" w:rsidP="00F05A16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    ADMINISTRATION</w:t>
                      </w:r>
                    </w:p>
                    <w:p w14:paraId="571C9439" w14:textId="77777777" w:rsidR="00F05A16" w:rsidRPr="00EE260E" w:rsidRDefault="00F05A16" w:rsidP="00F05A16">
                      <w:pPr>
                        <w:rPr>
                          <w:sz w:val="3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18"/>
        </w:rPr>
        <w:drawing>
          <wp:anchor distT="0" distB="0" distL="114300" distR="114300" simplePos="0" relativeHeight="251659264" behindDoc="1" locked="0" layoutInCell="1" allowOverlap="1" wp14:anchorId="4B3EB152" wp14:editId="3F258250">
            <wp:simplePos x="0" y="0"/>
            <wp:positionH relativeFrom="column">
              <wp:posOffset>-307340</wp:posOffset>
            </wp:positionH>
            <wp:positionV relativeFrom="paragraph">
              <wp:posOffset>-564515</wp:posOffset>
            </wp:positionV>
            <wp:extent cx="3090545" cy="701675"/>
            <wp:effectExtent l="0" t="0" r="0" b="3175"/>
            <wp:wrapNone/>
            <wp:docPr id="3" name="Picture 1" descr="C:\Users\tariqur slic r 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iqur slic r 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2C4DB" w14:textId="77777777" w:rsidR="00E53AF7" w:rsidRDefault="00E53AF7" w:rsidP="00F05A16">
      <w:pPr>
        <w:rPr>
          <w:rFonts w:ascii="Verdana" w:hAnsi="Verdana"/>
          <w:b/>
          <w:sz w:val="22"/>
          <w:szCs w:val="22"/>
          <w:u w:val="single"/>
        </w:rPr>
      </w:pPr>
    </w:p>
    <w:p w14:paraId="2BA6B3F1" w14:textId="77777777" w:rsidR="00F05A16" w:rsidRDefault="00F05A16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51E8BD" w14:textId="51BE820F" w:rsidR="00E53AF7" w:rsidRPr="00A15132" w:rsidRDefault="006029D8" w:rsidP="00E53AF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EPAD #</w:t>
      </w:r>
      <w:r w:rsidR="00625155">
        <w:rPr>
          <w:rFonts w:ascii="Verdana" w:hAnsi="Verdana"/>
          <w:b/>
          <w:sz w:val="22"/>
          <w:szCs w:val="22"/>
          <w:u w:val="single"/>
        </w:rPr>
        <w:t xml:space="preserve"> F-250685441</w:t>
      </w:r>
      <w:r>
        <w:rPr>
          <w:rFonts w:ascii="Verdana" w:hAnsi="Verdana"/>
          <w:b/>
          <w:sz w:val="22"/>
          <w:szCs w:val="22"/>
          <w:u w:val="single"/>
        </w:rPr>
        <w:t xml:space="preserve"> &amp;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Tender Notice No. </w:t>
      </w:r>
      <w:r w:rsidR="00D62490">
        <w:rPr>
          <w:rFonts w:ascii="Verdana" w:hAnsi="Verdana"/>
          <w:b/>
          <w:sz w:val="22"/>
          <w:szCs w:val="22"/>
          <w:u w:val="single"/>
        </w:rPr>
        <w:t>HR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&amp;</w:t>
      </w:r>
      <w:r w:rsidR="00D62490">
        <w:rPr>
          <w:rFonts w:ascii="Verdana" w:hAnsi="Verdana"/>
          <w:b/>
          <w:sz w:val="22"/>
          <w:szCs w:val="22"/>
          <w:u w:val="single"/>
        </w:rPr>
        <w:t>A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</w:t>
      </w:r>
      <w:r w:rsidR="007F3E84">
        <w:rPr>
          <w:rFonts w:ascii="Verdana" w:hAnsi="Verdana"/>
          <w:b/>
          <w:sz w:val="22"/>
          <w:szCs w:val="22"/>
          <w:u w:val="single"/>
        </w:rPr>
        <w:t>BNZ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/0</w:t>
      </w:r>
      <w:r w:rsidR="00765EDC">
        <w:rPr>
          <w:rFonts w:ascii="Verdana" w:hAnsi="Verdana"/>
          <w:b/>
          <w:sz w:val="22"/>
          <w:szCs w:val="22"/>
          <w:u w:val="single"/>
        </w:rPr>
        <w:t>3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E53AF7">
        <w:rPr>
          <w:rFonts w:ascii="Verdana" w:hAnsi="Verdana"/>
          <w:b/>
          <w:sz w:val="22"/>
          <w:szCs w:val="22"/>
          <w:u w:val="single"/>
        </w:rPr>
        <w:t>2</w:t>
      </w:r>
      <w:r w:rsidR="00765EDC">
        <w:rPr>
          <w:rFonts w:ascii="Verdana" w:hAnsi="Verdana"/>
          <w:b/>
          <w:sz w:val="22"/>
          <w:szCs w:val="22"/>
          <w:u w:val="single"/>
        </w:rPr>
        <w:t>5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2E0463">
        <w:rPr>
          <w:rFonts w:ascii="Verdana" w:hAnsi="Verdana"/>
          <w:b/>
          <w:sz w:val="22"/>
          <w:szCs w:val="22"/>
          <w:u w:val="single"/>
        </w:rPr>
        <w:t xml:space="preserve">Furniture &amp; Fixtures </w:t>
      </w:r>
      <w:r w:rsidR="00B96563">
        <w:rPr>
          <w:rFonts w:ascii="Verdana" w:hAnsi="Verdana"/>
          <w:b/>
          <w:sz w:val="22"/>
          <w:szCs w:val="22"/>
          <w:u w:val="single"/>
        </w:rPr>
        <w:t>for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66589A">
        <w:rPr>
          <w:rFonts w:ascii="Verdana" w:hAnsi="Verdana"/>
          <w:b/>
          <w:sz w:val="22"/>
          <w:szCs w:val="22"/>
          <w:u w:val="single"/>
        </w:rPr>
        <w:t xml:space="preserve">Sector </w:t>
      </w:r>
      <w:r w:rsidR="00E53AF7">
        <w:rPr>
          <w:rFonts w:ascii="Verdana" w:hAnsi="Verdana"/>
          <w:b/>
          <w:sz w:val="22"/>
          <w:szCs w:val="22"/>
          <w:u w:val="single"/>
        </w:rPr>
        <w:t>Office</w:t>
      </w:r>
      <w:r w:rsidR="00765EDC">
        <w:rPr>
          <w:rFonts w:ascii="Verdana" w:hAnsi="Verdana"/>
          <w:b/>
          <w:sz w:val="22"/>
          <w:szCs w:val="22"/>
          <w:u w:val="single"/>
        </w:rPr>
        <w:t>,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7D2122">
        <w:rPr>
          <w:rFonts w:ascii="Verdana" w:hAnsi="Verdana"/>
          <w:b/>
          <w:sz w:val="22"/>
          <w:szCs w:val="22"/>
          <w:u w:val="single"/>
        </w:rPr>
        <w:t>Benazirabad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Zone</w:t>
      </w:r>
    </w:p>
    <w:p w14:paraId="225A5961" w14:textId="77777777" w:rsidR="00E53AF7" w:rsidRPr="00507036" w:rsidRDefault="00E53AF7" w:rsidP="00E53AF7">
      <w:pPr>
        <w:jc w:val="center"/>
        <w:rPr>
          <w:rFonts w:ascii="Verdana" w:hAnsi="Verdana"/>
          <w:sz w:val="20"/>
          <w:szCs w:val="20"/>
        </w:rPr>
      </w:pPr>
    </w:p>
    <w:p w14:paraId="7F2392FC" w14:textId="7D2AA795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Issue: </w:t>
      </w:r>
      <w:r w:rsidR="007D2122">
        <w:rPr>
          <w:rFonts w:ascii="Verdana" w:hAnsi="Verdana"/>
          <w:sz w:val="20"/>
          <w:szCs w:val="20"/>
        </w:rPr>
        <w:t>2</w:t>
      </w:r>
      <w:r w:rsidR="00940076"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</w:t>
      </w:r>
      <w:r w:rsidR="00765ED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</w:p>
    <w:p w14:paraId="12CAC8F5" w14:textId="4E5DFB89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Closing date of Tender: </w:t>
      </w:r>
      <w:r w:rsidR="007B11AF">
        <w:rPr>
          <w:rFonts w:ascii="Verdana" w:hAnsi="Verdana"/>
          <w:sz w:val="20"/>
          <w:szCs w:val="20"/>
        </w:rPr>
        <w:t>09</w:t>
      </w:r>
      <w:r>
        <w:rPr>
          <w:rFonts w:ascii="Verdana" w:hAnsi="Verdana"/>
          <w:sz w:val="20"/>
          <w:szCs w:val="20"/>
        </w:rPr>
        <w:t>-0</w:t>
      </w:r>
      <w:r w:rsidR="007B11AF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Time: 11.00 a.m</w:t>
      </w:r>
      <w:r w:rsidR="0066589A">
        <w:rPr>
          <w:rFonts w:ascii="Verdana" w:hAnsi="Verdana"/>
          <w:sz w:val="20"/>
          <w:szCs w:val="20"/>
        </w:rPr>
        <w:t>.</w:t>
      </w:r>
    </w:p>
    <w:p w14:paraId="088C18C7" w14:textId="3B70D753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 xml:space="preserve">d Opening Date: </w:t>
      </w:r>
      <w:r w:rsidR="00C45A79">
        <w:rPr>
          <w:rFonts w:ascii="Verdana" w:hAnsi="Verdana"/>
          <w:sz w:val="20"/>
          <w:szCs w:val="20"/>
        </w:rPr>
        <w:t>09</w:t>
      </w:r>
      <w:r>
        <w:rPr>
          <w:rFonts w:ascii="Verdana" w:hAnsi="Verdana"/>
          <w:sz w:val="20"/>
          <w:szCs w:val="20"/>
        </w:rPr>
        <w:t>-0</w:t>
      </w:r>
      <w:r w:rsidR="00C45A79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-202</w:t>
      </w:r>
      <w:r w:rsidR="004478A7">
        <w:rPr>
          <w:rFonts w:ascii="Verdana" w:hAnsi="Verdana"/>
          <w:sz w:val="20"/>
          <w:szCs w:val="20"/>
        </w:rPr>
        <w:t>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14:paraId="019F3F7F" w14:textId="24F48123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Venue: Zonal Office State Life </w:t>
      </w:r>
      <w:r w:rsidR="00C45A79">
        <w:rPr>
          <w:rFonts w:ascii="Verdana" w:hAnsi="Verdana"/>
          <w:sz w:val="20"/>
          <w:szCs w:val="20"/>
        </w:rPr>
        <w:t>Zonal Office Main Daur</w:t>
      </w:r>
      <w:r w:rsidR="00246912">
        <w:rPr>
          <w:rFonts w:ascii="Verdana" w:hAnsi="Verdana"/>
          <w:sz w:val="20"/>
          <w:szCs w:val="20"/>
        </w:rPr>
        <w:t xml:space="preserve"> </w:t>
      </w:r>
      <w:r w:rsidR="00C45A79">
        <w:rPr>
          <w:rFonts w:ascii="Verdana" w:hAnsi="Verdana"/>
          <w:sz w:val="20"/>
          <w:szCs w:val="20"/>
        </w:rPr>
        <w:t>Road Nawabshah</w:t>
      </w:r>
    </w:p>
    <w:p w14:paraId="55539D43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</w:p>
    <w:p w14:paraId="03C5010A" w14:textId="77777777" w:rsidR="00E53AF7" w:rsidRPr="00507036" w:rsidRDefault="00E53AF7" w:rsidP="00E53AF7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</w:t>
      </w:r>
      <w:r w:rsidRPr="00507036">
        <w:rPr>
          <w:rFonts w:ascii="Verdana" w:hAnsi="Verdana"/>
          <w:sz w:val="20"/>
          <w:szCs w:val="20"/>
        </w:rPr>
        <w:t>s are invited for the supply of following items from GST registered suppliers.</w:t>
      </w:r>
    </w:p>
    <w:p w14:paraId="37C59894" w14:textId="77777777" w:rsidR="00E53AF7" w:rsidRPr="00ED39B1" w:rsidRDefault="00E53AF7" w:rsidP="00E53AF7">
      <w:pPr>
        <w:pStyle w:val="BodyText"/>
        <w:rPr>
          <w:rFonts w:ascii="Verdana" w:hAnsi="Verdana"/>
          <w:sz w:val="20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872"/>
        <w:gridCol w:w="1209"/>
        <w:gridCol w:w="4354"/>
      </w:tblGrid>
      <w:tr w:rsidR="00E53AF7" w:rsidRPr="00ED39B1" w14:paraId="1942775B" w14:textId="77777777" w:rsidTr="002C3072">
        <w:trPr>
          <w:trHeight w:val="77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53B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C81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530F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A41" w14:textId="77777777" w:rsidR="00E53AF7" w:rsidRPr="00ED39B1" w:rsidRDefault="00E53AF7" w:rsidP="00EB6CD0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:rsidR="00E53AF7" w:rsidRPr="00ED39B1" w14:paraId="26C04417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C6F" w14:textId="77777777"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804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Office Table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7530" w14:textId="0E0E0AA2" w:rsidR="00E53AF7" w:rsidRDefault="00800533" w:rsidP="00EB6CD0">
            <w:pPr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9413" w14:textId="77777777" w:rsidR="00E53AF7" w:rsidRPr="00ED39B1" w:rsidRDefault="00107A30" w:rsidP="00310C84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>Office Table (5x3) with three drawers, three sides closed bidding shesham Wood</w:t>
            </w:r>
            <w:r w:rsidR="009A28CD">
              <w:rPr>
                <w:rFonts w:ascii="Verdana" w:hAnsi="Verdana"/>
                <w:sz w:val="16"/>
                <w:szCs w:val="16"/>
              </w:rPr>
              <w:t xml:space="preserve"> fancy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.  </w:t>
            </w:r>
          </w:p>
        </w:tc>
      </w:tr>
      <w:tr w:rsidR="00E53AF7" w:rsidRPr="00ED39B1" w14:paraId="59D8BE26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001F" w14:textId="77777777"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FF6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Revolving Chairs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43F" w14:textId="26C1E1A0" w:rsidR="00E53AF7" w:rsidRDefault="00800533" w:rsidP="00EB6CD0">
            <w:pPr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FC60" w14:textId="77777777" w:rsidR="00E53AF7" w:rsidRPr="00ED39B1" w:rsidRDefault="004D7CA3" w:rsidP="004D7C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Executive</w:t>
            </w:r>
            <w:r w:rsidR="00107A30" w:rsidRPr="00134426">
              <w:rPr>
                <w:rFonts w:ascii="Verdana" w:hAnsi="Verdana"/>
                <w:sz w:val="16"/>
                <w:szCs w:val="16"/>
              </w:rPr>
              <w:t xml:space="preserve"> chair high quality/ guaranteed.</w:t>
            </w:r>
          </w:p>
        </w:tc>
      </w:tr>
      <w:tr w:rsidR="00E53AF7" w:rsidRPr="00ED39B1" w14:paraId="4183509D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863" w14:textId="77777777"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CFA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Visiting Chairs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296" w14:textId="5DD6B570" w:rsidR="00E53AF7" w:rsidRDefault="00800533" w:rsidP="00EB6CD0">
            <w:pPr>
              <w:jc w:val="center"/>
            </w:pPr>
            <w:r>
              <w:t>0</w:t>
            </w:r>
            <w:r w:rsidR="00765EDC"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2E13" w14:textId="77777777" w:rsidR="00E53AF7" w:rsidRPr="00ED39B1" w:rsidRDefault="00107A30" w:rsidP="004D7CA3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Visiting Chair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with arms Steel </w:t>
            </w:r>
            <w:r w:rsidR="004D7CA3">
              <w:rPr>
                <w:rFonts w:ascii="Verdana" w:hAnsi="Verdana"/>
                <w:sz w:val="16"/>
                <w:szCs w:val="16"/>
              </w:rPr>
              <w:t xml:space="preserve">frame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Cushioned 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seat &amp; back master molty foam fancy or </w:t>
            </w:r>
            <w:r w:rsidR="00A63686" w:rsidRPr="00D0468E">
              <w:rPr>
                <w:rFonts w:ascii="Verdana" w:hAnsi="Verdana"/>
                <w:sz w:val="16"/>
                <w:szCs w:val="16"/>
              </w:rPr>
              <w:t>equivalent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07A30" w:rsidRPr="00ED39B1" w14:paraId="63790CC5" w14:textId="77777777" w:rsidTr="002C3072">
        <w:trPr>
          <w:trHeight w:val="2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7C56" w14:textId="77777777" w:rsidR="00107A30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DF42" w14:textId="77777777"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Side Racks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D605" w14:textId="69685DC7" w:rsidR="00107A30" w:rsidRDefault="005A0CD8" w:rsidP="00EB6CD0">
            <w:pPr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F25" w14:textId="77777777"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>Side Rack laminated (3x2.5’X1.5”) with two Self two drawer bidding shesham wood with sprit polish.</w:t>
            </w:r>
          </w:p>
        </w:tc>
      </w:tr>
      <w:tr w:rsidR="00107A30" w:rsidRPr="00ED39B1" w14:paraId="2F9AD5D6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4FF" w14:textId="77777777" w:rsidR="00107A30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45E7" w14:textId="77777777"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Sofa Set Five Seater with Center Table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B89" w14:textId="571B6B16" w:rsidR="00107A30" w:rsidRDefault="00CA0F53" w:rsidP="00EB6CD0">
            <w:pPr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E97" w14:textId="77777777"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Sofa Set five seater3+1+1 full Cushioned </w:t>
            </w:r>
            <w:r w:rsidR="00D0468E">
              <w:rPr>
                <w:rFonts w:ascii="Verdana" w:hAnsi="Verdana"/>
                <w:sz w:val="16"/>
                <w:szCs w:val="16"/>
              </w:rPr>
              <w:t xml:space="preserve">fancy 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or </w:t>
            </w:r>
            <w:r w:rsidR="00C57EA2">
              <w:rPr>
                <w:rFonts w:ascii="Verdana" w:hAnsi="Verdana"/>
                <w:sz w:val="20"/>
                <w:szCs w:val="20"/>
              </w:rPr>
              <w:t>equivalent</w:t>
            </w:r>
          </w:p>
        </w:tc>
      </w:tr>
      <w:tr w:rsidR="00C57EA2" w:rsidRPr="00ED39B1" w14:paraId="2ADCD350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84F" w14:textId="77777777" w:rsidR="00C57EA2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6658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E92C" w14:textId="77777777" w:rsidR="00C57EA2" w:rsidRDefault="00BC5668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Steel </w:t>
            </w:r>
            <w:r w:rsidR="00C57EA2">
              <w:rPr>
                <w:rFonts w:ascii="Verdana" w:hAnsi="Verdana"/>
                <w:b/>
                <w:sz w:val="20"/>
                <w:szCs w:val="20"/>
              </w:rPr>
              <w:t xml:space="preserve">File Cabinet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1B18" w14:textId="4E72A104" w:rsidR="00C57EA2" w:rsidRDefault="00CA0F53" w:rsidP="00EB6CD0">
            <w:pPr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6F4" w14:textId="77777777" w:rsidR="00C57EA2" w:rsidRPr="00D0468E" w:rsidRDefault="00C57EA2" w:rsidP="009A28C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0468E">
              <w:rPr>
                <w:rFonts w:ascii="Verdana" w:hAnsi="Verdana"/>
                <w:sz w:val="16"/>
                <w:szCs w:val="16"/>
              </w:rPr>
              <w:t>Steel file Cabinet gauge 2</w:t>
            </w:r>
            <w:r w:rsidR="009A28CD" w:rsidRPr="00D0468E">
              <w:rPr>
                <w:rFonts w:ascii="Verdana" w:hAnsi="Verdana"/>
                <w:sz w:val="16"/>
                <w:szCs w:val="16"/>
              </w:rPr>
              <w:t>0</w:t>
            </w:r>
            <w:r w:rsidRPr="00D0468E">
              <w:rPr>
                <w:rFonts w:ascii="Verdana" w:hAnsi="Verdana"/>
                <w:sz w:val="16"/>
                <w:szCs w:val="16"/>
              </w:rPr>
              <w:t xml:space="preserve"> with 4 drawer Central locking system.  </w:t>
            </w:r>
          </w:p>
        </w:tc>
      </w:tr>
      <w:tr w:rsidR="002C3072" w:rsidRPr="002C3072" w14:paraId="15D4AA56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147" w14:textId="77777777" w:rsidR="002C3072" w:rsidRPr="002C3072" w:rsidRDefault="002C3072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072">
              <w:rPr>
                <w:rFonts w:ascii="Verdana" w:hAnsi="Verdana"/>
                <w:sz w:val="20"/>
                <w:szCs w:val="20"/>
              </w:rPr>
              <w:t xml:space="preserve">7.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C9FE" w14:textId="3BB2F3AA" w:rsidR="002C3072" w:rsidRPr="00B96563" w:rsidRDefault="002C3072" w:rsidP="002C30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6563">
              <w:rPr>
                <w:rFonts w:ascii="Verdana" w:hAnsi="Verdana"/>
                <w:b/>
                <w:sz w:val="20"/>
                <w:szCs w:val="20"/>
              </w:rPr>
              <w:t xml:space="preserve">Split Air Conditioners                 1.5 Ton </w:t>
            </w:r>
            <w:r w:rsidR="00140FA5">
              <w:rPr>
                <w:rFonts w:ascii="Verdana" w:hAnsi="Verdana"/>
                <w:b/>
                <w:sz w:val="20"/>
                <w:szCs w:val="20"/>
              </w:rPr>
              <w:t>DC Inverter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004" w14:textId="08536443" w:rsidR="002C3072" w:rsidRPr="002C3072" w:rsidRDefault="000C443B" w:rsidP="00EB6CD0">
            <w:pPr>
              <w:jc w:val="center"/>
            </w:pPr>
            <w: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BA9" w14:textId="34677A74" w:rsidR="002C3072" w:rsidRPr="002C3072" w:rsidRDefault="002C3072" w:rsidP="002C3072">
            <w:pPr>
              <w:rPr>
                <w:rFonts w:ascii="Verdana" w:hAnsi="Verdana"/>
                <w:sz w:val="16"/>
                <w:szCs w:val="16"/>
              </w:rPr>
            </w:pPr>
            <w:r w:rsidRPr="002C3072">
              <w:rPr>
                <w:rFonts w:ascii="Verdana" w:hAnsi="Verdana"/>
                <w:sz w:val="20"/>
                <w:szCs w:val="20"/>
              </w:rPr>
              <w:t xml:space="preserve">T3 Compressor (DC </w:t>
            </w:r>
            <w:r w:rsidR="00C944AE" w:rsidRPr="002C3072">
              <w:rPr>
                <w:rFonts w:ascii="Verdana" w:hAnsi="Verdana"/>
                <w:sz w:val="20"/>
                <w:szCs w:val="20"/>
              </w:rPr>
              <w:t xml:space="preserve">Inverter)  </w:t>
            </w:r>
            <w:r w:rsidRPr="002C3072">
              <w:rPr>
                <w:rFonts w:ascii="Verdana" w:hAnsi="Verdana"/>
                <w:sz w:val="20"/>
                <w:szCs w:val="20"/>
              </w:rPr>
              <w:t xml:space="preserve">                Brand Name: </w:t>
            </w:r>
            <w:r w:rsidR="00C944AE">
              <w:rPr>
                <w:rFonts w:ascii="Verdana" w:hAnsi="Verdana"/>
                <w:sz w:val="20"/>
                <w:szCs w:val="20"/>
              </w:rPr>
              <w:t>Dawlance, Haier</w:t>
            </w:r>
            <w:r w:rsidRPr="002C3072">
              <w:rPr>
                <w:rFonts w:ascii="Verdana" w:hAnsi="Verdana"/>
                <w:sz w:val="20"/>
                <w:szCs w:val="20"/>
              </w:rPr>
              <w:t xml:space="preserve"> or equivalent  </w:t>
            </w:r>
          </w:p>
        </w:tc>
      </w:tr>
      <w:tr w:rsidR="002E5B5F" w:rsidRPr="002C3072" w14:paraId="52A104FD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A2C" w14:textId="40DE5E94" w:rsidR="002E5B5F" w:rsidRPr="002C3072" w:rsidRDefault="002E5B5F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418A" w14:textId="45E173D6" w:rsidR="002E5B5F" w:rsidRPr="00B96563" w:rsidRDefault="00C306F5" w:rsidP="002C307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Water Dispenser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6E2" w14:textId="7525B1AE" w:rsidR="002E5B5F" w:rsidRDefault="00C306F5" w:rsidP="00EB6CD0">
            <w:pPr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75E" w14:textId="61C4461D" w:rsidR="002E5B5F" w:rsidRPr="002565C8" w:rsidRDefault="00B35C08" w:rsidP="002C3072">
            <w:pPr>
              <w:rPr>
                <w:rFonts w:ascii="Verdana" w:hAnsi="Verdana"/>
                <w:sz w:val="18"/>
                <w:szCs w:val="18"/>
              </w:rPr>
            </w:pPr>
            <w:r w:rsidRPr="002565C8">
              <w:rPr>
                <w:rFonts w:ascii="Verdana" w:hAnsi="Verdana"/>
                <w:sz w:val="18"/>
                <w:szCs w:val="18"/>
              </w:rPr>
              <w:t xml:space="preserve">Double Glass door, </w:t>
            </w:r>
            <w:r w:rsidR="003362D8" w:rsidRPr="002565C8">
              <w:rPr>
                <w:rFonts w:ascii="Verdana" w:hAnsi="Verdana"/>
                <w:sz w:val="18"/>
                <w:szCs w:val="18"/>
              </w:rPr>
              <w:t xml:space="preserve">volume 4 L Cool Water &amp; I L hot water Brand Haier, dawlance or </w:t>
            </w:r>
            <w:r w:rsidR="002565C8" w:rsidRPr="002565C8">
              <w:rPr>
                <w:rFonts w:ascii="Verdana" w:hAnsi="Verdana"/>
                <w:sz w:val="18"/>
                <w:szCs w:val="18"/>
              </w:rPr>
              <w:t>Equivalent</w:t>
            </w:r>
            <w:r w:rsidR="003362D8" w:rsidRPr="002565C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B2233" w:rsidRPr="002C3072" w14:paraId="7B15BF49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B751" w14:textId="0C5845F0" w:rsidR="003B2233" w:rsidRDefault="003B2233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3D6" w14:textId="08C9B37C" w:rsidR="003B2233" w:rsidRDefault="003B2233" w:rsidP="002C307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Ceiling Fan </w:t>
            </w:r>
            <w:r w:rsidR="00F02409">
              <w:rPr>
                <w:rFonts w:ascii="Verdana" w:hAnsi="Verdana"/>
                <w:b/>
                <w:sz w:val="20"/>
                <w:szCs w:val="20"/>
              </w:rPr>
              <w:t>AC-DC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6AC8" w14:textId="7947BB9A" w:rsidR="003B2233" w:rsidRDefault="00F02409" w:rsidP="00EB6CD0">
            <w:pPr>
              <w:jc w:val="center"/>
            </w:pPr>
            <w:r>
              <w:t>05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62D" w14:textId="5D61BD35" w:rsidR="003B2233" w:rsidRPr="002565C8" w:rsidRDefault="001E61E7" w:rsidP="002C30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Size 56” remote controlled BLDC motor Khursheed Brand or </w:t>
            </w:r>
            <w:r w:rsidR="0085538A">
              <w:rPr>
                <w:rFonts w:ascii="Verdana" w:hAnsi="Verdana"/>
                <w:sz w:val="18"/>
                <w:szCs w:val="18"/>
              </w:rPr>
              <w:t xml:space="preserve">equivalent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5538A" w:rsidRPr="002C3072" w14:paraId="4CD46541" w14:textId="77777777" w:rsidTr="002C3072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BBC8" w14:textId="7F040887" w:rsidR="0085538A" w:rsidRDefault="004F6A38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D114" w14:textId="79D666D6" w:rsidR="0085538A" w:rsidRDefault="004F6A38" w:rsidP="002C307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Stainless Steel </w:t>
            </w:r>
            <w:r w:rsidR="003C7D56">
              <w:rPr>
                <w:rFonts w:ascii="Verdana" w:hAnsi="Verdana"/>
                <w:b/>
                <w:sz w:val="20"/>
                <w:szCs w:val="20"/>
              </w:rPr>
              <w:t>Three-Seater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BEA" w14:textId="375B7D01" w:rsidR="0085538A" w:rsidRDefault="003C7D56" w:rsidP="00EB6CD0">
            <w:pPr>
              <w:jc w:val="center"/>
            </w:pPr>
            <w:r>
              <w:t>03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5D9" w14:textId="5DE26854" w:rsidR="0085538A" w:rsidRDefault="000E6FD6" w:rsidP="002C30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Perforated Sheet M.S sheet Solid </w:t>
            </w:r>
            <w:r w:rsidR="00015199">
              <w:rPr>
                <w:rFonts w:ascii="Verdana" w:hAnsi="Verdana"/>
                <w:sz w:val="18"/>
                <w:szCs w:val="18"/>
              </w:rPr>
              <w:t xml:space="preserve">Aluminum alloy armest 3 seat finish in </w:t>
            </w:r>
            <w:r w:rsidR="004D3805">
              <w:rPr>
                <w:rFonts w:ascii="Verdana" w:hAnsi="Verdana"/>
                <w:sz w:val="18"/>
                <w:szCs w:val="18"/>
              </w:rPr>
              <w:t>best</w:t>
            </w:r>
            <w:r w:rsidR="0001519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449A">
              <w:rPr>
                <w:rFonts w:ascii="Verdana" w:hAnsi="Verdana"/>
                <w:sz w:val="18"/>
                <w:szCs w:val="18"/>
              </w:rPr>
              <w:t xml:space="preserve">quality 32 to 36 KG or equivalent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1A97519A" w14:textId="77777777" w:rsidR="00E53AF7" w:rsidRPr="002C3072" w:rsidRDefault="00E53AF7" w:rsidP="00E53AF7">
      <w:pPr>
        <w:pStyle w:val="BodyText"/>
        <w:jc w:val="both"/>
        <w:rPr>
          <w:rFonts w:ascii="Verdana" w:hAnsi="Verdana"/>
          <w:b w:val="0"/>
          <w:sz w:val="20"/>
        </w:rPr>
      </w:pPr>
    </w:p>
    <w:p w14:paraId="3A2248CD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14:paraId="504FC1BB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</w:p>
    <w:p w14:paraId="1EC7F3EF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14:paraId="77E5D8DC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14:paraId="47BD633D" w14:textId="4A9B4720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The firm / supplier will be bound to supply/affix the required items on above mentioned address of State Life </w:t>
      </w:r>
      <w:r w:rsidR="00C607DE">
        <w:rPr>
          <w:rFonts w:ascii="Verdana" w:hAnsi="Verdana" w:cs="Calibri"/>
          <w:sz w:val="20"/>
          <w:szCs w:val="20"/>
        </w:rPr>
        <w:t>Benazirabad</w:t>
      </w:r>
      <w:r w:rsidRPr="00ED39B1">
        <w:rPr>
          <w:rFonts w:ascii="Verdana" w:hAnsi="Verdana" w:cs="Calibri"/>
          <w:sz w:val="20"/>
          <w:szCs w:val="20"/>
        </w:rPr>
        <w:t xml:space="preserve"> Zone, within prescribed time to be notified.</w:t>
      </w:r>
    </w:p>
    <w:p w14:paraId="4794E39E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14:paraId="35ECF0AD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14:paraId="5DD9F33D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14:paraId="0D555590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14:paraId="1DC02618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14:paraId="6F8223B5" w14:textId="77777777" w:rsidR="00E53AF7" w:rsidRPr="0003706F" w:rsidRDefault="00E53AF7" w:rsidP="00E53AF7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 xml:space="preserve">The quotations must be uploaded on PPRA website @E-PAD for supply of subjected items within stipulated date &amp; time till closing of the date. </w:t>
      </w:r>
    </w:p>
    <w:p w14:paraId="6EA0D169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14:paraId="2A8E9053" w14:textId="77777777" w:rsidR="00E53AF7" w:rsidRPr="00ED39B1" w:rsidRDefault="00E53AF7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14:paraId="3A437846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0054D882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5202B251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4C7FA505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57EA7FA4" w14:textId="77777777" w:rsidR="00E53AF7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14:paraId="5A2F93B6" w14:textId="77777777" w:rsidR="00E53AF7" w:rsidRPr="004161B5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4161B5">
        <w:rPr>
          <w:rFonts w:ascii="Verdana" w:hAnsi="Verdana"/>
          <w:b/>
          <w:sz w:val="20"/>
          <w:szCs w:val="20"/>
        </w:rPr>
        <w:t>Zonal Procurement Committee</w:t>
      </w:r>
      <w:r>
        <w:rPr>
          <w:rFonts w:ascii="Verdana" w:hAnsi="Verdana"/>
          <w:b/>
          <w:sz w:val="20"/>
          <w:szCs w:val="20"/>
        </w:rPr>
        <w:t>)</w:t>
      </w:r>
    </w:p>
    <w:p w14:paraId="6E42A4DA" w14:textId="77777777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place">
        <w:smartTag w:uri="urn:schemas-microsoft-com:office:smarttags" w:element="country-region">
          <w:r w:rsidRPr="00ED39B1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14:paraId="0DBB2314" w14:textId="4C7C1455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</w:t>
      </w:r>
      <w:r w:rsidR="00196BD5">
        <w:rPr>
          <w:rFonts w:ascii="Verdana" w:hAnsi="Verdana"/>
          <w:sz w:val="20"/>
          <w:szCs w:val="20"/>
        </w:rPr>
        <w:t>Zonal Office</w:t>
      </w:r>
      <w:r w:rsidRPr="00ED39B1">
        <w:rPr>
          <w:rFonts w:ascii="Verdana" w:hAnsi="Verdana"/>
          <w:sz w:val="20"/>
          <w:szCs w:val="20"/>
        </w:rPr>
        <w:t xml:space="preserve">, </w:t>
      </w:r>
      <w:r w:rsidR="00196BD5">
        <w:rPr>
          <w:rFonts w:ascii="Verdana" w:hAnsi="Verdana"/>
          <w:sz w:val="20"/>
          <w:szCs w:val="20"/>
        </w:rPr>
        <w:t>Daur</w:t>
      </w:r>
      <w:r w:rsidRPr="00ED39B1">
        <w:rPr>
          <w:rFonts w:ascii="Verdana" w:hAnsi="Verdana"/>
          <w:sz w:val="20"/>
          <w:szCs w:val="20"/>
        </w:rPr>
        <w:t xml:space="preserve"> Road,</w:t>
      </w:r>
    </w:p>
    <w:p w14:paraId="5F3D6EAF" w14:textId="5EB7143F" w:rsidR="00E53AF7" w:rsidRPr="00ED39B1" w:rsidRDefault="00196BD5" w:rsidP="00E53AF7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Nawabshah</w:t>
      </w:r>
      <w:r w:rsidR="00E53AF7" w:rsidRPr="00ED39B1">
        <w:rPr>
          <w:rFonts w:ascii="Verdana" w:hAnsi="Verdana"/>
          <w:b/>
          <w:sz w:val="20"/>
          <w:szCs w:val="20"/>
          <w:u w:val="single"/>
        </w:rPr>
        <w:t>.</w:t>
      </w:r>
    </w:p>
    <w:p w14:paraId="52CC2729" w14:textId="77777777" w:rsidR="00E53AF7" w:rsidRDefault="00E53AF7" w:rsidP="00E53AF7"/>
    <w:p w14:paraId="7D0725D5" w14:textId="77777777" w:rsidR="005A7D9F" w:rsidRDefault="005A7D9F"/>
    <w:p w14:paraId="164369B2" w14:textId="77777777" w:rsidR="00CE040D" w:rsidRDefault="00CE040D"/>
    <w:p w14:paraId="333A9B52" w14:textId="77777777" w:rsidR="00CE040D" w:rsidRDefault="00CE040D"/>
    <w:sectPr w:rsidR="00CE040D" w:rsidSect="002624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83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67"/>
    <w:rsid w:val="00015199"/>
    <w:rsid w:val="00043527"/>
    <w:rsid w:val="000446C5"/>
    <w:rsid w:val="000C443B"/>
    <w:rsid w:val="000E6FD6"/>
    <w:rsid w:val="00107A30"/>
    <w:rsid w:val="00140FA5"/>
    <w:rsid w:val="00191C86"/>
    <w:rsid w:val="00196BD5"/>
    <w:rsid w:val="001E61E7"/>
    <w:rsid w:val="00200EB7"/>
    <w:rsid w:val="00246912"/>
    <w:rsid w:val="002565C8"/>
    <w:rsid w:val="002C3072"/>
    <w:rsid w:val="002D2667"/>
    <w:rsid w:val="002E0463"/>
    <w:rsid w:val="002E5B5F"/>
    <w:rsid w:val="00310C84"/>
    <w:rsid w:val="003362D8"/>
    <w:rsid w:val="003B2233"/>
    <w:rsid w:val="003C23DE"/>
    <w:rsid w:val="003C7D56"/>
    <w:rsid w:val="004478A7"/>
    <w:rsid w:val="004D3805"/>
    <w:rsid w:val="004D5893"/>
    <w:rsid w:val="004D7CA3"/>
    <w:rsid w:val="004F6A38"/>
    <w:rsid w:val="005561CF"/>
    <w:rsid w:val="005754C0"/>
    <w:rsid w:val="005A0CD8"/>
    <w:rsid w:val="005A7D9F"/>
    <w:rsid w:val="005C6EBA"/>
    <w:rsid w:val="006029D8"/>
    <w:rsid w:val="00625155"/>
    <w:rsid w:val="0066589A"/>
    <w:rsid w:val="00697900"/>
    <w:rsid w:val="00765EDC"/>
    <w:rsid w:val="007B11AF"/>
    <w:rsid w:val="007D2122"/>
    <w:rsid w:val="007F3E84"/>
    <w:rsid w:val="00800533"/>
    <w:rsid w:val="0085538A"/>
    <w:rsid w:val="00927F67"/>
    <w:rsid w:val="00940076"/>
    <w:rsid w:val="009A28CD"/>
    <w:rsid w:val="009C449A"/>
    <w:rsid w:val="00A63686"/>
    <w:rsid w:val="00B35C08"/>
    <w:rsid w:val="00B96563"/>
    <w:rsid w:val="00B96A44"/>
    <w:rsid w:val="00BC5668"/>
    <w:rsid w:val="00C306F5"/>
    <w:rsid w:val="00C45A79"/>
    <w:rsid w:val="00C57EA2"/>
    <w:rsid w:val="00C607DE"/>
    <w:rsid w:val="00C944AE"/>
    <w:rsid w:val="00CA0F53"/>
    <w:rsid w:val="00CD5788"/>
    <w:rsid w:val="00CE040D"/>
    <w:rsid w:val="00D0468E"/>
    <w:rsid w:val="00D62490"/>
    <w:rsid w:val="00E53AF7"/>
    <w:rsid w:val="00F02409"/>
    <w:rsid w:val="00F05A16"/>
    <w:rsid w:val="00F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3E29D6"/>
  <w15:docId w15:val="{22FA334C-A926-4FBE-9968-C2062FE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3AF7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53AF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3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A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BF62-B409-45F5-9585-3713D4F2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COMPUTET</dc:creator>
  <cp:lastModifiedBy>abc</cp:lastModifiedBy>
  <cp:revision>48</cp:revision>
  <cp:lastPrinted>2025-06-10T05:55:00Z</cp:lastPrinted>
  <dcterms:created xsi:type="dcterms:W3CDTF">2025-06-13T07:10:00Z</dcterms:created>
  <dcterms:modified xsi:type="dcterms:W3CDTF">2025-06-23T10:19:00Z</dcterms:modified>
</cp:coreProperties>
</file>