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477" w:rsidRDefault="00963477" w:rsidP="00963477">
      <w:pPr>
        <w:spacing w:line="276" w:lineRule="auto"/>
        <w:jc w:val="center"/>
        <w:rPr>
          <w:b/>
          <w:bCs/>
        </w:rPr>
      </w:pPr>
    </w:p>
    <w:p w:rsidR="00370965" w:rsidRPr="00963477" w:rsidRDefault="00370965" w:rsidP="00963477">
      <w:pPr>
        <w:spacing w:line="276" w:lineRule="auto"/>
        <w:jc w:val="center"/>
        <w:rPr>
          <w:b/>
          <w:bCs/>
        </w:rPr>
      </w:pPr>
      <w:r w:rsidRPr="00963477">
        <w:rPr>
          <w:b/>
          <w:bCs/>
        </w:rPr>
        <w:t>STATE LIFE INSURANCE CORPORATION OF PAKISTAN</w:t>
      </w:r>
      <w:r w:rsidR="003377CD" w:rsidRPr="00963477">
        <w:rPr>
          <w:b/>
          <w:bCs/>
        </w:rPr>
        <w:t xml:space="preserve">, </w:t>
      </w:r>
      <w:r w:rsidRPr="00963477">
        <w:rPr>
          <w:b/>
          <w:bCs/>
        </w:rPr>
        <w:t>LAHORE ZONE</w:t>
      </w:r>
      <w:r w:rsidR="00475C4A" w:rsidRPr="00963477">
        <w:rPr>
          <w:b/>
          <w:bCs/>
        </w:rPr>
        <w:t xml:space="preserve"> </w:t>
      </w:r>
      <w:r w:rsidRPr="00963477">
        <w:rPr>
          <w:b/>
          <w:bCs/>
        </w:rPr>
        <w:t>CENTRAL</w:t>
      </w:r>
    </w:p>
    <w:p w:rsidR="0011047B" w:rsidRPr="00D522B9" w:rsidRDefault="00475C4A" w:rsidP="003351DE">
      <w:pPr>
        <w:shd w:val="clear" w:color="auto" w:fill="BFBFBF" w:themeFill="background1" w:themeFillShade="BF"/>
        <w:ind w:left="-90"/>
        <w:jc w:val="center"/>
        <w:rPr>
          <w:rFonts w:ascii="Arial Black" w:hAnsi="Arial Black"/>
          <w:b/>
          <w:bCs/>
          <w:sz w:val="28"/>
          <w:u w:val="single"/>
        </w:rPr>
      </w:pPr>
      <w:r w:rsidRPr="00D522B9">
        <w:rPr>
          <w:rFonts w:ascii="Arial Black" w:hAnsi="Arial Black"/>
          <w:b/>
          <w:bCs/>
          <w:sz w:val="28"/>
          <w:u w:val="single"/>
        </w:rPr>
        <w:t xml:space="preserve">TENDER DOCUMENTS </w:t>
      </w:r>
    </w:p>
    <w:p w:rsidR="006B1CBE" w:rsidRPr="006B1CBE" w:rsidRDefault="006B1CBE" w:rsidP="006B1CBE">
      <w:pPr>
        <w:ind w:left="-90"/>
        <w:jc w:val="center"/>
        <w:rPr>
          <w:rFonts w:ascii="Arial Black" w:hAnsi="Arial Black"/>
          <w:b/>
          <w:bCs/>
          <w:u w:val="single"/>
        </w:rPr>
      </w:pPr>
      <w:r w:rsidRPr="006B1CBE">
        <w:rPr>
          <w:rFonts w:ascii="Arial Black" w:hAnsi="Arial Black"/>
          <w:b/>
          <w:bCs/>
          <w:u w:val="single"/>
        </w:rPr>
        <w:t xml:space="preserve">  </w:t>
      </w:r>
      <w:proofErr w:type="gramStart"/>
      <w:r w:rsidRPr="006B1CBE">
        <w:rPr>
          <w:rFonts w:ascii="Arial Black" w:hAnsi="Arial Black"/>
          <w:b/>
          <w:bCs/>
          <w:u w:val="single"/>
        </w:rPr>
        <w:t>TENDER ENQ NO.</w:t>
      </w:r>
      <w:proofErr w:type="gramEnd"/>
      <w:r w:rsidRPr="006B1CBE">
        <w:rPr>
          <w:rFonts w:ascii="Arial Black" w:hAnsi="Arial Black"/>
          <w:b/>
          <w:bCs/>
          <w:u w:val="single"/>
        </w:rPr>
        <w:t xml:space="preserve"> </w:t>
      </w:r>
      <w:r w:rsidR="000A05CB">
        <w:rPr>
          <w:rFonts w:ascii="Arial Black" w:hAnsi="Arial Black"/>
          <w:b/>
          <w:bCs/>
          <w:u w:val="single"/>
        </w:rPr>
        <w:t>06</w:t>
      </w:r>
      <w:r w:rsidRPr="006B1CBE">
        <w:rPr>
          <w:rFonts w:ascii="Arial Black" w:hAnsi="Arial Black"/>
          <w:b/>
          <w:bCs/>
          <w:u w:val="single"/>
        </w:rPr>
        <w:t>/LZC/202</w:t>
      </w:r>
      <w:r w:rsidR="000A05CB">
        <w:rPr>
          <w:rFonts w:ascii="Arial Black" w:hAnsi="Arial Black"/>
          <w:b/>
          <w:bCs/>
          <w:u w:val="single"/>
        </w:rPr>
        <w:t>5</w:t>
      </w:r>
      <w:r w:rsidRPr="006B1CBE">
        <w:rPr>
          <w:rFonts w:ascii="Arial Black" w:hAnsi="Arial Black"/>
          <w:b/>
          <w:bCs/>
          <w:u w:val="single"/>
        </w:rPr>
        <w:t xml:space="preserve">  </w:t>
      </w:r>
    </w:p>
    <w:p w:rsidR="00CA4089" w:rsidRPr="00475C4A" w:rsidRDefault="00CA4089" w:rsidP="00CA4089">
      <w:pPr>
        <w:ind w:left="360"/>
        <w:jc w:val="center"/>
        <w:rPr>
          <w:b/>
          <w:bCs/>
          <w:sz w:val="4"/>
          <w:szCs w:val="26"/>
          <w:u w:val="single"/>
        </w:rPr>
      </w:pPr>
    </w:p>
    <w:p w:rsidR="00963477" w:rsidRDefault="00963477" w:rsidP="008C7874">
      <w:pPr>
        <w:spacing w:line="276" w:lineRule="auto"/>
        <w:ind w:left="180"/>
        <w:jc w:val="both"/>
        <w:rPr>
          <w:b/>
          <w:bCs/>
          <w:szCs w:val="26"/>
        </w:rPr>
      </w:pPr>
    </w:p>
    <w:p w:rsidR="00963477" w:rsidRDefault="00963477" w:rsidP="00124D6C">
      <w:pPr>
        <w:spacing w:line="276" w:lineRule="auto"/>
        <w:ind w:left="180"/>
        <w:jc w:val="center"/>
        <w:rPr>
          <w:b/>
          <w:bCs/>
          <w:szCs w:val="26"/>
        </w:rPr>
      </w:pPr>
      <w:r w:rsidRPr="008C7874">
        <w:rPr>
          <w:rFonts w:ascii="Arial Black" w:hAnsi="Arial Black"/>
          <w:b/>
          <w:bCs/>
          <w:szCs w:val="26"/>
          <w:u w:val="single"/>
        </w:rPr>
        <w:t>SUPPLY OF</w:t>
      </w:r>
      <w:r w:rsidR="00124D6C">
        <w:rPr>
          <w:rFonts w:ascii="Arial Black" w:hAnsi="Arial Black"/>
          <w:b/>
          <w:bCs/>
          <w:szCs w:val="26"/>
          <w:u w:val="single"/>
        </w:rPr>
        <w:t xml:space="preserve"> PARTS/ COMPONENTS/ ACCESSORIES/</w:t>
      </w:r>
      <w:r w:rsidRPr="008C7874">
        <w:rPr>
          <w:rFonts w:ascii="Arial Black" w:hAnsi="Arial Black"/>
          <w:b/>
          <w:bCs/>
          <w:szCs w:val="26"/>
          <w:u w:val="single"/>
        </w:rPr>
        <w:t>EQUIPMEN</w:t>
      </w:r>
      <w:r w:rsidR="00124D6C">
        <w:rPr>
          <w:rFonts w:ascii="Arial Black" w:hAnsi="Arial Black"/>
          <w:b/>
          <w:bCs/>
          <w:szCs w:val="26"/>
          <w:u w:val="single"/>
        </w:rPr>
        <w:t>TS &amp; SERVICES AT STATE LIFE, CENTRAL ZONE LAHORE</w:t>
      </w:r>
    </w:p>
    <w:p w:rsidR="00963477" w:rsidRPr="009E3805" w:rsidRDefault="00963477" w:rsidP="008C7874">
      <w:pPr>
        <w:spacing w:line="276" w:lineRule="auto"/>
        <w:ind w:left="180"/>
        <w:jc w:val="both"/>
        <w:rPr>
          <w:b/>
          <w:bCs/>
          <w:sz w:val="16"/>
          <w:szCs w:val="26"/>
        </w:rPr>
      </w:pPr>
    </w:p>
    <w:p w:rsidR="008C7874" w:rsidRDefault="008C7874" w:rsidP="008C7874">
      <w:pPr>
        <w:spacing w:line="276" w:lineRule="auto"/>
        <w:ind w:left="180"/>
        <w:jc w:val="both"/>
        <w:rPr>
          <w:bCs/>
          <w:szCs w:val="26"/>
        </w:rPr>
      </w:pPr>
      <w:r w:rsidRPr="008F5764">
        <w:rPr>
          <w:b/>
          <w:bCs/>
          <w:szCs w:val="26"/>
        </w:rPr>
        <w:t>State Life Insurance Corporation, Central Zone Lahore</w:t>
      </w:r>
      <w:r w:rsidRPr="008F5764">
        <w:rPr>
          <w:bCs/>
          <w:szCs w:val="26"/>
        </w:rPr>
        <w:t xml:space="preserve">, invites sealed bids </w:t>
      </w:r>
      <w:r w:rsidRPr="008F5764">
        <w:rPr>
          <w:b/>
          <w:bCs/>
          <w:szCs w:val="26"/>
        </w:rPr>
        <w:t>(through EPADS)</w:t>
      </w:r>
      <w:r w:rsidRPr="008F5764">
        <w:rPr>
          <w:bCs/>
          <w:szCs w:val="26"/>
        </w:rPr>
        <w:t xml:space="preserve">, Under </w:t>
      </w:r>
      <w:r w:rsidRPr="008F5764">
        <w:rPr>
          <w:b/>
          <w:bCs/>
          <w:szCs w:val="26"/>
        </w:rPr>
        <w:t>Single Stage, Single Envelope procedure</w:t>
      </w:r>
      <w:r w:rsidRPr="008F5764">
        <w:rPr>
          <w:bCs/>
          <w:szCs w:val="26"/>
        </w:rPr>
        <w:t xml:space="preserve">, from vendors/General Order Suppliers duly </w:t>
      </w:r>
      <w:r w:rsidRPr="008F5764">
        <w:rPr>
          <w:b/>
          <w:bCs/>
          <w:szCs w:val="26"/>
        </w:rPr>
        <w:t>INCOME TAX and GST registered firms</w:t>
      </w:r>
      <w:r>
        <w:rPr>
          <w:b/>
          <w:bCs/>
          <w:szCs w:val="26"/>
        </w:rPr>
        <w:t xml:space="preserve"> (Active taxpayers), </w:t>
      </w:r>
      <w:r w:rsidRPr="008F5764">
        <w:rPr>
          <w:b/>
          <w:bCs/>
          <w:szCs w:val="26"/>
        </w:rPr>
        <w:t>also registered at EPADS</w:t>
      </w:r>
      <w:r w:rsidRPr="008F5764">
        <w:rPr>
          <w:bCs/>
          <w:szCs w:val="26"/>
        </w:rPr>
        <w:t>, who are eligible to manage the following:-</w:t>
      </w:r>
    </w:p>
    <w:p w:rsidR="00963477" w:rsidRPr="00963477" w:rsidRDefault="00963477" w:rsidP="008C7874">
      <w:pPr>
        <w:spacing w:line="276" w:lineRule="auto"/>
        <w:ind w:left="180"/>
        <w:jc w:val="both"/>
        <w:rPr>
          <w:bCs/>
          <w:sz w:val="16"/>
          <w:szCs w:val="26"/>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7848"/>
      </w:tblGrid>
      <w:tr w:rsidR="008C7874" w:rsidRPr="007069C6" w:rsidTr="00124D6C">
        <w:tc>
          <w:tcPr>
            <w:tcW w:w="1728" w:type="dxa"/>
            <w:shd w:val="clear" w:color="auto" w:fill="auto"/>
          </w:tcPr>
          <w:p w:rsidR="008C7874" w:rsidRPr="007069C6" w:rsidRDefault="008C7874" w:rsidP="007E0A0B">
            <w:pPr>
              <w:jc w:val="center"/>
              <w:rPr>
                <w:rFonts w:ascii="Arial Black" w:eastAsia="Calibri" w:hAnsi="Arial Black"/>
                <w:bCs/>
                <w:szCs w:val="30"/>
              </w:rPr>
            </w:pPr>
            <w:r w:rsidRPr="007069C6">
              <w:rPr>
                <w:rFonts w:ascii="Arial Black" w:eastAsia="Calibri" w:hAnsi="Arial Black"/>
                <w:bCs/>
                <w:szCs w:val="30"/>
              </w:rPr>
              <w:t xml:space="preserve">Lot </w:t>
            </w:r>
            <w:proofErr w:type="spellStart"/>
            <w:r w:rsidR="007E0A0B">
              <w:rPr>
                <w:rFonts w:ascii="Arial Black" w:eastAsia="Calibri" w:hAnsi="Arial Black"/>
                <w:bCs/>
                <w:szCs w:val="30"/>
              </w:rPr>
              <w:t>No.s</w:t>
            </w:r>
            <w:proofErr w:type="spellEnd"/>
          </w:p>
        </w:tc>
        <w:tc>
          <w:tcPr>
            <w:tcW w:w="7848" w:type="dxa"/>
            <w:shd w:val="clear" w:color="auto" w:fill="auto"/>
          </w:tcPr>
          <w:p w:rsidR="008C7874" w:rsidRPr="007069C6" w:rsidRDefault="007E0A0B" w:rsidP="00737680">
            <w:pPr>
              <w:jc w:val="center"/>
              <w:rPr>
                <w:rFonts w:ascii="Arial Black" w:eastAsia="Calibri" w:hAnsi="Arial Black"/>
                <w:bCs/>
                <w:szCs w:val="30"/>
              </w:rPr>
            </w:pPr>
            <w:r>
              <w:rPr>
                <w:rFonts w:ascii="Arial Black" w:eastAsia="Calibri" w:hAnsi="Arial Black"/>
                <w:bCs/>
                <w:szCs w:val="30"/>
              </w:rPr>
              <w:t>Lot/</w:t>
            </w:r>
            <w:r w:rsidR="008C7874" w:rsidRPr="007069C6">
              <w:rPr>
                <w:rFonts w:ascii="Arial Black" w:eastAsia="Calibri" w:hAnsi="Arial Black"/>
                <w:bCs/>
                <w:szCs w:val="30"/>
              </w:rPr>
              <w:t>Job Description</w:t>
            </w:r>
          </w:p>
        </w:tc>
      </w:tr>
      <w:tr w:rsidR="008C7874" w:rsidRPr="007069C6" w:rsidTr="00124D6C">
        <w:tc>
          <w:tcPr>
            <w:tcW w:w="1728" w:type="dxa"/>
            <w:shd w:val="clear" w:color="auto" w:fill="auto"/>
            <w:vAlign w:val="center"/>
          </w:tcPr>
          <w:p w:rsidR="008C7874" w:rsidRPr="005950D2" w:rsidRDefault="00124D6C" w:rsidP="00124D6C">
            <w:pPr>
              <w:spacing w:line="276" w:lineRule="auto"/>
              <w:jc w:val="center"/>
              <w:rPr>
                <w:rFonts w:eastAsia="Calibri"/>
                <w:b/>
                <w:bCs/>
                <w:szCs w:val="30"/>
              </w:rPr>
            </w:pPr>
            <w:r>
              <w:rPr>
                <w:rFonts w:eastAsia="Calibri"/>
                <w:b/>
                <w:bCs/>
                <w:szCs w:val="30"/>
              </w:rPr>
              <w:t>Lot</w:t>
            </w:r>
            <w:r w:rsidR="008C7874" w:rsidRPr="005950D2">
              <w:rPr>
                <w:rFonts w:eastAsia="Calibri"/>
                <w:b/>
                <w:bCs/>
                <w:szCs w:val="30"/>
              </w:rPr>
              <w:t xml:space="preserve"> No. 1</w:t>
            </w:r>
          </w:p>
        </w:tc>
        <w:tc>
          <w:tcPr>
            <w:tcW w:w="7848" w:type="dxa"/>
            <w:shd w:val="clear" w:color="auto" w:fill="auto"/>
          </w:tcPr>
          <w:p w:rsidR="008C7874" w:rsidRPr="007069C6" w:rsidRDefault="00F2375D" w:rsidP="00C51C99">
            <w:pPr>
              <w:spacing w:line="276" w:lineRule="auto"/>
              <w:rPr>
                <w:rFonts w:eastAsia="Calibri"/>
                <w:bCs/>
              </w:rPr>
            </w:pPr>
            <w:r>
              <w:rPr>
                <w:rFonts w:eastAsia="Calibri"/>
                <w:bCs/>
              </w:rPr>
              <w:t>Parts/Services of</w:t>
            </w:r>
            <w:r w:rsidRPr="007069C6">
              <w:rPr>
                <w:rFonts w:eastAsia="Calibri"/>
                <w:bCs/>
              </w:rPr>
              <w:t xml:space="preserve"> Computers &amp; Printers (including refilling/replacement of toners) </w:t>
            </w:r>
            <w:r w:rsidRPr="007069C6">
              <w:rPr>
                <w:rFonts w:eastAsia="Calibri"/>
                <w:b/>
                <w:bCs/>
              </w:rPr>
              <w:t>(list is available as Annex-1)</w:t>
            </w:r>
          </w:p>
        </w:tc>
      </w:tr>
      <w:tr w:rsidR="008C7874" w:rsidRPr="007069C6" w:rsidTr="00124D6C">
        <w:tc>
          <w:tcPr>
            <w:tcW w:w="1728" w:type="dxa"/>
            <w:shd w:val="clear" w:color="auto" w:fill="auto"/>
            <w:vAlign w:val="center"/>
          </w:tcPr>
          <w:p w:rsidR="008C7874" w:rsidRPr="005950D2" w:rsidRDefault="00124D6C" w:rsidP="00124D6C">
            <w:pPr>
              <w:spacing w:line="276" w:lineRule="auto"/>
              <w:jc w:val="center"/>
              <w:rPr>
                <w:rFonts w:eastAsia="Calibri"/>
                <w:b/>
                <w:bCs/>
                <w:szCs w:val="30"/>
              </w:rPr>
            </w:pPr>
            <w:r>
              <w:rPr>
                <w:rFonts w:eastAsia="Calibri"/>
                <w:b/>
                <w:bCs/>
                <w:szCs w:val="30"/>
              </w:rPr>
              <w:t>Lot</w:t>
            </w:r>
            <w:r w:rsidR="008C7874" w:rsidRPr="005950D2">
              <w:rPr>
                <w:rFonts w:eastAsia="Calibri"/>
                <w:b/>
                <w:bCs/>
                <w:szCs w:val="30"/>
              </w:rPr>
              <w:t xml:space="preserve"> No. 2</w:t>
            </w:r>
          </w:p>
        </w:tc>
        <w:tc>
          <w:tcPr>
            <w:tcW w:w="7848" w:type="dxa"/>
            <w:shd w:val="clear" w:color="auto" w:fill="auto"/>
          </w:tcPr>
          <w:p w:rsidR="008C7874" w:rsidRPr="007069C6" w:rsidRDefault="008C7874" w:rsidP="00963477">
            <w:pPr>
              <w:spacing w:line="276" w:lineRule="auto"/>
              <w:rPr>
                <w:rFonts w:eastAsia="Calibri"/>
                <w:bCs/>
              </w:rPr>
            </w:pPr>
            <w:r w:rsidRPr="007069C6">
              <w:rPr>
                <w:rFonts w:eastAsia="Calibri"/>
                <w:bCs/>
              </w:rPr>
              <w:t xml:space="preserve">Supply of Electric related hardware items </w:t>
            </w:r>
          </w:p>
          <w:p w:rsidR="008C7874" w:rsidRPr="007069C6" w:rsidRDefault="008C7874" w:rsidP="00C51C99">
            <w:pPr>
              <w:spacing w:line="276" w:lineRule="auto"/>
              <w:rPr>
                <w:rFonts w:eastAsia="Calibri"/>
                <w:bCs/>
              </w:rPr>
            </w:pPr>
            <w:r w:rsidRPr="007069C6">
              <w:rPr>
                <w:rFonts w:eastAsia="Calibri"/>
                <w:b/>
                <w:bCs/>
              </w:rPr>
              <w:t>(list is available as Annex-2)</w:t>
            </w:r>
          </w:p>
        </w:tc>
      </w:tr>
      <w:tr w:rsidR="008C7874" w:rsidRPr="007069C6" w:rsidTr="00124D6C">
        <w:tc>
          <w:tcPr>
            <w:tcW w:w="1728" w:type="dxa"/>
            <w:shd w:val="clear" w:color="auto" w:fill="auto"/>
            <w:vAlign w:val="center"/>
          </w:tcPr>
          <w:p w:rsidR="008C7874" w:rsidRPr="005950D2" w:rsidRDefault="00124D6C" w:rsidP="00963477">
            <w:pPr>
              <w:spacing w:line="276" w:lineRule="auto"/>
              <w:jc w:val="center"/>
              <w:rPr>
                <w:rFonts w:eastAsia="Calibri"/>
                <w:b/>
                <w:bCs/>
                <w:szCs w:val="30"/>
              </w:rPr>
            </w:pPr>
            <w:r>
              <w:rPr>
                <w:rFonts w:eastAsia="Calibri"/>
                <w:b/>
                <w:bCs/>
                <w:szCs w:val="30"/>
              </w:rPr>
              <w:t>Lot</w:t>
            </w:r>
            <w:r w:rsidR="008C7874" w:rsidRPr="005950D2">
              <w:rPr>
                <w:rFonts w:eastAsia="Calibri"/>
                <w:b/>
                <w:bCs/>
                <w:szCs w:val="30"/>
              </w:rPr>
              <w:t xml:space="preserve"> No. 3</w:t>
            </w:r>
          </w:p>
        </w:tc>
        <w:tc>
          <w:tcPr>
            <w:tcW w:w="7848" w:type="dxa"/>
            <w:shd w:val="clear" w:color="auto" w:fill="auto"/>
          </w:tcPr>
          <w:p w:rsidR="008C7874" w:rsidRDefault="008C7874" w:rsidP="00963477">
            <w:pPr>
              <w:spacing w:line="276" w:lineRule="auto"/>
              <w:rPr>
                <w:rFonts w:eastAsia="Calibri"/>
                <w:bCs/>
              </w:rPr>
            </w:pPr>
            <w:r>
              <w:rPr>
                <w:rFonts w:eastAsia="Calibri"/>
                <w:bCs/>
              </w:rPr>
              <w:t xml:space="preserve">Supply of </w:t>
            </w:r>
            <w:r w:rsidR="00124D6C">
              <w:rPr>
                <w:rFonts w:eastAsia="Calibri"/>
                <w:bCs/>
              </w:rPr>
              <w:t xml:space="preserve">Basic </w:t>
            </w:r>
            <w:r>
              <w:rPr>
                <w:rFonts w:eastAsia="Calibri"/>
                <w:bCs/>
              </w:rPr>
              <w:t>Parts of Air Conditioners</w:t>
            </w:r>
            <w:r w:rsidR="00A21FA6">
              <w:rPr>
                <w:rFonts w:eastAsia="Calibri"/>
                <w:bCs/>
              </w:rPr>
              <w:t>-</w:t>
            </w:r>
            <w:r w:rsidR="00A21FA6" w:rsidRPr="00EF052E">
              <w:rPr>
                <w:rFonts w:eastAsia="Calibri"/>
                <w:b/>
                <w:bCs/>
              </w:rPr>
              <w:t>Basic items</w:t>
            </w:r>
          </w:p>
          <w:p w:rsidR="008C7874" w:rsidRPr="007069C6" w:rsidRDefault="008C7874" w:rsidP="00C51C99">
            <w:pPr>
              <w:spacing w:line="276" w:lineRule="auto"/>
              <w:rPr>
                <w:rFonts w:eastAsia="Calibri"/>
                <w:bCs/>
              </w:rPr>
            </w:pPr>
            <w:r w:rsidRPr="007069C6">
              <w:rPr>
                <w:rFonts w:eastAsia="Calibri"/>
                <w:b/>
                <w:bCs/>
              </w:rPr>
              <w:t>(list is available as Annex-3)</w:t>
            </w:r>
          </w:p>
        </w:tc>
      </w:tr>
      <w:tr w:rsidR="00A21FA6" w:rsidRPr="007069C6" w:rsidTr="00124D6C">
        <w:tc>
          <w:tcPr>
            <w:tcW w:w="1728" w:type="dxa"/>
            <w:shd w:val="clear" w:color="auto" w:fill="auto"/>
            <w:vAlign w:val="center"/>
          </w:tcPr>
          <w:p w:rsidR="00A21FA6" w:rsidRPr="005950D2" w:rsidRDefault="00124D6C" w:rsidP="00963477">
            <w:pPr>
              <w:spacing w:line="276" w:lineRule="auto"/>
              <w:jc w:val="center"/>
              <w:rPr>
                <w:rFonts w:eastAsia="Calibri"/>
                <w:b/>
                <w:bCs/>
                <w:szCs w:val="30"/>
              </w:rPr>
            </w:pPr>
            <w:r>
              <w:rPr>
                <w:rFonts w:eastAsia="Calibri"/>
                <w:b/>
                <w:bCs/>
                <w:szCs w:val="30"/>
              </w:rPr>
              <w:t>Lot</w:t>
            </w:r>
            <w:r w:rsidR="00A21FA6">
              <w:rPr>
                <w:rFonts w:eastAsia="Calibri"/>
                <w:b/>
                <w:bCs/>
                <w:szCs w:val="30"/>
              </w:rPr>
              <w:t xml:space="preserve"> No. 4</w:t>
            </w:r>
          </w:p>
        </w:tc>
        <w:tc>
          <w:tcPr>
            <w:tcW w:w="7848" w:type="dxa"/>
            <w:shd w:val="clear" w:color="auto" w:fill="auto"/>
          </w:tcPr>
          <w:p w:rsidR="00A21FA6" w:rsidRDefault="00A21FA6" w:rsidP="00963477">
            <w:pPr>
              <w:spacing w:line="276" w:lineRule="auto"/>
              <w:rPr>
                <w:rFonts w:eastAsia="Calibri"/>
                <w:bCs/>
              </w:rPr>
            </w:pPr>
            <w:r>
              <w:rPr>
                <w:rFonts w:eastAsia="Calibri"/>
                <w:bCs/>
              </w:rPr>
              <w:t xml:space="preserve">Supply of </w:t>
            </w:r>
            <w:r w:rsidR="00124D6C">
              <w:rPr>
                <w:rFonts w:eastAsia="Calibri"/>
                <w:bCs/>
              </w:rPr>
              <w:t xml:space="preserve">Secondary </w:t>
            </w:r>
            <w:r>
              <w:rPr>
                <w:rFonts w:eastAsia="Calibri"/>
                <w:bCs/>
              </w:rPr>
              <w:t>Parts of Air Conditioners-</w:t>
            </w:r>
            <w:r w:rsidRPr="00EF052E">
              <w:rPr>
                <w:rFonts w:eastAsia="Calibri"/>
                <w:b/>
                <w:bCs/>
              </w:rPr>
              <w:t>Secondary items</w:t>
            </w:r>
          </w:p>
          <w:p w:rsidR="00A21FA6" w:rsidRDefault="00A21FA6" w:rsidP="00C51C99">
            <w:pPr>
              <w:spacing w:line="276" w:lineRule="auto"/>
              <w:rPr>
                <w:rFonts w:eastAsia="Calibri"/>
                <w:bCs/>
              </w:rPr>
            </w:pPr>
            <w:r w:rsidRPr="007069C6">
              <w:rPr>
                <w:rFonts w:eastAsia="Calibri"/>
                <w:b/>
                <w:bCs/>
              </w:rPr>
              <w:t>(list is availabl</w:t>
            </w:r>
            <w:r>
              <w:rPr>
                <w:rFonts w:eastAsia="Calibri"/>
                <w:b/>
                <w:bCs/>
              </w:rPr>
              <w:t>e as Annex-4</w:t>
            </w:r>
            <w:r w:rsidRPr="007069C6">
              <w:rPr>
                <w:rFonts w:eastAsia="Calibri"/>
                <w:b/>
                <w:bCs/>
              </w:rPr>
              <w:t>)</w:t>
            </w:r>
          </w:p>
        </w:tc>
      </w:tr>
      <w:tr w:rsidR="008C7874" w:rsidRPr="007069C6" w:rsidTr="00124D6C">
        <w:tc>
          <w:tcPr>
            <w:tcW w:w="1728" w:type="dxa"/>
            <w:shd w:val="clear" w:color="auto" w:fill="auto"/>
            <w:vAlign w:val="center"/>
          </w:tcPr>
          <w:p w:rsidR="008C7874" w:rsidRDefault="00124D6C" w:rsidP="00963477">
            <w:pPr>
              <w:spacing w:line="276" w:lineRule="auto"/>
              <w:jc w:val="center"/>
              <w:rPr>
                <w:rFonts w:eastAsia="Calibri"/>
                <w:b/>
                <w:bCs/>
                <w:szCs w:val="30"/>
              </w:rPr>
            </w:pPr>
            <w:r>
              <w:rPr>
                <w:rFonts w:eastAsia="Calibri"/>
                <w:b/>
                <w:bCs/>
                <w:szCs w:val="30"/>
              </w:rPr>
              <w:t>Lot</w:t>
            </w:r>
            <w:r w:rsidR="00A21FA6">
              <w:rPr>
                <w:rFonts w:eastAsia="Calibri"/>
                <w:b/>
                <w:bCs/>
                <w:szCs w:val="30"/>
              </w:rPr>
              <w:t xml:space="preserve"> No. 5</w:t>
            </w:r>
          </w:p>
        </w:tc>
        <w:tc>
          <w:tcPr>
            <w:tcW w:w="7848" w:type="dxa"/>
            <w:shd w:val="clear" w:color="auto" w:fill="auto"/>
          </w:tcPr>
          <w:p w:rsidR="008C7874" w:rsidRPr="007069C6" w:rsidRDefault="008C7874" w:rsidP="00963477">
            <w:pPr>
              <w:spacing w:line="276" w:lineRule="auto"/>
              <w:rPr>
                <w:rFonts w:eastAsia="Calibri"/>
                <w:bCs/>
              </w:rPr>
            </w:pPr>
            <w:r w:rsidRPr="007069C6">
              <w:rPr>
                <w:rFonts w:eastAsia="Calibri"/>
                <w:bCs/>
              </w:rPr>
              <w:t xml:space="preserve">Supply of Furniture related hardware items </w:t>
            </w:r>
          </w:p>
          <w:p w:rsidR="008C7874" w:rsidRDefault="008C7874" w:rsidP="00C51C99">
            <w:pPr>
              <w:spacing w:line="276" w:lineRule="auto"/>
              <w:rPr>
                <w:rFonts w:eastAsia="Calibri"/>
                <w:bCs/>
              </w:rPr>
            </w:pPr>
            <w:r w:rsidRPr="007069C6">
              <w:rPr>
                <w:rFonts w:eastAsia="Calibri"/>
                <w:b/>
                <w:bCs/>
              </w:rPr>
              <w:t xml:space="preserve">(list is available </w:t>
            </w:r>
            <w:r w:rsidR="00A21FA6">
              <w:rPr>
                <w:rFonts w:eastAsia="Calibri"/>
                <w:b/>
                <w:bCs/>
              </w:rPr>
              <w:t>as Annex-5</w:t>
            </w:r>
            <w:r w:rsidRPr="007069C6">
              <w:rPr>
                <w:rFonts w:eastAsia="Calibri"/>
                <w:b/>
                <w:bCs/>
              </w:rPr>
              <w:t>)</w:t>
            </w:r>
          </w:p>
        </w:tc>
      </w:tr>
    </w:tbl>
    <w:p w:rsidR="008C7874" w:rsidRPr="008F5764" w:rsidRDefault="008C7874" w:rsidP="008C7874">
      <w:pPr>
        <w:ind w:left="180"/>
        <w:jc w:val="both"/>
        <w:rPr>
          <w:b/>
          <w:bCs/>
          <w:sz w:val="8"/>
          <w:szCs w:val="23"/>
        </w:rPr>
      </w:pPr>
    </w:p>
    <w:p w:rsidR="008C7874" w:rsidRDefault="008C7874" w:rsidP="008C7874">
      <w:pPr>
        <w:ind w:left="180"/>
        <w:jc w:val="both"/>
        <w:rPr>
          <w:bCs/>
          <w:sz w:val="10"/>
          <w:szCs w:val="23"/>
        </w:rPr>
      </w:pPr>
    </w:p>
    <w:p w:rsidR="008C7874" w:rsidRPr="00A21FA6" w:rsidRDefault="008C7874" w:rsidP="00A21FA6">
      <w:pPr>
        <w:pStyle w:val="ListParagraph"/>
        <w:numPr>
          <w:ilvl w:val="0"/>
          <w:numId w:val="38"/>
        </w:numPr>
        <w:spacing w:line="312" w:lineRule="auto"/>
        <w:ind w:left="360" w:hanging="270"/>
        <w:rPr>
          <w:b/>
          <w:bCs/>
          <w:szCs w:val="26"/>
        </w:rPr>
      </w:pPr>
      <w:r w:rsidRPr="00A21FA6">
        <w:rPr>
          <w:b/>
          <w:bCs/>
          <w:szCs w:val="26"/>
        </w:rPr>
        <w:t>Closing Date &amp; Time (Bid Submission deadline):</w:t>
      </w:r>
      <w:r w:rsidRPr="00A21FA6">
        <w:rPr>
          <w:b/>
          <w:bCs/>
          <w:szCs w:val="26"/>
        </w:rPr>
        <w:tab/>
      </w:r>
      <w:r w:rsidRPr="00A21FA6">
        <w:rPr>
          <w:b/>
          <w:bCs/>
          <w:szCs w:val="26"/>
        </w:rPr>
        <w:tab/>
      </w:r>
      <w:r w:rsidR="00C51C99">
        <w:rPr>
          <w:b/>
          <w:bCs/>
          <w:szCs w:val="26"/>
        </w:rPr>
        <w:t>16</w:t>
      </w:r>
      <w:r w:rsidRPr="00A21FA6">
        <w:rPr>
          <w:b/>
          <w:bCs/>
          <w:szCs w:val="26"/>
        </w:rPr>
        <w:t>-</w:t>
      </w:r>
      <w:r w:rsidR="000A05CB" w:rsidRPr="00A21FA6">
        <w:rPr>
          <w:b/>
          <w:bCs/>
          <w:szCs w:val="26"/>
        </w:rPr>
        <w:t>0</w:t>
      </w:r>
      <w:r w:rsidR="00C51C99">
        <w:rPr>
          <w:b/>
          <w:bCs/>
          <w:szCs w:val="26"/>
        </w:rPr>
        <w:t>7</w:t>
      </w:r>
      <w:r w:rsidRPr="00A21FA6">
        <w:rPr>
          <w:b/>
          <w:bCs/>
          <w:szCs w:val="26"/>
        </w:rPr>
        <w:t>-202</w:t>
      </w:r>
      <w:r w:rsidR="000A05CB" w:rsidRPr="00A21FA6">
        <w:rPr>
          <w:b/>
          <w:bCs/>
          <w:szCs w:val="26"/>
        </w:rPr>
        <w:t>5</w:t>
      </w:r>
      <w:r w:rsidRPr="00A21FA6">
        <w:rPr>
          <w:b/>
          <w:bCs/>
          <w:szCs w:val="26"/>
        </w:rPr>
        <w:t xml:space="preserve"> at 10:30 am</w:t>
      </w:r>
    </w:p>
    <w:p w:rsidR="008C7874" w:rsidRPr="00A21FA6" w:rsidRDefault="008C7874" w:rsidP="00A21FA6">
      <w:pPr>
        <w:pStyle w:val="ListParagraph"/>
        <w:numPr>
          <w:ilvl w:val="0"/>
          <w:numId w:val="38"/>
        </w:numPr>
        <w:spacing w:line="312" w:lineRule="auto"/>
        <w:ind w:left="360" w:hanging="270"/>
        <w:rPr>
          <w:b/>
          <w:bCs/>
          <w:szCs w:val="26"/>
        </w:rPr>
      </w:pPr>
      <w:r w:rsidRPr="00A21FA6">
        <w:rPr>
          <w:b/>
          <w:bCs/>
          <w:szCs w:val="26"/>
        </w:rPr>
        <w:t>Bid Opening Date &amp; Time:</w:t>
      </w:r>
      <w:r w:rsidRPr="00A21FA6">
        <w:rPr>
          <w:b/>
          <w:bCs/>
          <w:szCs w:val="26"/>
        </w:rPr>
        <w:tab/>
      </w:r>
      <w:r w:rsidRPr="00A21FA6">
        <w:rPr>
          <w:b/>
          <w:bCs/>
          <w:szCs w:val="26"/>
        </w:rPr>
        <w:tab/>
      </w:r>
      <w:r w:rsidRPr="00A21FA6">
        <w:rPr>
          <w:b/>
          <w:bCs/>
          <w:szCs w:val="26"/>
        </w:rPr>
        <w:tab/>
      </w:r>
      <w:r w:rsidRPr="00A21FA6">
        <w:rPr>
          <w:b/>
          <w:bCs/>
          <w:szCs w:val="26"/>
        </w:rPr>
        <w:tab/>
      </w:r>
      <w:r w:rsidRPr="00A21FA6">
        <w:rPr>
          <w:b/>
          <w:bCs/>
          <w:szCs w:val="26"/>
        </w:rPr>
        <w:tab/>
      </w:r>
      <w:r w:rsidR="000A05CB" w:rsidRPr="00A21FA6">
        <w:rPr>
          <w:b/>
          <w:bCs/>
          <w:szCs w:val="26"/>
        </w:rPr>
        <w:t>1</w:t>
      </w:r>
      <w:r w:rsidR="00C51C99">
        <w:rPr>
          <w:b/>
          <w:bCs/>
          <w:szCs w:val="26"/>
        </w:rPr>
        <w:t>6</w:t>
      </w:r>
      <w:r w:rsidRPr="00A21FA6">
        <w:rPr>
          <w:b/>
          <w:bCs/>
          <w:szCs w:val="26"/>
        </w:rPr>
        <w:t>-</w:t>
      </w:r>
      <w:r w:rsidR="000A05CB" w:rsidRPr="00A21FA6">
        <w:rPr>
          <w:b/>
          <w:bCs/>
          <w:szCs w:val="26"/>
        </w:rPr>
        <w:t>0</w:t>
      </w:r>
      <w:r w:rsidR="00C51C99">
        <w:rPr>
          <w:b/>
          <w:bCs/>
          <w:szCs w:val="26"/>
        </w:rPr>
        <w:t>7</w:t>
      </w:r>
      <w:r w:rsidRPr="00A21FA6">
        <w:rPr>
          <w:b/>
          <w:bCs/>
          <w:szCs w:val="26"/>
        </w:rPr>
        <w:t>-202</w:t>
      </w:r>
      <w:r w:rsidR="000A05CB" w:rsidRPr="00A21FA6">
        <w:rPr>
          <w:b/>
          <w:bCs/>
          <w:szCs w:val="26"/>
        </w:rPr>
        <w:t>5</w:t>
      </w:r>
      <w:r w:rsidRPr="00A21FA6">
        <w:rPr>
          <w:b/>
          <w:bCs/>
          <w:szCs w:val="26"/>
        </w:rPr>
        <w:t xml:space="preserve"> at 11:00 am</w:t>
      </w:r>
    </w:p>
    <w:p w:rsidR="006B1CBE" w:rsidRDefault="006B1CBE" w:rsidP="00370965">
      <w:pPr>
        <w:ind w:left="360"/>
        <w:jc w:val="center"/>
        <w:rPr>
          <w:b/>
          <w:bCs/>
          <w:sz w:val="10"/>
          <w:szCs w:val="14"/>
          <w:u w:val="single"/>
        </w:rPr>
      </w:pPr>
    </w:p>
    <w:p w:rsidR="00C05F28" w:rsidRPr="00475C4A" w:rsidRDefault="00C05F28" w:rsidP="002C54C1">
      <w:pPr>
        <w:ind w:left="-90"/>
        <w:rPr>
          <w:b/>
          <w:sz w:val="2"/>
          <w:szCs w:val="22"/>
          <w:u w:val="single"/>
        </w:rPr>
      </w:pPr>
    </w:p>
    <w:p w:rsidR="00370965" w:rsidRPr="00963477" w:rsidRDefault="00370965" w:rsidP="004978EE">
      <w:pPr>
        <w:spacing w:line="276" w:lineRule="auto"/>
        <w:jc w:val="both"/>
        <w:rPr>
          <w:bCs/>
        </w:rPr>
      </w:pPr>
      <w:r w:rsidRPr="00963477">
        <w:rPr>
          <w:b/>
          <w:u w:val="single"/>
        </w:rPr>
        <w:t xml:space="preserve">Technical </w:t>
      </w:r>
      <w:r w:rsidR="00FC0ECA" w:rsidRPr="00963477">
        <w:rPr>
          <w:b/>
          <w:u w:val="single"/>
        </w:rPr>
        <w:t>E</w:t>
      </w:r>
      <w:r w:rsidRPr="00963477">
        <w:rPr>
          <w:b/>
          <w:u w:val="single"/>
        </w:rPr>
        <w:t>valuation Criteria</w:t>
      </w:r>
      <w:r w:rsidR="0073625F" w:rsidRPr="00963477">
        <w:rPr>
          <w:b/>
          <w:u w:val="single"/>
        </w:rPr>
        <w:t>/Evaluation Sheet</w:t>
      </w:r>
      <w:r w:rsidRPr="00963477">
        <w:t>:</w:t>
      </w:r>
      <w:r w:rsidR="009A4A3B" w:rsidRPr="00963477">
        <w:t xml:space="preserve"> A</w:t>
      </w:r>
      <w:r w:rsidR="00890CF8" w:rsidRPr="00963477">
        <w:rPr>
          <w:bCs/>
        </w:rPr>
        <w:t>ttached as (Annexure-</w:t>
      </w:r>
      <w:r w:rsidR="007B16D9" w:rsidRPr="00963477">
        <w:rPr>
          <w:bCs/>
        </w:rPr>
        <w:t>A</w:t>
      </w:r>
      <w:r w:rsidR="00C27FBA" w:rsidRPr="00963477">
        <w:rPr>
          <w:bCs/>
        </w:rPr>
        <w:t xml:space="preserve">) </w:t>
      </w:r>
    </w:p>
    <w:p w:rsidR="00370965" w:rsidRPr="00475C4A" w:rsidRDefault="00370965" w:rsidP="00370965">
      <w:pPr>
        <w:pStyle w:val="ListParagraph"/>
        <w:spacing w:line="276" w:lineRule="auto"/>
        <w:ind w:left="0"/>
        <w:jc w:val="both"/>
        <w:rPr>
          <w:b/>
          <w:sz w:val="2"/>
          <w:u w:val="single"/>
        </w:rPr>
      </w:pPr>
    </w:p>
    <w:p w:rsidR="00370965" w:rsidRDefault="00370965" w:rsidP="00C8795A">
      <w:pPr>
        <w:spacing w:before="240"/>
        <w:rPr>
          <w:b/>
          <w:szCs w:val="26"/>
          <w:u w:val="single"/>
        </w:rPr>
      </w:pPr>
      <w:r w:rsidRPr="00475C4A">
        <w:rPr>
          <w:b/>
          <w:szCs w:val="26"/>
          <w:u w:val="single"/>
        </w:rPr>
        <w:t>Terms &amp; Conditions:</w:t>
      </w:r>
    </w:p>
    <w:p w:rsidR="0035121F" w:rsidRPr="0035121F" w:rsidRDefault="0035121F" w:rsidP="0035121F">
      <w:pPr>
        <w:rPr>
          <w:b/>
          <w:sz w:val="14"/>
          <w:szCs w:val="26"/>
          <w:u w:val="single"/>
        </w:rPr>
      </w:pPr>
    </w:p>
    <w:p w:rsidR="00963477" w:rsidRPr="0035121F" w:rsidRDefault="00963477" w:rsidP="0035121F">
      <w:pPr>
        <w:rPr>
          <w:b/>
          <w:sz w:val="2"/>
          <w:szCs w:val="26"/>
          <w:u w:val="single"/>
        </w:rPr>
      </w:pPr>
    </w:p>
    <w:p w:rsidR="006B1CBE" w:rsidRPr="008F5764" w:rsidRDefault="006B1CBE" w:rsidP="00963477">
      <w:pPr>
        <w:numPr>
          <w:ilvl w:val="0"/>
          <w:numId w:val="1"/>
        </w:numPr>
        <w:spacing w:line="276" w:lineRule="auto"/>
        <w:jc w:val="both"/>
        <w:rPr>
          <w:bCs/>
          <w:szCs w:val="23"/>
        </w:rPr>
      </w:pPr>
      <w:r w:rsidRPr="008F5764">
        <w:rPr>
          <w:bCs/>
          <w:szCs w:val="23"/>
        </w:rPr>
        <w:t xml:space="preserve">Bidders are required to upload their bids on EPADS system as per laid down PPRA procedure for </w:t>
      </w:r>
      <w:r w:rsidR="008C7874" w:rsidRPr="008C7874">
        <w:rPr>
          <w:b/>
          <w:bCs/>
          <w:szCs w:val="23"/>
        </w:rPr>
        <w:t>Single Stage Single Envelope</w:t>
      </w:r>
      <w:r w:rsidR="008C7874" w:rsidRPr="008F5764">
        <w:rPr>
          <w:bCs/>
          <w:szCs w:val="23"/>
        </w:rPr>
        <w:t xml:space="preserve"> </w:t>
      </w:r>
      <w:r w:rsidRPr="008F5764">
        <w:rPr>
          <w:bCs/>
          <w:szCs w:val="23"/>
        </w:rPr>
        <w:t xml:space="preserve">method </w:t>
      </w:r>
      <w:r w:rsidR="008C7874">
        <w:rPr>
          <w:bCs/>
          <w:szCs w:val="23"/>
        </w:rPr>
        <w:t>with</w:t>
      </w:r>
      <w:r w:rsidRPr="008F5764">
        <w:rPr>
          <w:bCs/>
          <w:szCs w:val="23"/>
        </w:rPr>
        <w:t xml:space="preserve"> </w:t>
      </w:r>
      <w:r>
        <w:rPr>
          <w:bCs/>
          <w:szCs w:val="23"/>
        </w:rPr>
        <w:t>title</w:t>
      </w:r>
      <w:r w:rsidRPr="008F5764">
        <w:rPr>
          <w:bCs/>
          <w:szCs w:val="23"/>
        </w:rPr>
        <w:t xml:space="preserve"> as </w:t>
      </w:r>
      <w:r w:rsidRPr="008F5764">
        <w:rPr>
          <w:b/>
          <w:bCs/>
          <w:szCs w:val="23"/>
        </w:rPr>
        <w:t>“</w:t>
      </w:r>
      <w:r>
        <w:rPr>
          <w:b/>
          <w:bCs/>
          <w:szCs w:val="23"/>
        </w:rPr>
        <w:t>SUPPLY OF PARTS/ COMPONENTS/ ACCESSORIES</w:t>
      </w:r>
      <w:r w:rsidR="00C45D05">
        <w:rPr>
          <w:b/>
          <w:bCs/>
          <w:szCs w:val="23"/>
        </w:rPr>
        <w:t>/SERVICES</w:t>
      </w:r>
      <w:r>
        <w:rPr>
          <w:b/>
          <w:bCs/>
          <w:szCs w:val="23"/>
        </w:rPr>
        <w:t xml:space="preserve"> &amp; EQUIPMENTS” </w:t>
      </w:r>
      <w:r w:rsidRPr="00881574">
        <w:rPr>
          <w:bCs/>
          <w:szCs w:val="23"/>
        </w:rPr>
        <w:t>at Zonal Office.</w:t>
      </w:r>
      <w:r w:rsidRPr="008F5764">
        <w:rPr>
          <w:bCs/>
          <w:szCs w:val="23"/>
        </w:rPr>
        <w:t xml:space="preserve"> </w:t>
      </w:r>
    </w:p>
    <w:p w:rsidR="006B1CBE" w:rsidRPr="008F5764" w:rsidRDefault="006B1CBE" w:rsidP="00963477">
      <w:pPr>
        <w:numPr>
          <w:ilvl w:val="0"/>
          <w:numId w:val="1"/>
        </w:numPr>
        <w:spacing w:line="276" w:lineRule="auto"/>
        <w:jc w:val="both"/>
        <w:rPr>
          <w:bCs/>
          <w:szCs w:val="23"/>
        </w:rPr>
      </w:pPr>
      <w:r w:rsidRPr="008F5764">
        <w:rPr>
          <w:szCs w:val="23"/>
        </w:rPr>
        <w:t xml:space="preserve">Bids </w:t>
      </w:r>
      <w:r>
        <w:rPr>
          <w:szCs w:val="23"/>
        </w:rPr>
        <w:t>shal</w:t>
      </w:r>
      <w:r w:rsidRPr="008F5764">
        <w:rPr>
          <w:szCs w:val="23"/>
        </w:rPr>
        <w:t xml:space="preserve">l open and downloaded from </w:t>
      </w:r>
      <w:r w:rsidRPr="008F5764">
        <w:rPr>
          <w:b/>
          <w:szCs w:val="23"/>
        </w:rPr>
        <w:t>EPADS</w:t>
      </w:r>
      <w:r w:rsidRPr="008F5764">
        <w:rPr>
          <w:szCs w:val="23"/>
        </w:rPr>
        <w:t xml:space="preserve"> on the opening date and time as given above. Proposals of technical qualified and found most advantageous bidders will be announced on EPADS system accordingly and will be accepted after completion of all </w:t>
      </w:r>
      <w:proofErr w:type="spellStart"/>
      <w:r w:rsidRPr="008F5764">
        <w:rPr>
          <w:szCs w:val="23"/>
        </w:rPr>
        <w:t>codal</w:t>
      </w:r>
      <w:proofErr w:type="spellEnd"/>
      <w:r w:rsidRPr="008F5764">
        <w:rPr>
          <w:szCs w:val="23"/>
        </w:rPr>
        <w:t xml:space="preserve"> formalities.</w:t>
      </w:r>
    </w:p>
    <w:p w:rsidR="008C7874" w:rsidRDefault="008C7874" w:rsidP="00963477">
      <w:pPr>
        <w:numPr>
          <w:ilvl w:val="0"/>
          <w:numId w:val="1"/>
        </w:numPr>
        <w:spacing w:line="276" w:lineRule="auto"/>
        <w:jc w:val="both"/>
        <w:rPr>
          <w:bCs/>
          <w:szCs w:val="23"/>
        </w:rPr>
      </w:pPr>
      <w:r>
        <w:rPr>
          <w:bCs/>
          <w:szCs w:val="23"/>
        </w:rPr>
        <w:t xml:space="preserve">Total </w:t>
      </w:r>
      <w:r w:rsidRPr="008F5764">
        <w:rPr>
          <w:bCs/>
          <w:szCs w:val="23"/>
        </w:rPr>
        <w:t>Estimated</w:t>
      </w:r>
      <w:r>
        <w:rPr>
          <w:bCs/>
          <w:szCs w:val="23"/>
        </w:rPr>
        <w:t xml:space="preserve"> Annual</w:t>
      </w:r>
      <w:r w:rsidRPr="008F5764">
        <w:rPr>
          <w:bCs/>
          <w:szCs w:val="23"/>
        </w:rPr>
        <w:t xml:space="preserve"> Cost </w:t>
      </w:r>
      <w:r>
        <w:rPr>
          <w:bCs/>
          <w:szCs w:val="23"/>
        </w:rPr>
        <w:t>of above jobs</w:t>
      </w:r>
      <w:r w:rsidRPr="008F5764">
        <w:rPr>
          <w:bCs/>
          <w:szCs w:val="23"/>
        </w:rPr>
        <w:t xml:space="preserve"> is </w:t>
      </w:r>
      <w:proofErr w:type="spellStart"/>
      <w:r w:rsidRPr="008F5764">
        <w:rPr>
          <w:bCs/>
          <w:szCs w:val="23"/>
        </w:rPr>
        <w:t>Rs</w:t>
      </w:r>
      <w:proofErr w:type="spellEnd"/>
      <w:r w:rsidRPr="008F5764">
        <w:rPr>
          <w:bCs/>
          <w:szCs w:val="23"/>
        </w:rPr>
        <w:t xml:space="preserve"> </w:t>
      </w:r>
      <w:r w:rsidR="00124D6C">
        <w:rPr>
          <w:bCs/>
          <w:szCs w:val="23"/>
        </w:rPr>
        <w:t>2</w:t>
      </w:r>
      <w:r>
        <w:rPr>
          <w:bCs/>
          <w:szCs w:val="23"/>
        </w:rPr>
        <w:t>,</w:t>
      </w:r>
      <w:r w:rsidR="00124D6C">
        <w:rPr>
          <w:bCs/>
          <w:szCs w:val="23"/>
        </w:rPr>
        <w:t>0</w:t>
      </w:r>
      <w:r>
        <w:rPr>
          <w:bCs/>
          <w:szCs w:val="23"/>
        </w:rPr>
        <w:t>00,000/- as:-</w:t>
      </w:r>
    </w:p>
    <w:p w:rsidR="008C7874" w:rsidRDefault="008C7874" w:rsidP="00963477">
      <w:pPr>
        <w:numPr>
          <w:ilvl w:val="1"/>
          <w:numId w:val="40"/>
        </w:numPr>
        <w:tabs>
          <w:tab w:val="clear" w:pos="1440"/>
          <w:tab w:val="left" w:pos="990"/>
        </w:tabs>
        <w:spacing w:line="276" w:lineRule="auto"/>
        <w:ind w:left="1080" w:hanging="180"/>
        <w:jc w:val="both"/>
        <w:rPr>
          <w:bCs/>
          <w:szCs w:val="23"/>
        </w:rPr>
      </w:pPr>
      <w:proofErr w:type="spellStart"/>
      <w:r>
        <w:rPr>
          <w:bCs/>
          <w:szCs w:val="23"/>
        </w:rPr>
        <w:t>Rs</w:t>
      </w:r>
      <w:proofErr w:type="spellEnd"/>
      <w:r>
        <w:rPr>
          <w:bCs/>
          <w:szCs w:val="23"/>
        </w:rPr>
        <w:t>. 1,</w:t>
      </w:r>
      <w:r w:rsidR="00C51C99">
        <w:rPr>
          <w:bCs/>
          <w:szCs w:val="23"/>
        </w:rPr>
        <w:t>0</w:t>
      </w:r>
      <w:r>
        <w:rPr>
          <w:bCs/>
          <w:szCs w:val="23"/>
        </w:rPr>
        <w:t>00,000/- for Lot No. 1</w:t>
      </w:r>
    </w:p>
    <w:p w:rsidR="008C7874" w:rsidRDefault="008C7874" w:rsidP="00963477">
      <w:pPr>
        <w:numPr>
          <w:ilvl w:val="1"/>
          <w:numId w:val="40"/>
        </w:numPr>
        <w:tabs>
          <w:tab w:val="clear" w:pos="1440"/>
          <w:tab w:val="left" w:pos="990"/>
        </w:tabs>
        <w:spacing w:line="276" w:lineRule="auto"/>
        <w:ind w:left="1080" w:hanging="180"/>
        <w:jc w:val="both"/>
        <w:rPr>
          <w:bCs/>
          <w:szCs w:val="23"/>
        </w:rPr>
      </w:pPr>
      <w:proofErr w:type="spellStart"/>
      <w:r>
        <w:rPr>
          <w:bCs/>
          <w:szCs w:val="23"/>
        </w:rPr>
        <w:t>Rs</w:t>
      </w:r>
      <w:proofErr w:type="spellEnd"/>
      <w:r>
        <w:rPr>
          <w:bCs/>
          <w:szCs w:val="23"/>
        </w:rPr>
        <w:t xml:space="preserve">. </w:t>
      </w:r>
      <w:r w:rsidR="00124D6C">
        <w:rPr>
          <w:bCs/>
          <w:szCs w:val="23"/>
        </w:rPr>
        <w:t>4</w:t>
      </w:r>
      <w:r>
        <w:rPr>
          <w:bCs/>
          <w:szCs w:val="23"/>
        </w:rPr>
        <w:t>00,000/- for Lot No. 2</w:t>
      </w:r>
    </w:p>
    <w:p w:rsidR="008C7874" w:rsidRDefault="008C7874" w:rsidP="00963477">
      <w:pPr>
        <w:numPr>
          <w:ilvl w:val="1"/>
          <w:numId w:val="40"/>
        </w:numPr>
        <w:tabs>
          <w:tab w:val="clear" w:pos="1440"/>
          <w:tab w:val="left" w:pos="990"/>
        </w:tabs>
        <w:spacing w:line="276" w:lineRule="auto"/>
        <w:ind w:left="1080" w:hanging="180"/>
        <w:jc w:val="both"/>
        <w:rPr>
          <w:bCs/>
          <w:szCs w:val="23"/>
        </w:rPr>
      </w:pPr>
      <w:proofErr w:type="spellStart"/>
      <w:r>
        <w:rPr>
          <w:bCs/>
          <w:szCs w:val="23"/>
        </w:rPr>
        <w:t>Rs</w:t>
      </w:r>
      <w:proofErr w:type="spellEnd"/>
      <w:r>
        <w:rPr>
          <w:bCs/>
          <w:szCs w:val="23"/>
        </w:rPr>
        <w:t xml:space="preserve">. </w:t>
      </w:r>
      <w:r w:rsidR="00124D6C">
        <w:rPr>
          <w:bCs/>
          <w:szCs w:val="23"/>
        </w:rPr>
        <w:t>4</w:t>
      </w:r>
      <w:r w:rsidR="00C51C99">
        <w:rPr>
          <w:bCs/>
          <w:szCs w:val="23"/>
        </w:rPr>
        <w:t>0</w:t>
      </w:r>
      <w:r>
        <w:rPr>
          <w:bCs/>
          <w:szCs w:val="23"/>
        </w:rPr>
        <w:t>0,000/- for Lot No. 3</w:t>
      </w:r>
    </w:p>
    <w:p w:rsidR="00A21FA6" w:rsidRPr="00A21FA6" w:rsidRDefault="00A21FA6" w:rsidP="00963477">
      <w:pPr>
        <w:numPr>
          <w:ilvl w:val="1"/>
          <w:numId w:val="40"/>
        </w:numPr>
        <w:tabs>
          <w:tab w:val="clear" w:pos="1440"/>
          <w:tab w:val="left" w:pos="990"/>
        </w:tabs>
        <w:spacing w:line="276" w:lineRule="auto"/>
        <w:ind w:left="1080" w:hanging="180"/>
        <w:jc w:val="both"/>
        <w:rPr>
          <w:bCs/>
          <w:szCs w:val="23"/>
        </w:rPr>
      </w:pPr>
      <w:proofErr w:type="spellStart"/>
      <w:r>
        <w:rPr>
          <w:bCs/>
          <w:szCs w:val="23"/>
        </w:rPr>
        <w:t>Rs</w:t>
      </w:r>
      <w:proofErr w:type="spellEnd"/>
      <w:r>
        <w:rPr>
          <w:bCs/>
          <w:szCs w:val="23"/>
        </w:rPr>
        <w:t xml:space="preserve">. </w:t>
      </w:r>
      <w:r w:rsidR="00C51C99">
        <w:rPr>
          <w:bCs/>
          <w:szCs w:val="23"/>
        </w:rPr>
        <w:t>1</w:t>
      </w:r>
      <w:r>
        <w:rPr>
          <w:bCs/>
          <w:szCs w:val="23"/>
        </w:rPr>
        <w:t>00,000/- for Lot No. 4</w:t>
      </w:r>
    </w:p>
    <w:p w:rsidR="008C7874" w:rsidRPr="008F5764" w:rsidRDefault="00A21FA6" w:rsidP="00963477">
      <w:pPr>
        <w:numPr>
          <w:ilvl w:val="1"/>
          <w:numId w:val="40"/>
        </w:numPr>
        <w:tabs>
          <w:tab w:val="clear" w:pos="1440"/>
          <w:tab w:val="left" w:pos="990"/>
        </w:tabs>
        <w:spacing w:line="276" w:lineRule="auto"/>
        <w:ind w:left="1080" w:hanging="180"/>
        <w:jc w:val="both"/>
        <w:rPr>
          <w:bCs/>
          <w:szCs w:val="23"/>
        </w:rPr>
      </w:pPr>
      <w:proofErr w:type="spellStart"/>
      <w:r>
        <w:rPr>
          <w:bCs/>
          <w:szCs w:val="23"/>
        </w:rPr>
        <w:t>Rs</w:t>
      </w:r>
      <w:proofErr w:type="spellEnd"/>
      <w:r>
        <w:rPr>
          <w:bCs/>
          <w:szCs w:val="23"/>
        </w:rPr>
        <w:t xml:space="preserve">. </w:t>
      </w:r>
      <w:r w:rsidR="00C51C99">
        <w:rPr>
          <w:bCs/>
          <w:szCs w:val="23"/>
        </w:rPr>
        <w:t>10</w:t>
      </w:r>
      <w:r>
        <w:rPr>
          <w:bCs/>
          <w:szCs w:val="23"/>
        </w:rPr>
        <w:t>0,000/- for Lot No. 5</w:t>
      </w:r>
    </w:p>
    <w:p w:rsidR="008C7874" w:rsidRDefault="008C7874" w:rsidP="006E546B">
      <w:pPr>
        <w:numPr>
          <w:ilvl w:val="0"/>
          <w:numId w:val="1"/>
        </w:numPr>
        <w:tabs>
          <w:tab w:val="left" w:pos="360"/>
        </w:tabs>
        <w:spacing w:line="276" w:lineRule="auto"/>
        <w:ind w:left="360" w:hanging="270"/>
        <w:jc w:val="both"/>
        <w:rPr>
          <w:bCs/>
          <w:szCs w:val="23"/>
        </w:rPr>
      </w:pPr>
      <w:r>
        <w:rPr>
          <w:bCs/>
          <w:szCs w:val="23"/>
        </w:rPr>
        <w:lastRenderedPageBreak/>
        <w:t xml:space="preserve">Following </w:t>
      </w:r>
      <w:r w:rsidRPr="008F5764">
        <w:rPr>
          <w:bCs/>
          <w:szCs w:val="23"/>
        </w:rPr>
        <w:t>Bid Security amount (Earnest money</w:t>
      </w:r>
      <w:r>
        <w:rPr>
          <w:bCs/>
          <w:szCs w:val="23"/>
        </w:rPr>
        <w:t xml:space="preserve"> </w:t>
      </w:r>
      <w:r w:rsidRPr="008F5764">
        <w:rPr>
          <w:bCs/>
          <w:szCs w:val="23"/>
        </w:rPr>
        <w:t>including taxes) in the shape of CDR/Pay order favoring “</w:t>
      </w:r>
      <w:r w:rsidRPr="008F5764">
        <w:rPr>
          <w:b/>
          <w:bCs/>
          <w:szCs w:val="23"/>
        </w:rPr>
        <w:t>State Life Insurance Corporation of Pakistan”</w:t>
      </w:r>
      <w:r w:rsidRPr="008F5764">
        <w:rPr>
          <w:bCs/>
          <w:szCs w:val="23"/>
        </w:rPr>
        <w:t xml:space="preserve"> must be submitted by bidders at the address given</w:t>
      </w:r>
      <w:r>
        <w:rPr>
          <w:bCs/>
          <w:szCs w:val="23"/>
        </w:rPr>
        <w:t xml:space="preserve"> below</w:t>
      </w:r>
      <w:r w:rsidRPr="008F5764">
        <w:rPr>
          <w:bCs/>
          <w:szCs w:val="23"/>
        </w:rPr>
        <w:t xml:space="preserve"> before closing date &amp; time, else bid will be rejected.</w:t>
      </w:r>
    </w:p>
    <w:p w:rsidR="00963477" w:rsidRDefault="008C7874" w:rsidP="00963477">
      <w:pPr>
        <w:pStyle w:val="ListParagraph"/>
        <w:numPr>
          <w:ilvl w:val="1"/>
          <w:numId w:val="42"/>
        </w:numPr>
        <w:tabs>
          <w:tab w:val="left" w:pos="990"/>
        </w:tabs>
        <w:spacing w:line="276" w:lineRule="auto"/>
        <w:ind w:left="990" w:hanging="90"/>
        <w:jc w:val="both"/>
        <w:rPr>
          <w:bCs/>
          <w:szCs w:val="23"/>
        </w:rPr>
      </w:pPr>
      <w:r w:rsidRPr="00963477">
        <w:rPr>
          <w:bCs/>
          <w:szCs w:val="23"/>
        </w:rPr>
        <w:t xml:space="preserve">CDR of </w:t>
      </w:r>
      <w:proofErr w:type="spellStart"/>
      <w:r w:rsidRPr="00963477">
        <w:rPr>
          <w:bCs/>
          <w:szCs w:val="23"/>
        </w:rPr>
        <w:t>Rs</w:t>
      </w:r>
      <w:proofErr w:type="spellEnd"/>
      <w:r w:rsidRPr="00963477">
        <w:rPr>
          <w:bCs/>
          <w:szCs w:val="23"/>
        </w:rPr>
        <w:t xml:space="preserve">. </w:t>
      </w:r>
      <w:r w:rsidR="00C51C99">
        <w:rPr>
          <w:bCs/>
          <w:szCs w:val="23"/>
        </w:rPr>
        <w:t>20</w:t>
      </w:r>
      <w:r w:rsidRPr="00963477">
        <w:rPr>
          <w:bCs/>
          <w:szCs w:val="23"/>
        </w:rPr>
        <w:t>,000/- for Job/Lot No. 1</w:t>
      </w:r>
    </w:p>
    <w:p w:rsidR="008C7874" w:rsidRPr="00963477" w:rsidRDefault="008C7874" w:rsidP="00963477">
      <w:pPr>
        <w:pStyle w:val="ListParagraph"/>
        <w:numPr>
          <w:ilvl w:val="1"/>
          <w:numId w:val="42"/>
        </w:numPr>
        <w:tabs>
          <w:tab w:val="left" w:pos="990"/>
        </w:tabs>
        <w:spacing w:line="276" w:lineRule="auto"/>
        <w:ind w:left="990" w:hanging="90"/>
        <w:jc w:val="both"/>
        <w:rPr>
          <w:bCs/>
          <w:szCs w:val="23"/>
        </w:rPr>
      </w:pPr>
      <w:r w:rsidRPr="00963477">
        <w:rPr>
          <w:bCs/>
          <w:szCs w:val="23"/>
        </w:rPr>
        <w:t>C</w:t>
      </w:r>
      <w:r w:rsidR="00C51C99">
        <w:rPr>
          <w:bCs/>
          <w:szCs w:val="23"/>
        </w:rPr>
        <w:t xml:space="preserve">DR of </w:t>
      </w:r>
      <w:proofErr w:type="spellStart"/>
      <w:r w:rsidR="00C51C99">
        <w:rPr>
          <w:bCs/>
          <w:szCs w:val="23"/>
        </w:rPr>
        <w:t>Rs</w:t>
      </w:r>
      <w:proofErr w:type="spellEnd"/>
      <w:r w:rsidR="00C51C99">
        <w:rPr>
          <w:bCs/>
          <w:szCs w:val="23"/>
        </w:rPr>
        <w:t xml:space="preserve">. </w:t>
      </w:r>
      <w:r w:rsidR="00124D6C">
        <w:rPr>
          <w:bCs/>
          <w:szCs w:val="23"/>
        </w:rPr>
        <w:t>8</w:t>
      </w:r>
      <w:r w:rsidRPr="00963477">
        <w:rPr>
          <w:bCs/>
          <w:szCs w:val="23"/>
        </w:rPr>
        <w:t>,000/- for Job/Lot No. 2</w:t>
      </w:r>
    </w:p>
    <w:p w:rsidR="008C7874" w:rsidRDefault="008C7874" w:rsidP="00963477">
      <w:pPr>
        <w:numPr>
          <w:ilvl w:val="1"/>
          <w:numId w:val="42"/>
        </w:numPr>
        <w:tabs>
          <w:tab w:val="left" w:pos="990"/>
        </w:tabs>
        <w:spacing w:line="276" w:lineRule="auto"/>
        <w:ind w:left="990" w:hanging="90"/>
        <w:jc w:val="both"/>
        <w:rPr>
          <w:bCs/>
          <w:szCs w:val="23"/>
        </w:rPr>
      </w:pPr>
      <w:r>
        <w:rPr>
          <w:bCs/>
          <w:szCs w:val="23"/>
        </w:rPr>
        <w:t xml:space="preserve">CDR of </w:t>
      </w:r>
      <w:proofErr w:type="spellStart"/>
      <w:r>
        <w:rPr>
          <w:bCs/>
          <w:szCs w:val="23"/>
        </w:rPr>
        <w:t>Rs</w:t>
      </w:r>
      <w:proofErr w:type="spellEnd"/>
      <w:r>
        <w:rPr>
          <w:bCs/>
          <w:szCs w:val="23"/>
        </w:rPr>
        <w:t xml:space="preserve">. </w:t>
      </w:r>
      <w:r w:rsidR="00124D6C">
        <w:rPr>
          <w:bCs/>
          <w:szCs w:val="23"/>
        </w:rPr>
        <w:t>8</w:t>
      </w:r>
      <w:r>
        <w:rPr>
          <w:bCs/>
          <w:szCs w:val="23"/>
        </w:rPr>
        <w:t>,000/- for Job/Lot No. 3</w:t>
      </w:r>
    </w:p>
    <w:p w:rsidR="00A21FA6" w:rsidRPr="00A21FA6" w:rsidRDefault="00A21FA6" w:rsidP="00963477">
      <w:pPr>
        <w:numPr>
          <w:ilvl w:val="1"/>
          <w:numId w:val="42"/>
        </w:numPr>
        <w:tabs>
          <w:tab w:val="left" w:pos="990"/>
        </w:tabs>
        <w:spacing w:line="276" w:lineRule="auto"/>
        <w:ind w:left="990" w:hanging="90"/>
        <w:jc w:val="both"/>
        <w:rPr>
          <w:bCs/>
          <w:szCs w:val="23"/>
        </w:rPr>
      </w:pPr>
      <w:r>
        <w:rPr>
          <w:bCs/>
          <w:szCs w:val="23"/>
        </w:rPr>
        <w:t xml:space="preserve">CDR of </w:t>
      </w:r>
      <w:proofErr w:type="spellStart"/>
      <w:r>
        <w:rPr>
          <w:bCs/>
          <w:szCs w:val="23"/>
        </w:rPr>
        <w:t>Rs</w:t>
      </w:r>
      <w:proofErr w:type="spellEnd"/>
      <w:r>
        <w:rPr>
          <w:bCs/>
          <w:szCs w:val="23"/>
        </w:rPr>
        <w:t xml:space="preserve">. </w:t>
      </w:r>
      <w:r w:rsidR="00C51C99">
        <w:rPr>
          <w:bCs/>
          <w:szCs w:val="23"/>
        </w:rPr>
        <w:t>2</w:t>
      </w:r>
      <w:r>
        <w:rPr>
          <w:bCs/>
          <w:szCs w:val="23"/>
        </w:rPr>
        <w:t>,000/- for Job/Lot No. 4</w:t>
      </w:r>
    </w:p>
    <w:p w:rsidR="008C7874" w:rsidRDefault="008C7874" w:rsidP="00963477">
      <w:pPr>
        <w:numPr>
          <w:ilvl w:val="1"/>
          <w:numId w:val="42"/>
        </w:numPr>
        <w:tabs>
          <w:tab w:val="left" w:pos="990"/>
        </w:tabs>
        <w:spacing w:line="276" w:lineRule="auto"/>
        <w:ind w:left="990" w:hanging="90"/>
        <w:jc w:val="both"/>
        <w:rPr>
          <w:bCs/>
          <w:szCs w:val="23"/>
        </w:rPr>
      </w:pPr>
      <w:r>
        <w:rPr>
          <w:bCs/>
          <w:szCs w:val="23"/>
        </w:rPr>
        <w:t xml:space="preserve">CDR of </w:t>
      </w:r>
      <w:proofErr w:type="spellStart"/>
      <w:r>
        <w:rPr>
          <w:bCs/>
          <w:szCs w:val="23"/>
        </w:rPr>
        <w:t>Rs</w:t>
      </w:r>
      <w:proofErr w:type="spellEnd"/>
      <w:r>
        <w:rPr>
          <w:bCs/>
          <w:szCs w:val="23"/>
        </w:rPr>
        <w:t xml:space="preserve">. </w:t>
      </w:r>
      <w:r w:rsidR="00C51C99">
        <w:rPr>
          <w:bCs/>
          <w:szCs w:val="23"/>
        </w:rPr>
        <w:t>2</w:t>
      </w:r>
      <w:r>
        <w:rPr>
          <w:bCs/>
          <w:szCs w:val="23"/>
        </w:rPr>
        <w:t>,</w:t>
      </w:r>
      <w:r w:rsidR="00A21FA6">
        <w:rPr>
          <w:bCs/>
          <w:szCs w:val="23"/>
        </w:rPr>
        <w:t>000/- for Job/Lot No. 5</w:t>
      </w:r>
    </w:p>
    <w:p w:rsidR="008C7874" w:rsidRPr="00C51C99" w:rsidRDefault="008C7874" w:rsidP="009E3805">
      <w:pPr>
        <w:numPr>
          <w:ilvl w:val="0"/>
          <w:numId w:val="1"/>
        </w:numPr>
        <w:spacing w:line="276" w:lineRule="auto"/>
        <w:ind w:left="360"/>
        <w:jc w:val="both"/>
        <w:rPr>
          <w:b/>
          <w:bCs/>
          <w:szCs w:val="23"/>
          <w:u w:val="single"/>
        </w:rPr>
      </w:pPr>
      <w:r>
        <w:rPr>
          <w:bCs/>
          <w:szCs w:val="23"/>
        </w:rPr>
        <w:t xml:space="preserve">Tender is based on </w:t>
      </w:r>
      <w:r w:rsidR="007E0A0B">
        <w:rPr>
          <w:bCs/>
          <w:szCs w:val="23"/>
        </w:rPr>
        <w:t>Lot</w:t>
      </w:r>
      <w:r>
        <w:rPr>
          <w:bCs/>
          <w:szCs w:val="23"/>
        </w:rPr>
        <w:t xml:space="preserve"> wise. Bidders can participate in all/any </w:t>
      </w:r>
      <w:r w:rsidR="007E0A0B">
        <w:rPr>
          <w:bCs/>
          <w:szCs w:val="23"/>
        </w:rPr>
        <w:t>lot</w:t>
      </w:r>
      <w:r>
        <w:rPr>
          <w:bCs/>
          <w:szCs w:val="23"/>
        </w:rPr>
        <w:t xml:space="preserve"> as per </w:t>
      </w:r>
      <w:r w:rsidR="000A05CB">
        <w:rPr>
          <w:bCs/>
          <w:szCs w:val="23"/>
        </w:rPr>
        <w:t xml:space="preserve">their </w:t>
      </w:r>
      <w:r>
        <w:rPr>
          <w:bCs/>
          <w:szCs w:val="23"/>
        </w:rPr>
        <w:t>desire.</w:t>
      </w:r>
      <w:r w:rsidR="000A05CB">
        <w:rPr>
          <w:bCs/>
          <w:szCs w:val="23"/>
        </w:rPr>
        <w:t xml:space="preserve"> But </w:t>
      </w:r>
      <w:r w:rsidR="000A05CB" w:rsidRPr="00C51C99">
        <w:rPr>
          <w:b/>
          <w:bCs/>
          <w:szCs w:val="23"/>
          <w:u w:val="single"/>
        </w:rPr>
        <w:t xml:space="preserve">participation in complete </w:t>
      </w:r>
      <w:r w:rsidR="007E0A0B">
        <w:rPr>
          <w:b/>
          <w:bCs/>
          <w:szCs w:val="23"/>
          <w:u w:val="single"/>
        </w:rPr>
        <w:t>Lot</w:t>
      </w:r>
      <w:r w:rsidR="000A05CB" w:rsidRPr="00C51C99">
        <w:rPr>
          <w:b/>
          <w:bCs/>
          <w:szCs w:val="23"/>
          <w:u w:val="single"/>
        </w:rPr>
        <w:t xml:space="preserve"> is </w:t>
      </w:r>
      <w:proofErr w:type="gramStart"/>
      <w:r w:rsidR="000A05CB" w:rsidRPr="00C51C99">
        <w:rPr>
          <w:b/>
          <w:bCs/>
          <w:szCs w:val="23"/>
          <w:u w:val="single"/>
        </w:rPr>
        <w:t>compulsory</w:t>
      </w:r>
      <w:r w:rsidR="007E0A0B">
        <w:rPr>
          <w:b/>
          <w:bCs/>
          <w:szCs w:val="23"/>
          <w:u w:val="single"/>
        </w:rPr>
        <w:t>,</w:t>
      </w:r>
      <w:proofErr w:type="gramEnd"/>
      <w:r w:rsidR="007E0A0B">
        <w:rPr>
          <w:b/>
          <w:bCs/>
          <w:szCs w:val="23"/>
          <w:u w:val="single"/>
        </w:rPr>
        <w:t xml:space="preserve"> otherwise bid may be rejected technically</w:t>
      </w:r>
      <w:r w:rsidR="000A05CB" w:rsidRPr="00C51C99">
        <w:rPr>
          <w:b/>
          <w:bCs/>
          <w:szCs w:val="23"/>
          <w:u w:val="single"/>
        </w:rPr>
        <w:t>.</w:t>
      </w:r>
    </w:p>
    <w:p w:rsidR="003371C6" w:rsidRPr="003371C6" w:rsidRDefault="003371C6" w:rsidP="003371C6">
      <w:pPr>
        <w:pStyle w:val="ListParagraph"/>
        <w:numPr>
          <w:ilvl w:val="0"/>
          <w:numId w:val="1"/>
        </w:numPr>
        <w:shd w:val="clear" w:color="auto" w:fill="FFFFFF"/>
        <w:spacing w:line="276" w:lineRule="auto"/>
        <w:ind w:left="360"/>
        <w:jc w:val="both"/>
        <w:rPr>
          <w:sz w:val="23"/>
          <w:szCs w:val="23"/>
        </w:rPr>
      </w:pPr>
      <w:r>
        <w:rPr>
          <w:sz w:val="23"/>
          <w:szCs w:val="23"/>
        </w:rPr>
        <w:t>Bidders shall be selected on Job wise evaluation process, a bidder having overall lowest in a job shall be successful in that job.</w:t>
      </w:r>
    </w:p>
    <w:p w:rsidR="008C7874" w:rsidRPr="008F5764" w:rsidRDefault="008C7874" w:rsidP="00A35E2A">
      <w:pPr>
        <w:numPr>
          <w:ilvl w:val="0"/>
          <w:numId w:val="1"/>
        </w:numPr>
        <w:spacing w:line="276" w:lineRule="auto"/>
        <w:ind w:left="360"/>
        <w:jc w:val="both"/>
        <w:rPr>
          <w:bCs/>
          <w:szCs w:val="23"/>
        </w:rPr>
      </w:pPr>
      <w:r w:rsidRPr="008F5764">
        <w:rPr>
          <w:bCs/>
          <w:szCs w:val="23"/>
        </w:rPr>
        <w:t>The Bid Security (Earnest money) will be returned immediately to un-successful bidders after completion of formal procedures and to successful bidder after completion of</w:t>
      </w:r>
      <w:r>
        <w:rPr>
          <w:bCs/>
          <w:szCs w:val="23"/>
        </w:rPr>
        <w:t xml:space="preserve"> </w:t>
      </w:r>
      <w:r w:rsidR="00BB2F2E">
        <w:rPr>
          <w:bCs/>
          <w:szCs w:val="23"/>
        </w:rPr>
        <w:t xml:space="preserve">six month </w:t>
      </w:r>
      <w:r>
        <w:rPr>
          <w:bCs/>
          <w:szCs w:val="23"/>
        </w:rPr>
        <w:t>upon satisfactory performance of</w:t>
      </w:r>
      <w:r w:rsidRPr="008F5764">
        <w:rPr>
          <w:bCs/>
          <w:szCs w:val="23"/>
        </w:rPr>
        <w:t xml:space="preserve"> job. However, </w:t>
      </w:r>
      <w:r>
        <w:rPr>
          <w:bCs/>
          <w:szCs w:val="23"/>
        </w:rPr>
        <w:t xml:space="preserve">in addition to above, </w:t>
      </w:r>
      <w:r w:rsidRPr="008F5764">
        <w:rPr>
          <w:bCs/>
          <w:szCs w:val="23"/>
        </w:rPr>
        <w:t xml:space="preserve">successful bidder </w:t>
      </w:r>
      <w:r w:rsidR="00BB2F2E">
        <w:rPr>
          <w:bCs/>
          <w:szCs w:val="23"/>
        </w:rPr>
        <w:t>may be</w:t>
      </w:r>
      <w:r w:rsidRPr="008F5764">
        <w:rPr>
          <w:bCs/>
          <w:szCs w:val="23"/>
        </w:rPr>
        <w:t xml:space="preserve"> required to submit performance guarantee of </w:t>
      </w:r>
      <w:r>
        <w:rPr>
          <w:bCs/>
          <w:szCs w:val="23"/>
        </w:rPr>
        <w:t>2</w:t>
      </w:r>
      <w:r w:rsidRPr="008F5764">
        <w:rPr>
          <w:bCs/>
          <w:szCs w:val="23"/>
        </w:rPr>
        <w:t>% (</w:t>
      </w:r>
      <w:r>
        <w:rPr>
          <w:bCs/>
          <w:szCs w:val="23"/>
        </w:rPr>
        <w:t>of Total estimated value awarded</w:t>
      </w:r>
      <w:r w:rsidRPr="008F5764">
        <w:rPr>
          <w:bCs/>
          <w:szCs w:val="23"/>
        </w:rPr>
        <w:t xml:space="preserve">) in shape of bank guarantee (valid for at least 6 months) in favor of State Life Insurance Corporation of Pakistan which shall be released after six month if </w:t>
      </w:r>
      <w:r>
        <w:rPr>
          <w:bCs/>
          <w:szCs w:val="23"/>
        </w:rPr>
        <w:t xml:space="preserve">job </w:t>
      </w:r>
      <w:r w:rsidRPr="008F5764">
        <w:rPr>
          <w:bCs/>
          <w:szCs w:val="23"/>
        </w:rPr>
        <w:t>found satisfactory.</w:t>
      </w:r>
    </w:p>
    <w:p w:rsidR="00845188" w:rsidRPr="00D65974" w:rsidRDefault="00845188" w:rsidP="00963477">
      <w:pPr>
        <w:pStyle w:val="ListParagraph"/>
        <w:numPr>
          <w:ilvl w:val="0"/>
          <w:numId w:val="1"/>
        </w:numPr>
        <w:spacing w:line="276" w:lineRule="auto"/>
        <w:ind w:left="360"/>
        <w:jc w:val="both"/>
        <w:rPr>
          <w:sz w:val="23"/>
          <w:szCs w:val="23"/>
        </w:rPr>
      </w:pPr>
      <w:r w:rsidRPr="00D65974">
        <w:rPr>
          <w:b/>
          <w:sz w:val="23"/>
          <w:szCs w:val="23"/>
          <w:u w:val="single"/>
        </w:rPr>
        <w:t>SINGLE STAGE, SINGLE ENVELOPE PROCEDURE</w:t>
      </w:r>
      <w:r w:rsidRPr="00D65974">
        <w:rPr>
          <w:sz w:val="23"/>
          <w:szCs w:val="23"/>
        </w:rPr>
        <w:t xml:space="preserve"> will be followed as per PPRA Rules 2004 for evaluation of bidders.</w:t>
      </w:r>
    </w:p>
    <w:p w:rsidR="00397DA5" w:rsidRDefault="00397DA5" w:rsidP="00963477">
      <w:pPr>
        <w:numPr>
          <w:ilvl w:val="0"/>
          <w:numId w:val="1"/>
        </w:numPr>
        <w:spacing w:line="276" w:lineRule="auto"/>
        <w:ind w:left="360"/>
        <w:jc w:val="both"/>
        <w:rPr>
          <w:sz w:val="23"/>
          <w:szCs w:val="23"/>
        </w:rPr>
      </w:pPr>
      <w:r>
        <w:rPr>
          <w:sz w:val="23"/>
          <w:szCs w:val="23"/>
        </w:rPr>
        <w:t xml:space="preserve">Quantity required shall be ordered purely on need basis during </w:t>
      </w:r>
      <w:r w:rsidR="003371C6">
        <w:rPr>
          <w:sz w:val="23"/>
          <w:szCs w:val="23"/>
        </w:rPr>
        <w:t xml:space="preserve">next </w:t>
      </w:r>
      <w:r w:rsidR="003B4B50">
        <w:rPr>
          <w:sz w:val="23"/>
          <w:szCs w:val="23"/>
        </w:rPr>
        <w:t>6</w:t>
      </w:r>
      <w:r>
        <w:rPr>
          <w:sz w:val="23"/>
          <w:szCs w:val="23"/>
        </w:rPr>
        <w:t xml:space="preserve"> month periods. </w:t>
      </w:r>
    </w:p>
    <w:p w:rsidR="004968FE" w:rsidRDefault="004968FE" w:rsidP="00963477">
      <w:pPr>
        <w:numPr>
          <w:ilvl w:val="0"/>
          <w:numId w:val="1"/>
        </w:numPr>
        <w:spacing w:line="276" w:lineRule="auto"/>
        <w:ind w:left="360"/>
        <w:jc w:val="both"/>
        <w:rPr>
          <w:sz w:val="23"/>
          <w:szCs w:val="23"/>
        </w:rPr>
      </w:pPr>
      <w:r w:rsidRPr="00D65974">
        <w:rPr>
          <w:sz w:val="23"/>
          <w:szCs w:val="23"/>
        </w:rPr>
        <w:t xml:space="preserve">Successful bidder will have to </w:t>
      </w:r>
      <w:r w:rsidR="00C61682">
        <w:rPr>
          <w:sz w:val="23"/>
          <w:szCs w:val="23"/>
        </w:rPr>
        <w:t xml:space="preserve">supply required quantity or perform job within </w:t>
      </w:r>
      <w:r w:rsidRPr="00D65974">
        <w:rPr>
          <w:sz w:val="23"/>
          <w:szCs w:val="23"/>
        </w:rPr>
        <w:t>3 days after confirmed work order in all respects; otherwise retention money (CDR)</w:t>
      </w:r>
      <w:r w:rsidR="00D66767">
        <w:rPr>
          <w:sz w:val="23"/>
          <w:szCs w:val="23"/>
        </w:rPr>
        <w:t xml:space="preserve"> may be</w:t>
      </w:r>
      <w:r w:rsidRPr="00D65974">
        <w:rPr>
          <w:sz w:val="23"/>
          <w:szCs w:val="23"/>
        </w:rPr>
        <w:t xml:space="preserve"> forfeited. </w:t>
      </w:r>
    </w:p>
    <w:p w:rsidR="00397DA5" w:rsidRPr="00D65974" w:rsidRDefault="00397DA5" w:rsidP="00963477">
      <w:pPr>
        <w:numPr>
          <w:ilvl w:val="0"/>
          <w:numId w:val="1"/>
        </w:numPr>
        <w:spacing w:line="276" w:lineRule="auto"/>
        <w:ind w:left="360"/>
        <w:jc w:val="both"/>
        <w:rPr>
          <w:sz w:val="23"/>
          <w:szCs w:val="23"/>
        </w:rPr>
      </w:pPr>
      <w:r>
        <w:rPr>
          <w:sz w:val="23"/>
          <w:szCs w:val="23"/>
        </w:rPr>
        <w:t xml:space="preserve">Invoices/bills against ordered items shall be processed within 15 days, as per budget availability. </w:t>
      </w:r>
    </w:p>
    <w:p w:rsidR="00EF0616" w:rsidRPr="00D65974" w:rsidRDefault="00EF0616" w:rsidP="00963477">
      <w:pPr>
        <w:pStyle w:val="ListParagraph"/>
        <w:numPr>
          <w:ilvl w:val="0"/>
          <w:numId w:val="1"/>
        </w:numPr>
        <w:shd w:val="clear" w:color="auto" w:fill="FFFFFF"/>
        <w:spacing w:line="276" w:lineRule="auto"/>
        <w:ind w:left="360"/>
        <w:jc w:val="both"/>
        <w:rPr>
          <w:sz w:val="23"/>
          <w:szCs w:val="23"/>
        </w:rPr>
      </w:pPr>
      <w:r w:rsidRPr="00D65974">
        <w:rPr>
          <w:sz w:val="23"/>
          <w:szCs w:val="23"/>
        </w:rPr>
        <w:t xml:space="preserve">Warranty </w:t>
      </w:r>
      <w:r w:rsidR="00AF4001" w:rsidRPr="00D65974">
        <w:rPr>
          <w:sz w:val="23"/>
          <w:szCs w:val="23"/>
        </w:rPr>
        <w:t xml:space="preserve">of </w:t>
      </w:r>
      <w:r w:rsidR="008C7874">
        <w:rPr>
          <w:sz w:val="23"/>
          <w:szCs w:val="23"/>
        </w:rPr>
        <w:t xml:space="preserve">supplied items </w:t>
      </w:r>
      <w:r w:rsidR="00AF4001" w:rsidRPr="00D65974">
        <w:rPr>
          <w:sz w:val="23"/>
          <w:szCs w:val="23"/>
        </w:rPr>
        <w:t xml:space="preserve">must </w:t>
      </w:r>
      <w:r w:rsidRPr="00D65974">
        <w:rPr>
          <w:sz w:val="23"/>
          <w:szCs w:val="23"/>
        </w:rPr>
        <w:t xml:space="preserve">be of one year against any type of defect, with free </w:t>
      </w:r>
      <w:r w:rsidR="00AF4001" w:rsidRPr="00D65974">
        <w:rPr>
          <w:sz w:val="23"/>
          <w:szCs w:val="23"/>
        </w:rPr>
        <w:t>repair/replenishment of part of job</w:t>
      </w:r>
      <w:r w:rsidRPr="00D65974">
        <w:rPr>
          <w:sz w:val="23"/>
          <w:szCs w:val="23"/>
        </w:rPr>
        <w:t xml:space="preserve"> within warranty period.</w:t>
      </w:r>
      <w:r w:rsidR="008C7874">
        <w:rPr>
          <w:sz w:val="23"/>
          <w:szCs w:val="23"/>
        </w:rPr>
        <w:t xml:space="preserve"> In case of local items where wholesalers/manufacturing companies are not offering </w:t>
      </w:r>
      <w:r w:rsidR="00D66767">
        <w:rPr>
          <w:sz w:val="23"/>
          <w:szCs w:val="23"/>
        </w:rPr>
        <w:t xml:space="preserve">one year </w:t>
      </w:r>
      <w:r w:rsidR="008C7874">
        <w:rPr>
          <w:sz w:val="23"/>
          <w:szCs w:val="23"/>
        </w:rPr>
        <w:t xml:space="preserve">warranty, </w:t>
      </w:r>
      <w:r w:rsidR="00D66767">
        <w:rPr>
          <w:sz w:val="23"/>
          <w:szCs w:val="23"/>
        </w:rPr>
        <w:t>at least 2 month</w:t>
      </w:r>
      <w:r w:rsidR="008C7874">
        <w:rPr>
          <w:sz w:val="23"/>
          <w:szCs w:val="23"/>
        </w:rPr>
        <w:t xml:space="preserve"> warranty shall be applicable</w:t>
      </w:r>
      <w:r w:rsidR="00D66767">
        <w:rPr>
          <w:sz w:val="23"/>
          <w:szCs w:val="23"/>
        </w:rPr>
        <w:t xml:space="preserve"> on the cost of bidder</w:t>
      </w:r>
      <w:r w:rsidR="008C7874">
        <w:rPr>
          <w:sz w:val="23"/>
          <w:szCs w:val="23"/>
        </w:rPr>
        <w:t>.</w:t>
      </w:r>
    </w:p>
    <w:p w:rsidR="002A486B" w:rsidRPr="00D65974" w:rsidRDefault="00BB0263" w:rsidP="00963477">
      <w:pPr>
        <w:numPr>
          <w:ilvl w:val="0"/>
          <w:numId w:val="1"/>
        </w:numPr>
        <w:spacing w:line="276" w:lineRule="auto"/>
        <w:ind w:left="360"/>
        <w:jc w:val="both"/>
        <w:rPr>
          <w:sz w:val="23"/>
          <w:szCs w:val="23"/>
        </w:rPr>
      </w:pPr>
      <w:r w:rsidRPr="00D65974">
        <w:rPr>
          <w:sz w:val="23"/>
          <w:szCs w:val="23"/>
        </w:rPr>
        <w:t xml:space="preserve">Quote </w:t>
      </w:r>
      <w:r w:rsidR="001826F0" w:rsidRPr="00D65974">
        <w:rPr>
          <w:b/>
          <w:sz w:val="23"/>
          <w:szCs w:val="23"/>
        </w:rPr>
        <w:t xml:space="preserve">single </w:t>
      </w:r>
      <w:r w:rsidR="002A486B" w:rsidRPr="00D65974">
        <w:rPr>
          <w:b/>
          <w:sz w:val="23"/>
          <w:szCs w:val="23"/>
        </w:rPr>
        <w:t xml:space="preserve">rate </w:t>
      </w:r>
      <w:r w:rsidR="00551410" w:rsidRPr="00D65974">
        <w:rPr>
          <w:b/>
          <w:sz w:val="23"/>
          <w:szCs w:val="23"/>
        </w:rPr>
        <w:t xml:space="preserve">for each </w:t>
      </w:r>
      <w:r w:rsidR="00397DA5">
        <w:rPr>
          <w:b/>
          <w:sz w:val="23"/>
          <w:szCs w:val="23"/>
        </w:rPr>
        <w:t>category</w:t>
      </w:r>
      <w:r w:rsidR="008C7874">
        <w:rPr>
          <w:b/>
          <w:sz w:val="23"/>
          <w:szCs w:val="23"/>
        </w:rPr>
        <w:t>/item</w:t>
      </w:r>
      <w:r w:rsidR="00551410" w:rsidRPr="00D65974">
        <w:rPr>
          <w:b/>
          <w:sz w:val="23"/>
          <w:szCs w:val="23"/>
        </w:rPr>
        <w:t xml:space="preserve"> </w:t>
      </w:r>
      <w:r w:rsidR="008C7874">
        <w:rPr>
          <w:b/>
          <w:sz w:val="23"/>
          <w:szCs w:val="23"/>
        </w:rPr>
        <w:t>as per schedule given in Annex</w:t>
      </w:r>
      <w:r w:rsidR="00397DA5">
        <w:rPr>
          <w:b/>
          <w:sz w:val="23"/>
          <w:szCs w:val="23"/>
        </w:rPr>
        <w:t>ures</w:t>
      </w:r>
      <w:r w:rsidRPr="00D65974">
        <w:rPr>
          <w:sz w:val="23"/>
          <w:szCs w:val="23"/>
        </w:rPr>
        <w:t xml:space="preserve">, which </w:t>
      </w:r>
      <w:r w:rsidR="008C7874">
        <w:rPr>
          <w:sz w:val="23"/>
          <w:szCs w:val="23"/>
        </w:rPr>
        <w:t xml:space="preserve">shall be </w:t>
      </w:r>
      <w:r w:rsidRPr="00D65974">
        <w:rPr>
          <w:sz w:val="23"/>
          <w:szCs w:val="23"/>
        </w:rPr>
        <w:t>irrevocable, unconditional &amp; inclusive of all taxes &amp; expenses (if any).</w:t>
      </w:r>
      <w:r w:rsidR="00D06B2A" w:rsidRPr="00D65974">
        <w:rPr>
          <w:sz w:val="23"/>
          <w:szCs w:val="23"/>
        </w:rPr>
        <w:t xml:space="preserve"> </w:t>
      </w:r>
    </w:p>
    <w:p w:rsidR="00BB0263" w:rsidRDefault="00263938" w:rsidP="00963477">
      <w:pPr>
        <w:pStyle w:val="ListParagraph"/>
        <w:numPr>
          <w:ilvl w:val="0"/>
          <w:numId w:val="1"/>
        </w:numPr>
        <w:shd w:val="clear" w:color="auto" w:fill="FFFFFF"/>
        <w:spacing w:line="276" w:lineRule="auto"/>
        <w:ind w:left="360"/>
        <w:jc w:val="both"/>
        <w:rPr>
          <w:sz w:val="23"/>
          <w:szCs w:val="23"/>
        </w:rPr>
      </w:pPr>
      <w:r w:rsidRPr="00D65974">
        <w:rPr>
          <w:sz w:val="23"/>
          <w:szCs w:val="23"/>
        </w:rPr>
        <w:t xml:space="preserve">Validity of the </w:t>
      </w:r>
      <w:r w:rsidR="00ED026E" w:rsidRPr="00D65974">
        <w:rPr>
          <w:sz w:val="23"/>
          <w:szCs w:val="23"/>
        </w:rPr>
        <w:t>rates/</w:t>
      </w:r>
      <w:r w:rsidR="00562E38" w:rsidRPr="00D65974">
        <w:rPr>
          <w:sz w:val="23"/>
          <w:szCs w:val="23"/>
        </w:rPr>
        <w:t>bid</w:t>
      </w:r>
      <w:r w:rsidR="000A05CB">
        <w:rPr>
          <w:sz w:val="23"/>
          <w:szCs w:val="23"/>
        </w:rPr>
        <w:t>s</w:t>
      </w:r>
      <w:r w:rsidR="00562E38" w:rsidRPr="00D65974">
        <w:rPr>
          <w:sz w:val="23"/>
          <w:szCs w:val="23"/>
        </w:rPr>
        <w:t xml:space="preserve"> must be at least </w:t>
      </w:r>
      <w:r w:rsidR="0095374D">
        <w:rPr>
          <w:sz w:val="23"/>
          <w:szCs w:val="23"/>
        </w:rPr>
        <w:t>180</w:t>
      </w:r>
      <w:r w:rsidR="00562E38" w:rsidRPr="00D65974">
        <w:rPr>
          <w:sz w:val="23"/>
          <w:szCs w:val="23"/>
        </w:rPr>
        <w:t xml:space="preserve"> days</w:t>
      </w:r>
      <w:r w:rsidR="0095374D">
        <w:rPr>
          <w:sz w:val="23"/>
          <w:szCs w:val="23"/>
        </w:rPr>
        <w:t xml:space="preserve"> (6 Month)</w:t>
      </w:r>
      <w:r w:rsidR="00562E38" w:rsidRPr="00D65974">
        <w:rPr>
          <w:sz w:val="23"/>
          <w:szCs w:val="23"/>
        </w:rPr>
        <w:t xml:space="preserve"> </w:t>
      </w:r>
      <w:r w:rsidRPr="00D65974">
        <w:rPr>
          <w:sz w:val="23"/>
          <w:szCs w:val="23"/>
        </w:rPr>
        <w:t>from the date of opening of bid, which may be extendable</w:t>
      </w:r>
      <w:r w:rsidR="000A05CB">
        <w:rPr>
          <w:sz w:val="23"/>
          <w:szCs w:val="23"/>
        </w:rPr>
        <w:t xml:space="preserve"> for 6 month period </w:t>
      </w:r>
      <w:r w:rsidR="00562E38" w:rsidRPr="00D65974">
        <w:rPr>
          <w:sz w:val="23"/>
          <w:szCs w:val="23"/>
        </w:rPr>
        <w:t>with</w:t>
      </w:r>
      <w:r w:rsidRPr="00D65974">
        <w:rPr>
          <w:sz w:val="23"/>
          <w:szCs w:val="23"/>
        </w:rPr>
        <w:t xml:space="preserve"> mutual consent.</w:t>
      </w:r>
      <w:r w:rsidR="0049131D" w:rsidRPr="00D65974">
        <w:rPr>
          <w:sz w:val="23"/>
          <w:szCs w:val="23"/>
        </w:rPr>
        <w:t xml:space="preserve"> </w:t>
      </w:r>
    </w:p>
    <w:p w:rsidR="00F43179" w:rsidRPr="00D65974" w:rsidRDefault="00BB0263" w:rsidP="00963477">
      <w:pPr>
        <w:pStyle w:val="ListParagraph"/>
        <w:numPr>
          <w:ilvl w:val="0"/>
          <w:numId w:val="1"/>
        </w:numPr>
        <w:spacing w:line="276" w:lineRule="auto"/>
        <w:ind w:left="360"/>
        <w:jc w:val="both"/>
        <w:rPr>
          <w:sz w:val="23"/>
          <w:szCs w:val="23"/>
        </w:rPr>
      </w:pPr>
      <w:r w:rsidRPr="00D65974">
        <w:rPr>
          <w:sz w:val="23"/>
          <w:szCs w:val="23"/>
        </w:rPr>
        <w:t xml:space="preserve">The </w:t>
      </w:r>
      <w:r w:rsidR="00ED026E" w:rsidRPr="00D65974">
        <w:rPr>
          <w:sz w:val="23"/>
          <w:szCs w:val="23"/>
        </w:rPr>
        <w:t xml:space="preserve">Quantity </w:t>
      </w:r>
      <w:r w:rsidR="005B766C" w:rsidRPr="00D65974">
        <w:rPr>
          <w:sz w:val="23"/>
          <w:szCs w:val="23"/>
        </w:rPr>
        <w:t>mentioned</w:t>
      </w:r>
      <w:r w:rsidR="003B742D">
        <w:rPr>
          <w:sz w:val="23"/>
          <w:szCs w:val="23"/>
        </w:rPr>
        <w:t xml:space="preserve"> on purchase order</w:t>
      </w:r>
      <w:r w:rsidR="005B766C" w:rsidRPr="00D65974">
        <w:rPr>
          <w:sz w:val="23"/>
          <w:szCs w:val="23"/>
        </w:rPr>
        <w:t xml:space="preserve"> may be increase/decrease by competent authority</w:t>
      </w:r>
      <w:r w:rsidR="00D66767">
        <w:rPr>
          <w:sz w:val="23"/>
          <w:szCs w:val="23"/>
        </w:rPr>
        <w:t xml:space="preserve"> during validity period</w:t>
      </w:r>
      <w:r w:rsidR="005B766C" w:rsidRPr="00D65974">
        <w:rPr>
          <w:sz w:val="23"/>
          <w:szCs w:val="23"/>
        </w:rPr>
        <w:t>.</w:t>
      </w:r>
    </w:p>
    <w:p w:rsidR="00FA1D8E" w:rsidRPr="00D65974" w:rsidRDefault="00C85FE9" w:rsidP="00963477">
      <w:pPr>
        <w:numPr>
          <w:ilvl w:val="0"/>
          <w:numId w:val="1"/>
        </w:numPr>
        <w:spacing w:line="276" w:lineRule="auto"/>
        <w:ind w:left="360"/>
        <w:jc w:val="both"/>
        <w:rPr>
          <w:sz w:val="23"/>
          <w:szCs w:val="23"/>
        </w:rPr>
      </w:pPr>
      <w:r w:rsidRPr="00D65974">
        <w:rPr>
          <w:sz w:val="23"/>
          <w:szCs w:val="23"/>
        </w:rPr>
        <w:t>Competent Authority reserves the right to reject/cancel</w:t>
      </w:r>
      <w:r w:rsidR="00C36A2D" w:rsidRPr="00D65974">
        <w:rPr>
          <w:sz w:val="23"/>
          <w:szCs w:val="23"/>
        </w:rPr>
        <w:t>/withdraw</w:t>
      </w:r>
      <w:r w:rsidRPr="00D65974">
        <w:rPr>
          <w:sz w:val="23"/>
          <w:szCs w:val="23"/>
        </w:rPr>
        <w:t xml:space="preserve"> any/all bid(s) or proposals at any time before </w:t>
      </w:r>
      <w:r w:rsidR="00D66767">
        <w:rPr>
          <w:sz w:val="23"/>
          <w:szCs w:val="23"/>
        </w:rPr>
        <w:t>finalization of Tender Process</w:t>
      </w:r>
      <w:r w:rsidRPr="00D65974">
        <w:rPr>
          <w:sz w:val="23"/>
          <w:szCs w:val="23"/>
        </w:rPr>
        <w:t xml:space="preserve"> without assigning any reason thereof.</w:t>
      </w:r>
      <w:r w:rsidR="0095374D">
        <w:rPr>
          <w:sz w:val="23"/>
          <w:szCs w:val="23"/>
        </w:rPr>
        <w:t xml:space="preserve"> Moreover competent authority reserves the right to withdraw any job at any time during 6 month period.</w:t>
      </w:r>
    </w:p>
    <w:p w:rsidR="004A4589" w:rsidRPr="00D65974" w:rsidRDefault="004A4589" w:rsidP="00963477">
      <w:pPr>
        <w:numPr>
          <w:ilvl w:val="0"/>
          <w:numId w:val="1"/>
        </w:numPr>
        <w:spacing w:line="276" w:lineRule="auto"/>
        <w:ind w:left="360"/>
        <w:jc w:val="both"/>
        <w:rPr>
          <w:sz w:val="23"/>
          <w:szCs w:val="23"/>
        </w:rPr>
      </w:pPr>
      <w:r w:rsidRPr="00D65974">
        <w:rPr>
          <w:sz w:val="23"/>
          <w:szCs w:val="23"/>
        </w:rPr>
        <w:t>Payment</w:t>
      </w:r>
      <w:r w:rsidR="00397DA5">
        <w:rPr>
          <w:sz w:val="23"/>
          <w:szCs w:val="23"/>
        </w:rPr>
        <w:t>s</w:t>
      </w:r>
      <w:r w:rsidRPr="00D65974">
        <w:rPr>
          <w:sz w:val="23"/>
          <w:szCs w:val="23"/>
        </w:rPr>
        <w:t xml:space="preserve"> shall be made after completion of job</w:t>
      </w:r>
      <w:r w:rsidR="00397DA5">
        <w:rPr>
          <w:sz w:val="23"/>
          <w:szCs w:val="23"/>
        </w:rPr>
        <w:t>/receiving delivery</w:t>
      </w:r>
      <w:r w:rsidRPr="00D65974">
        <w:rPr>
          <w:sz w:val="23"/>
          <w:szCs w:val="23"/>
        </w:rPr>
        <w:t xml:space="preserve"> in all respects, after deduction of applicable </w:t>
      </w:r>
      <w:proofErr w:type="spellStart"/>
      <w:r w:rsidRPr="00D65974">
        <w:rPr>
          <w:sz w:val="23"/>
          <w:szCs w:val="23"/>
        </w:rPr>
        <w:t>Govt</w:t>
      </w:r>
      <w:proofErr w:type="spellEnd"/>
      <w:r w:rsidRPr="00D65974">
        <w:rPr>
          <w:sz w:val="23"/>
          <w:szCs w:val="23"/>
        </w:rPr>
        <w:t xml:space="preserve"> taxes as per prevailing laws.</w:t>
      </w:r>
    </w:p>
    <w:p w:rsidR="004968FE" w:rsidRDefault="004968FE" w:rsidP="00963477">
      <w:pPr>
        <w:numPr>
          <w:ilvl w:val="0"/>
          <w:numId w:val="1"/>
        </w:numPr>
        <w:spacing w:line="276" w:lineRule="auto"/>
        <w:ind w:left="360"/>
        <w:jc w:val="both"/>
        <w:rPr>
          <w:sz w:val="23"/>
          <w:szCs w:val="23"/>
        </w:rPr>
      </w:pPr>
      <w:r w:rsidRPr="00D65974">
        <w:rPr>
          <w:sz w:val="23"/>
          <w:szCs w:val="23"/>
        </w:rPr>
        <w:t>A</w:t>
      </w:r>
      <w:r w:rsidR="005B766C" w:rsidRPr="00D65974">
        <w:rPr>
          <w:sz w:val="23"/>
          <w:szCs w:val="23"/>
        </w:rPr>
        <w:t xml:space="preserve"> declaration </w:t>
      </w:r>
      <w:r w:rsidR="003371C6">
        <w:rPr>
          <w:sz w:val="23"/>
          <w:szCs w:val="23"/>
        </w:rPr>
        <w:t xml:space="preserve">on Non Judicial Stamp Paper of </w:t>
      </w:r>
      <w:proofErr w:type="spellStart"/>
      <w:r w:rsidR="003371C6">
        <w:rPr>
          <w:sz w:val="23"/>
          <w:szCs w:val="23"/>
        </w:rPr>
        <w:t>Rs</w:t>
      </w:r>
      <w:proofErr w:type="spellEnd"/>
      <w:r w:rsidR="003371C6">
        <w:rPr>
          <w:sz w:val="23"/>
          <w:szCs w:val="23"/>
        </w:rPr>
        <w:t xml:space="preserve">. 100 </w:t>
      </w:r>
      <w:r w:rsidRPr="00D65974">
        <w:rPr>
          <w:sz w:val="23"/>
          <w:szCs w:val="23"/>
        </w:rPr>
        <w:t>must be attached with the bid</w:t>
      </w:r>
      <w:r w:rsidR="006B12C1">
        <w:rPr>
          <w:sz w:val="23"/>
          <w:szCs w:val="23"/>
        </w:rPr>
        <w:t xml:space="preserve"> as per specimen provided at page 3.</w:t>
      </w:r>
    </w:p>
    <w:p w:rsidR="007E0A0B" w:rsidRPr="00D65974" w:rsidRDefault="007E0A0B" w:rsidP="00963477">
      <w:pPr>
        <w:numPr>
          <w:ilvl w:val="0"/>
          <w:numId w:val="1"/>
        </w:numPr>
        <w:spacing w:line="276" w:lineRule="auto"/>
        <w:ind w:left="360"/>
        <w:jc w:val="both"/>
        <w:rPr>
          <w:sz w:val="23"/>
          <w:szCs w:val="23"/>
        </w:rPr>
      </w:pPr>
      <w:r>
        <w:rPr>
          <w:sz w:val="23"/>
          <w:szCs w:val="23"/>
        </w:rPr>
        <w:t>Any defective delivery shall be returned to vendor without any cost to procuring agency.</w:t>
      </w:r>
    </w:p>
    <w:p w:rsidR="004E55B5" w:rsidRPr="003B742D" w:rsidRDefault="004E55B5" w:rsidP="00370965">
      <w:pPr>
        <w:jc w:val="both"/>
        <w:rPr>
          <w:b/>
          <w:sz w:val="8"/>
          <w:szCs w:val="22"/>
          <w:u w:val="single"/>
        </w:rPr>
      </w:pPr>
    </w:p>
    <w:p w:rsidR="003371C6" w:rsidRDefault="003371C6" w:rsidP="00370965">
      <w:pPr>
        <w:jc w:val="both"/>
        <w:rPr>
          <w:b/>
          <w:szCs w:val="22"/>
          <w:u w:val="single"/>
        </w:rPr>
      </w:pPr>
    </w:p>
    <w:p w:rsidR="003D4AFF" w:rsidRDefault="003D4AFF" w:rsidP="00370965">
      <w:pPr>
        <w:jc w:val="both"/>
        <w:rPr>
          <w:b/>
          <w:szCs w:val="22"/>
          <w:u w:val="single"/>
        </w:rPr>
      </w:pPr>
    </w:p>
    <w:p w:rsidR="00192CAC" w:rsidRDefault="00192CAC" w:rsidP="00192CAC">
      <w:pPr>
        <w:jc w:val="center"/>
        <w:rPr>
          <w:b/>
          <w:szCs w:val="16"/>
        </w:rPr>
      </w:pPr>
      <w:r>
        <w:rPr>
          <w:b/>
          <w:szCs w:val="16"/>
        </w:rPr>
        <w:t>[SECRETARY]</w:t>
      </w:r>
    </w:p>
    <w:p w:rsidR="00192CAC" w:rsidRDefault="00192CAC" w:rsidP="00192CAC">
      <w:pPr>
        <w:jc w:val="center"/>
        <w:rPr>
          <w:b/>
          <w:sz w:val="22"/>
          <w:szCs w:val="16"/>
        </w:rPr>
      </w:pPr>
      <w:r>
        <w:rPr>
          <w:b/>
          <w:sz w:val="22"/>
          <w:szCs w:val="16"/>
        </w:rPr>
        <w:t>Zonal Procurement Committee (ZPC),</w:t>
      </w:r>
    </w:p>
    <w:p w:rsidR="003D4AFF" w:rsidRDefault="003D4AFF" w:rsidP="00370965">
      <w:pPr>
        <w:jc w:val="both"/>
        <w:rPr>
          <w:b/>
          <w:szCs w:val="22"/>
          <w:u w:val="single"/>
        </w:rPr>
      </w:pPr>
    </w:p>
    <w:p w:rsidR="003D4AFF" w:rsidRDefault="003D4AFF" w:rsidP="00370965">
      <w:pPr>
        <w:jc w:val="both"/>
        <w:rPr>
          <w:b/>
          <w:szCs w:val="22"/>
          <w:u w:val="single"/>
        </w:rPr>
      </w:pPr>
    </w:p>
    <w:tbl>
      <w:tblPr>
        <w:tblW w:w="10350" w:type="dxa"/>
        <w:tblInd w:w="-162" w:type="dxa"/>
        <w:tblLayout w:type="fixed"/>
        <w:tblLook w:val="04A0" w:firstRow="1" w:lastRow="0" w:firstColumn="1" w:lastColumn="0" w:noHBand="0" w:noVBand="1"/>
      </w:tblPr>
      <w:tblGrid>
        <w:gridCol w:w="1530"/>
        <w:gridCol w:w="597"/>
        <w:gridCol w:w="1092"/>
        <w:gridCol w:w="269"/>
        <w:gridCol w:w="1280"/>
        <w:gridCol w:w="902"/>
        <w:gridCol w:w="361"/>
        <w:gridCol w:w="307"/>
        <w:gridCol w:w="236"/>
        <w:gridCol w:w="236"/>
        <w:gridCol w:w="236"/>
        <w:gridCol w:w="2189"/>
        <w:gridCol w:w="1115"/>
      </w:tblGrid>
      <w:tr w:rsidR="003D25C1" w:rsidRPr="003D25C1" w:rsidTr="00A35E2A">
        <w:trPr>
          <w:trHeight w:val="315"/>
        </w:trPr>
        <w:tc>
          <w:tcPr>
            <w:tcW w:w="10350"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25C1" w:rsidRPr="003D25C1" w:rsidRDefault="003D25C1" w:rsidP="003D25C1">
            <w:pPr>
              <w:jc w:val="center"/>
              <w:rPr>
                <w:rFonts w:ascii="Calibri" w:hAnsi="Calibri" w:cs="Calibri"/>
                <w:b/>
                <w:bCs/>
                <w:color w:val="000000"/>
              </w:rPr>
            </w:pPr>
            <w:r w:rsidRPr="003D25C1">
              <w:rPr>
                <w:rFonts w:ascii="Calibri" w:hAnsi="Calibri" w:cs="Calibri"/>
                <w:b/>
                <w:bCs/>
                <w:color w:val="000000"/>
              </w:rPr>
              <w:t xml:space="preserve">Non </w:t>
            </w:r>
            <w:r w:rsidR="006B12C1" w:rsidRPr="003D25C1">
              <w:rPr>
                <w:rFonts w:ascii="Calibri" w:hAnsi="Calibri" w:cs="Calibri"/>
                <w:b/>
                <w:bCs/>
                <w:color w:val="000000"/>
              </w:rPr>
              <w:t>Judicial</w:t>
            </w:r>
            <w:r w:rsidRPr="003D25C1">
              <w:rPr>
                <w:rFonts w:ascii="Calibri" w:hAnsi="Calibri" w:cs="Calibri"/>
                <w:b/>
                <w:bCs/>
                <w:color w:val="000000"/>
              </w:rPr>
              <w:t xml:space="preserve"> Stamp Paper from Vendor for Tender Processing</w:t>
            </w:r>
          </w:p>
        </w:tc>
      </w:tr>
      <w:tr w:rsidR="006B12C1" w:rsidRPr="003D25C1" w:rsidTr="008413F6">
        <w:trPr>
          <w:trHeight w:val="117"/>
        </w:trPr>
        <w:tc>
          <w:tcPr>
            <w:tcW w:w="1530"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4"/>
                <w:szCs w:val="22"/>
              </w:rPr>
            </w:pPr>
          </w:p>
        </w:tc>
        <w:tc>
          <w:tcPr>
            <w:tcW w:w="1689" w:type="dxa"/>
            <w:gridSpan w:val="2"/>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4"/>
                <w:szCs w:val="22"/>
              </w:rPr>
            </w:pPr>
          </w:p>
        </w:tc>
        <w:tc>
          <w:tcPr>
            <w:tcW w:w="269"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4"/>
                <w:szCs w:val="22"/>
              </w:rPr>
            </w:pPr>
          </w:p>
        </w:tc>
        <w:tc>
          <w:tcPr>
            <w:tcW w:w="1280"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4"/>
                <w:szCs w:val="22"/>
              </w:rPr>
            </w:pPr>
          </w:p>
        </w:tc>
        <w:tc>
          <w:tcPr>
            <w:tcW w:w="1263" w:type="dxa"/>
            <w:gridSpan w:val="2"/>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4"/>
                <w:szCs w:val="22"/>
              </w:rPr>
            </w:pPr>
          </w:p>
        </w:tc>
        <w:tc>
          <w:tcPr>
            <w:tcW w:w="307"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4"/>
                <w:szCs w:val="22"/>
              </w:rPr>
            </w:pPr>
          </w:p>
        </w:tc>
        <w:tc>
          <w:tcPr>
            <w:tcW w:w="236"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4"/>
                <w:szCs w:val="22"/>
              </w:rPr>
            </w:pPr>
          </w:p>
        </w:tc>
        <w:tc>
          <w:tcPr>
            <w:tcW w:w="236"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4"/>
                <w:szCs w:val="22"/>
              </w:rPr>
            </w:pPr>
          </w:p>
        </w:tc>
        <w:tc>
          <w:tcPr>
            <w:tcW w:w="236"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4"/>
                <w:szCs w:val="22"/>
              </w:rPr>
            </w:pPr>
          </w:p>
        </w:tc>
        <w:tc>
          <w:tcPr>
            <w:tcW w:w="3304" w:type="dxa"/>
            <w:gridSpan w:val="2"/>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4"/>
                <w:szCs w:val="22"/>
              </w:rPr>
            </w:pPr>
          </w:p>
        </w:tc>
      </w:tr>
      <w:tr w:rsidR="006B12C1" w:rsidRPr="003D25C1" w:rsidTr="008413F6">
        <w:trPr>
          <w:trHeight w:val="300"/>
        </w:trPr>
        <w:tc>
          <w:tcPr>
            <w:tcW w:w="1530"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Cs w:val="22"/>
              </w:rPr>
            </w:pPr>
          </w:p>
        </w:tc>
        <w:tc>
          <w:tcPr>
            <w:tcW w:w="1958" w:type="dxa"/>
            <w:gridSpan w:val="3"/>
            <w:tcBorders>
              <w:top w:val="nil"/>
              <w:left w:val="nil"/>
              <w:bottom w:val="nil"/>
              <w:right w:val="nil"/>
            </w:tcBorders>
            <w:shd w:val="clear" w:color="auto" w:fill="auto"/>
            <w:noWrap/>
            <w:vAlign w:val="bottom"/>
            <w:hideMark/>
          </w:tcPr>
          <w:p w:rsidR="006B12C1" w:rsidRPr="006B12C1" w:rsidRDefault="006B12C1" w:rsidP="003D25C1">
            <w:pPr>
              <w:rPr>
                <w:rFonts w:ascii="Calibri" w:hAnsi="Calibri" w:cs="Calibri"/>
                <w:b/>
                <w:bCs/>
                <w:color w:val="000000"/>
                <w:sz w:val="12"/>
                <w:szCs w:val="22"/>
              </w:rPr>
            </w:pPr>
          </w:p>
          <w:p w:rsidR="003D25C1" w:rsidRPr="003D25C1" w:rsidRDefault="003D25C1" w:rsidP="003D25C1">
            <w:pPr>
              <w:rPr>
                <w:rFonts w:ascii="Calibri" w:hAnsi="Calibri" w:cs="Calibri"/>
                <w:b/>
                <w:bCs/>
                <w:color w:val="000000"/>
                <w:szCs w:val="22"/>
              </w:rPr>
            </w:pPr>
            <w:r w:rsidRPr="003D25C1">
              <w:rPr>
                <w:rFonts w:ascii="Calibri" w:hAnsi="Calibri" w:cs="Calibri"/>
                <w:b/>
                <w:bCs/>
                <w:color w:val="000000"/>
                <w:szCs w:val="22"/>
              </w:rPr>
              <w:t xml:space="preserve">Tender No. </w:t>
            </w:r>
          </w:p>
        </w:tc>
        <w:tc>
          <w:tcPr>
            <w:tcW w:w="2543" w:type="dxa"/>
            <w:gridSpan w:val="3"/>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Cs w:val="22"/>
              </w:rPr>
            </w:pPr>
            <w:r w:rsidRPr="003D25C1">
              <w:rPr>
                <w:rFonts w:ascii="Calibri" w:hAnsi="Calibri" w:cs="Calibri"/>
                <w:color w:val="000000"/>
                <w:szCs w:val="22"/>
              </w:rPr>
              <w:t>06/LZC/2025</w:t>
            </w:r>
          </w:p>
        </w:tc>
        <w:tc>
          <w:tcPr>
            <w:tcW w:w="307"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Cs w:val="22"/>
              </w:rPr>
            </w:pPr>
          </w:p>
        </w:tc>
        <w:tc>
          <w:tcPr>
            <w:tcW w:w="236"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Cs w:val="22"/>
              </w:rPr>
            </w:pPr>
          </w:p>
        </w:tc>
        <w:tc>
          <w:tcPr>
            <w:tcW w:w="236"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Cs w:val="22"/>
              </w:rPr>
            </w:pPr>
          </w:p>
        </w:tc>
        <w:tc>
          <w:tcPr>
            <w:tcW w:w="236"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Cs w:val="22"/>
              </w:rPr>
            </w:pPr>
          </w:p>
        </w:tc>
        <w:tc>
          <w:tcPr>
            <w:tcW w:w="3304" w:type="dxa"/>
            <w:gridSpan w:val="2"/>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Cs w:val="22"/>
              </w:rPr>
            </w:pPr>
          </w:p>
        </w:tc>
      </w:tr>
      <w:tr w:rsidR="006B12C1" w:rsidRPr="006B12C1" w:rsidTr="008413F6">
        <w:trPr>
          <w:trHeight w:val="300"/>
        </w:trPr>
        <w:tc>
          <w:tcPr>
            <w:tcW w:w="1530" w:type="dxa"/>
            <w:tcBorders>
              <w:top w:val="nil"/>
              <w:left w:val="nil"/>
              <w:bottom w:val="nil"/>
              <w:right w:val="nil"/>
            </w:tcBorders>
            <w:shd w:val="clear" w:color="auto" w:fill="auto"/>
            <w:noWrap/>
            <w:vAlign w:val="bottom"/>
            <w:hideMark/>
          </w:tcPr>
          <w:p w:rsidR="006B12C1" w:rsidRPr="003D25C1" w:rsidRDefault="006B12C1" w:rsidP="003D25C1">
            <w:pPr>
              <w:rPr>
                <w:rFonts w:ascii="Calibri" w:hAnsi="Calibri" w:cs="Calibri"/>
                <w:color w:val="000000"/>
                <w:szCs w:val="22"/>
              </w:rPr>
            </w:pPr>
          </w:p>
        </w:tc>
        <w:tc>
          <w:tcPr>
            <w:tcW w:w="1958" w:type="dxa"/>
            <w:gridSpan w:val="3"/>
            <w:tcBorders>
              <w:top w:val="nil"/>
              <w:left w:val="nil"/>
              <w:bottom w:val="nil"/>
              <w:right w:val="nil"/>
            </w:tcBorders>
            <w:shd w:val="clear" w:color="auto" w:fill="auto"/>
            <w:noWrap/>
            <w:vAlign w:val="center"/>
            <w:hideMark/>
          </w:tcPr>
          <w:p w:rsidR="006B12C1" w:rsidRPr="003D25C1" w:rsidRDefault="006B12C1" w:rsidP="006B12C1">
            <w:pPr>
              <w:rPr>
                <w:rFonts w:ascii="Calibri" w:hAnsi="Calibri" w:cs="Calibri"/>
                <w:b/>
                <w:bCs/>
                <w:color w:val="000000"/>
                <w:szCs w:val="22"/>
              </w:rPr>
            </w:pPr>
            <w:r w:rsidRPr="003D25C1">
              <w:rPr>
                <w:rFonts w:ascii="Calibri" w:hAnsi="Calibri" w:cs="Calibri"/>
                <w:b/>
                <w:bCs/>
                <w:color w:val="000000"/>
                <w:szCs w:val="22"/>
              </w:rPr>
              <w:t xml:space="preserve">Department: </w:t>
            </w:r>
          </w:p>
        </w:tc>
        <w:tc>
          <w:tcPr>
            <w:tcW w:w="6862" w:type="dxa"/>
            <w:gridSpan w:val="9"/>
            <w:tcBorders>
              <w:top w:val="nil"/>
              <w:left w:val="nil"/>
              <w:bottom w:val="nil"/>
              <w:right w:val="nil"/>
            </w:tcBorders>
            <w:shd w:val="clear" w:color="auto" w:fill="auto"/>
            <w:noWrap/>
            <w:vAlign w:val="center"/>
            <w:hideMark/>
          </w:tcPr>
          <w:p w:rsidR="006B12C1" w:rsidRPr="003D25C1" w:rsidRDefault="006B12C1" w:rsidP="006B12C1">
            <w:pPr>
              <w:rPr>
                <w:rFonts w:ascii="Calibri" w:hAnsi="Calibri" w:cs="Calibri"/>
                <w:color w:val="000000"/>
                <w:szCs w:val="22"/>
              </w:rPr>
            </w:pPr>
            <w:r w:rsidRPr="006B12C1">
              <w:rPr>
                <w:rFonts w:ascii="Calibri" w:hAnsi="Calibri" w:cs="Calibri"/>
                <w:color w:val="000000"/>
                <w:szCs w:val="22"/>
              </w:rPr>
              <w:t>S</w:t>
            </w:r>
            <w:r w:rsidRPr="003D25C1">
              <w:rPr>
                <w:rFonts w:ascii="Calibri" w:hAnsi="Calibri" w:cs="Calibri"/>
                <w:color w:val="000000"/>
                <w:szCs w:val="22"/>
              </w:rPr>
              <w:t>tate Life Central Zone Lahore</w:t>
            </w:r>
          </w:p>
        </w:tc>
      </w:tr>
      <w:tr w:rsidR="006B12C1" w:rsidRPr="003D25C1" w:rsidTr="008413F6">
        <w:trPr>
          <w:trHeight w:val="300"/>
        </w:trPr>
        <w:tc>
          <w:tcPr>
            <w:tcW w:w="1530" w:type="dxa"/>
            <w:tcBorders>
              <w:top w:val="nil"/>
              <w:left w:val="nil"/>
              <w:bottom w:val="nil"/>
              <w:right w:val="nil"/>
            </w:tcBorders>
            <w:shd w:val="clear" w:color="auto" w:fill="auto"/>
            <w:noWrap/>
            <w:vAlign w:val="bottom"/>
            <w:hideMark/>
          </w:tcPr>
          <w:p w:rsidR="006B12C1" w:rsidRPr="003D25C1" w:rsidRDefault="006B12C1" w:rsidP="003D25C1">
            <w:pPr>
              <w:rPr>
                <w:rFonts w:ascii="Calibri" w:hAnsi="Calibri" w:cs="Calibri"/>
                <w:color w:val="000000"/>
                <w:szCs w:val="22"/>
              </w:rPr>
            </w:pPr>
          </w:p>
        </w:tc>
        <w:tc>
          <w:tcPr>
            <w:tcW w:w="1958" w:type="dxa"/>
            <w:gridSpan w:val="3"/>
            <w:tcBorders>
              <w:top w:val="nil"/>
              <w:left w:val="nil"/>
              <w:bottom w:val="nil"/>
              <w:right w:val="nil"/>
            </w:tcBorders>
            <w:shd w:val="clear" w:color="auto" w:fill="auto"/>
            <w:noWrap/>
            <w:vAlign w:val="bottom"/>
            <w:hideMark/>
          </w:tcPr>
          <w:p w:rsidR="006B12C1" w:rsidRPr="003D25C1" w:rsidRDefault="006B12C1" w:rsidP="003D25C1">
            <w:pPr>
              <w:rPr>
                <w:rFonts w:ascii="Calibri" w:hAnsi="Calibri" w:cs="Calibri"/>
                <w:b/>
                <w:bCs/>
                <w:color w:val="000000"/>
                <w:szCs w:val="22"/>
              </w:rPr>
            </w:pPr>
            <w:r w:rsidRPr="003D25C1">
              <w:rPr>
                <w:rFonts w:ascii="Calibri" w:hAnsi="Calibri" w:cs="Calibri"/>
                <w:b/>
                <w:bCs/>
                <w:color w:val="000000"/>
                <w:szCs w:val="22"/>
              </w:rPr>
              <w:t xml:space="preserve">Subject: </w:t>
            </w:r>
          </w:p>
        </w:tc>
        <w:tc>
          <w:tcPr>
            <w:tcW w:w="6862" w:type="dxa"/>
            <w:gridSpan w:val="9"/>
            <w:tcBorders>
              <w:top w:val="nil"/>
              <w:left w:val="nil"/>
              <w:bottom w:val="nil"/>
              <w:right w:val="nil"/>
            </w:tcBorders>
            <w:shd w:val="clear" w:color="auto" w:fill="auto"/>
            <w:noWrap/>
            <w:vAlign w:val="bottom"/>
            <w:hideMark/>
          </w:tcPr>
          <w:p w:rsidR="006B12C1" w:rsidRPr="003D25C1" w:rsidRDefault="006B12C1" w:rsidP="003D25C1">
            <w:pPr>
              <w:rPr>
                <w:rFonts w:ascii="Calibri" w:hAnsi="Calibri" w:cs="Calibri"/>
                <w:color w:val="000000"/>
                <w:szCs w:val="22"/>
              </w:rPr>
            </w:pPr>
            <w:r w:rsidRPr="003D25C1">
              <w:rPr>
                <w:rFonts w:ascii="Calibri" w:hAnsi="Calibri" w:cs="Calibri"/>
                <w:color w:val="000000"/>
                <w:szCs w:val="22"/>
              </w:rPr>
              <w:t>Technical Evaluation Criteria</w:t>
            </w:r>
          </w:p>
        </w:tc>
      </w:tr>
      <w:tr w:rsidR="006B12C1" w:rsidRPr="003D25C1" w:rsidTr="008413F6">
        <w:trPr>
          <w:trHeight w:val="199"/>
        </w:trPr>
        <w:tc>
          <w:tcPr>
            <w:tcW w:w="1530"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1689" w:type="dxa"/>
            <w:gridSpan w:val="2"/>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269"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1280"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1263" w:type="dxa"/>
            <w:gridSpan w:val="2"/>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307"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236"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236"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236"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3304" w:type="dxa"/>
            <w:gridSpan w:val="2"/>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r>
      <w:tr w:rsidR="006B12C1" w:rsidRPr="003D25C1" w:rsidTr="008413F6">
        <w:trPr>
          <w:trHeight w:val="315"/>
        </w:trPr>
        <w:tc>
          <w:tcPr>
            <w:tcW w:w="1530"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b/>
                <w:bCs/>
                <w:color w:val="000000"/>
                <w:sz w:val="22"/>
                <w:szCs w:val="22"/>
                <w:u w:val="single"/>
              </w:rPr>
            </w:pPr>
            <w:r w:rsidRPr="003D25C1">
              <w:rPr>
                <w:rFonts w:ascii="Calibri" w:hAnsi="Calibri" w:cs="Calibri"/>
                <w:b/>
                <w:bCs/>
                <w:color w:val="000000"/>
                <w:sz w:val="22"/>
                <w:szCs w:val="22"/>
                <w:u w:val="single"/>
              </w:rPr>
              <w:t>Criteria No. 1</w:t>
            </w:r>
          </w:p>
        </w:tc>
        <w:tc>
          <w:tcPr>
            <w:tcW w:w="4501" w:type="dxa"/>
            <w:gridSpan w:val="6"/>
            <w:tcBorders>
              <w:top w:val="nil"/>
              <w:left w:val="nil"/>
              <w:bottom w:val="nil"/>
              <w:right w:val="nil"/>
            </w:tcBorders>
            <w:shd w:val="clear" w:color="auto" w:fill="auto"/>
            <w:noWrap/>
            <w:vAlign w:val="center"/>
            <w:hideMark/>
          </w:tcPr>
          <w:p w:rsidR="003D25C1" w:rsidRPr="003D25C1" w:rsidRDefault="003D25C1" w:rsidP="003D25C1">
            <w:pPr>
              <w:rPr>
                <w:b/>
                <w:bCs/>
                <w:color w:val="000000"/>
                <w:u w:val="single"/>
              </w:rPr>
            </w:pPr>
            <w:r w:rsidRPr="003D25C1">
              <w:rPr>
                <w:b/>
                <w:bCs/>
                <w:color w:val="000000"/>
                <w:szCs w:val="22"/>
                <w:u w:val="single"/>
              </w:rPr>
              <w:t>Eligibility of Vendor/Bidder:-</w:t>
            </w:r>
          </w:p>
        </w:tc>
        <w:tc>
          <w:tcPr>
            <w:tcW w:w="307"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22"/>
                <w:szCs w:val="22"/>
              </w:rPr>
            </w:pPr>
          </w:p>
        </w:tc>
        <w:tc>
          <w:tcPr>
            <w:tcW w:w="236"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22"/>
                <w:szCs w:val="22"/>
              </w:rPr>
            </w:pPr>
          </w:p>
        </w:tc>
        <w:tc>
          <w:tcPr>
            <w:tcW w:w="236"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22"/>
                <w:szCs w:val="22"/>
              </w:rPr>
            </w:pPr>
          </w:p>
        </w:tc>
        <w:tc>
          <w:tcPr>
            <w:tcW w:w="236"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22"/>
                <w:szCs w:val="22"/>
              </w:rPr>
            </w:pPr>
          </w:p>
        </w:tc>
        <w:tc>
          <w:tcPr>
            <w:tcW w:w="3304" w:type="dxa"/>
            <w:gridSpan w:val="2"/>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22"/>
                <w:szCs w:val="22"/>
              </w:rPr>
            </w:pPr>
          </w:p>
        </w:tc>
      </w:tr>
      <w:tr w:rsidR="003D25C1" w:rsidRPr="003D25C1" w:rsidTr="008413F6">
        <w:trPr>
          <w:trHeight w:val="315"/>
        </w:trPr>
        <w:tc>
          <w:tcPr>
            <w:tcW w:w="1530" w:type="dxa"/>
            <w:tcBorders>
              <w:top w:val="nil"/>
              <w:left w:val="nil"/>
              <w:bottom w:val="nil"/>
              <w:right w:val="nil"/>
            </w:tcBorders>
            <w:shd w:val="clear" w:color="auto" w:fill="auto"/>
            <w:noWrap/>
            <w:vAlign w:val="bottom"/>
            <w:hideMark/>
          </w:tcPr>
          <w:p w:rsidR="003D25C1" w:rsidRDefault="003D25C1" w:rsidP="003D25C1">
            <w:pPr>
              <w:rPr>
                <w:rFonts w:ascii="Calibri" w:hAnsi="Calibri" w:cs="Calibri"/>
                <w:color w:val="000000"/>
                <w:sz w:val="22"/>
                <w:szCs w:val="22"/>
              </w:rPr>
            </w:pPr>
          </w:p>
          <w:p w:rsidR="006B12C1" w:rsidRPr="003D25C1" w:rsidRDefault="006B12C1" w:rsidP="003D25C1">
            <w:pPr>
              <w:rPr>
                <w:rFonts w:ascii="Calibri" w:hAnsi="Calibri" w:cs="Calibri"/>
                <w:color w:val="000000"/>
                <w:sz w:val="22"/>
                <w:szCs w:val="22"/>
              </w:rPr>
            </w:pPr>
          </w:p>
        </w:tc>
        <w:tc>
          <w:tcPr>
            <w:tcW w:w="8820" w:type="dxa"/>
            <w:gridSpan w:val="12"/>
            <w:tcBorders>
              <w:top w:val="nil"/>
              <w:left w:val="nil"/>
              <w:bottom w:val="nil"/>
              <w:right w:val="nil"/>
            </w:tcBorders>
            <w:shd w:val="clear" w:color="auto" w:fill="auto"/>
            <w:noWrap/>
            <w:vAlign w:val="center"/>
            <w:hideMark/>
          </w:tcPr>
          <w:p w:rsidR="003D25C1" w:rsidRPr="003D25C1" w:rsidRDefault="003D25C1" w:rsidP="008413F6">
            <w:pPr>
              <w:rPr>
                <w:b/>
                <w:bCs/>
                <w:color w:val="000000"/>
              </w:rPr>
            </w:pPr>
            <w:r w:rsidRPr="003D25C1">
              <w:rPr>
                <w:b/>
                <w:bCs/>
                <w:color w:val="000000"/>
              </w:rPr>
              <w:t>We M/s ______________________________________ undertake that,</w:t>
            </w:r>
            <w:r w:rsidR="003B4B50">
              <w:rPr>
                <w:b/>
                <w:bCs/>
                <w:color w:val="000000"/>
              </w:rPr>
              <w:t xml:space="preserve"> we have read all terms and conditions </w:t>
            </w:r>
            <w:r w:rsidR="008413F6">
              <w:rPr>
                <w:b/>
                <w:bCs/>
                <w:color w:val="000000"/>
              </w:rPr>
              <w:t>which we shall abide by and also declare that:</w:t>
            </w:r>
          </w:p>
        </w:tc>
      </w:tr>
      <w:tr w:rsidR="003D25C1" w:rsidRPr="003D25C1" w:rsidTr="008413F6">
        <w:trPr>
          <w:trHeight w:val="300"/>
        </w:trPr>
        <w:tc>
          <w:tcPr>
            <w:tcW w:w="1530"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22"/>
                <w:szCs w:val="22"/>
              </w:rPr>
            </w:pPr>
          </w:p>
        </w:tc>
        <w:tc>
          <w:tcPr>
            <w:tcW w:w="8820" w:type="dxa"/>
            <w:gridSpan w:val="12"/>
            <w:tcBorders>
              <w:top w:val="nil"/>
              <w:left w:val="nil"/>
              <w:bottom w:val="nil"/>
              <w:right w:val="nil"/>
            </w:tcBorders>
            <w:shd w:val="clear" w:color="auto" w:fill="auto"/>
            <w:vAlign w:val="center"/>
            <w:hideMark/>
          </w:tcPr>
          <w:p w:rsidR="003D25C1" w:rsidRPr="003D25C1" w:rsidRDefault="003D25C1" w:rsidP="003D4AFF">
            <w:pPr>
              <w:ind w:left="-108"/>
              <w:rPr>
                <w:b/>
                <w:bCs/>
                <w:color w:val="000000"/>
              </w:rPr>
            </w:pPr>
            <w:r w:rsidRPr="003D25C1">
              <w:rPr>
                <w:b/>
                <w:bCs/>
                <w:color w:val="000000"/>
                <w:szCs w:val="23"/>
              </w:rPr>
              <w:t>1. </w:t>
            </w:r>
            <w:r w:rsidRPr="003D25C1">
              <w:rPr>
                <w:color w:val="000000"/>
              </w:rPr>
              <w:t>We are registered company/firm as per FBR Record, having active filling status.</w:t>
            </w:r>
          </w:p>
        </w:tc>
      </w:tr>
      <w:tr w:rsidR="003D4AFF" w:rsidRPr="003D25C1" w:rsidTr="008413F6">
        <w:trPr>
          <w:trHeight w:val="300"/>
        </w:trPr>
        <w:tc>
          <w:tcPr>
            <w:tcW w:w="1530" w:type="dxa"/>
            <w:tcBorders>
              <w:top w:val="nil"/>
              <w:left w:val="nil"/>
              <w:bottom w:val="nil"/>
              <w:right w:val="nil"/>
            </w:tcBorders>
            <w:shd w:val="clear" w:color="auto" w:fill="auto"/>
            <w:noWrap/>
            <w:vAlign w:val="bottom"/>
            <w:hideMark/>
          </w:tcPr>
          <w:p w:rsidR="003D4AFF" w:rsidRPr="003D25C1" w:rsidRDefault="003D4AFF" w:rsidP="003D25C1">
            <w:pPr>
              <w:rPr>
                <w:rFonts w:ascii="Calibri" w:hAnsi="Calibri" w:cs="Calibri"/>
                <w:color w:val="000000"/>
                <w:sz w:val="22"/>
                <w:szCs w:val="22"/>
              </w:rPr>
            </w:pPr>
          </w:p>
        </w:tc>
        <w:tc>
          <w:tcPr>
            <w:tcW w:w="8820" w:type="dxa"/>
            <w:gridSpan w:val="12"/>
            <w:tcBorders>
              <w:top w:val="nil"/>
              <w:left w:val="nil"/>
              <w:bottom w:val="nil"/>
            </w:tcBorders>
            <w:shd w:val="clear" w:color="auto" w:fill="auto"/>
            <w:vAlign w:val="center"/>
            <w:hideMark/>
          </w:tcPr>
          <w:p w:rsidR="003D4AFF" w:rsidRPr="003D25C1" w:rsidRDefault="003D4AFF" w:rsidP="008413F6">
            <w:pPr>
              <w:ind w:left="-108"/>
              <w:rPr>
                <w:b/>
                <w:bCs/>
                <w:color w:val="000000"/>
              </w:rPr>
            </w:pPr>
            <w:r w:rsidRPr="003D25C1">
              <w:rPr>
                <w:b/>
                <w:bCs/>
                <w:color w:val="000000"/>
                <w:szCs w:val="23"/>
              </w:rPr>
              <w:t>2. </w:t>
            </w:r>
            <w:r w:rsidRPr="003D25C1">
              <w:rPr>
                <w:color w:val="000000"/>
              </w:rPr>
              <w:t xml:space="preserve">We are solvent company/firm and not in the process of </w:t>
            </w:r>
            <w:r w:rsidR="008413F6">
              <w:rPr>
                <w:color w:val="000000"/>
              </w:rPr>
              <w:t xml:space="preserve">going </w:t>
            </w:r>
            <w:proofErr w:type="spellStart"/>
            <w:r w:rsidRPr="003D25C1">
              <w:rPr>
                <w:color w:val="000000"/>
              </w:rPr>
              <w:t>bankrup</w:t>
            </w:r>
            <w:proofErr w:type="spellEnd"/>
            <w:r w:rsidRPr="003D25C1">
              <w:rPr>
                <w:color w:val="000000"/>
              </w:rPr>
              <w:t>.</w:t>
            </w:r>
          </w:p>
        </w:tc>
      </w:tr>
      <w:tr w:rsidR="003D25C1" w:rsidRPr="003D25C1" w:rsidTr="008413F6">
        <w:trPr>
          <w:trHeight w:val="300"/>
        </w:trPr>
        <w:tc>
          <w:tcPr>
            <w:tcW w:w="1530"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22"/>
                <w:szCs w:val="22"/>
              </w:rPr>
            </w:pPr>
          </w:p>
        </w:tc>
        <w:tc>
          <w:tcPr>
            <w:tcW w:w="8820" w:type="dxa"/>
            <w:gridSpan w:val="12"/>
            <w:tcBorders>
              <w:top w:val="nil"/>
              <w:left w:val="nil"/>
              <w:bottom w:val="nil"/>
              <w:right w:val="nil"/>
            </w:tcBorders>
            <w:shd w:val="clear" w:color="auto" w:fill="auto"/>
            <w:vAlign w:val="center"/>
            <w:hideMark/>
          </w:tcPr>
          <w:p w:rsidR="003D25C1" w:rsidRPr="003D25C1" w:rsidRDefault="003D25C1" w:rsidP="008413F6">
            <w:pPr>
              <w:ind w:left="-108"/>
              <w:rPr>
                <w:b/>
                <w:bCs/>
                <w:color w:val="000000"/>
              </w:rPr>
            </w:pPr>
            <w:r w:rsidRPr="003D25C1">
              <w:rPr>
                <w:b/>
                <w:bCs/>
                <w:color w:val="000000"/>
                <w:szCs w:val="23"/>
              </w:rPr>
              <w:t>3. </w:t>
            </w:r>
            <w:r w:rsidRPr="003D25C1">
              <w:rPr>
                <w:color w:val="000000"/>
              </w:rPr>
              <w:t xml:space="preserve">We have never been convicted for an offence concerning </w:t>
            </w:r>
            <w:r w:rsidR="008413F6">
              <w:rPr>
                <w:color w:val="000000"/>
              </w:rPr>
              <w:t>our</w:t>
            </w:r>
            <w:r w:rsidRPr="003D25C1">
              <w:rPr>
                <w:color w:val="000000"/>
              </w:rPr>
              <w:t xml:space="preserve"> professional conduct.</w:t>
            </w:r>
          </w:p>
        </w:tc>
      </w:tr>
      <w:tr w:rsidR="003D4AFF" w:rsidRPr="003D25C1" w:rsidTr="008413F6">
        <w:trPr>
          <w:trHeight w:val="300"/>
        </w:trPr>
        <w:tc>
          <w:tcPr>
            <w:tcW w:w="1530" w:type="dxa"/>
            <w:tcBorders>
              <w:top w:val="nil"/>
              <w:left w:val="nil"/>
              <w:bottom w:val="nil"/>
              <w:right w:val="nil"/>
            </w:tcBorders>
            <w:shd w:val="clear" w:color="auto" w:fill="auto"/>
            <w:noWrap/>
            <w:vAlign w:val="bottom"/>
            <w:hideMark/>
          </w:tcPr>
          <w:p w:rsidR="003D4AFF" w:rsidRPr="003D25C1" w:rsidRDefault="003D4AFF" w:rsidP="003D25C1">
            <w:pPr>
              <w:rPr>
                <w:rFonts w:ascii="Calibri" w:hAnsi="Calibri" w:cs="Calibri"/>
                <w:color w:val="000000"/>
                <w:sz w:val="22"/>
                <w:szCs w:val="22"/>
              </w:rPr>
            </w:pPr>
          </w:p>
        </w:tc>
        <w:tc>
          <w:tcPr>
            <w:tcW w:w="8820" w:type="dxa"/>
            <w:gridSpan w:val="12"/>
            <w:tcBorders>
              <w:top w:val="nil"/>
              <w:left w:val="nil"/>
              <w:bottom w:val="nil"/>
            </w:tcBorders>
            <w:shd w:val="clear" w:color="auto" w:fill="auto"/>
            <w:vAlign w:val="center"/>
            <w:hideMark/>
          </w:tcPr>
          <w:p w:rsidR="003D4AFF" w:rsidRPr="003D25C1" w:rsidRDefault="003D4AFF" w:rsidP="003D4AFF">
            <w:pPr>
              <w:ind w:left="-108"/>
              <w:rPr>
                <w:b/>
                <w:bCs/>
                <w:color w:val="000000"/>
              </w:rPr>
            </w:pPr>
            <w:r w:rsidRPr="003D25C1">
              <w:rPr>
                <w:b/>
                <w:bCs/>
                <w:color w:val="000000"/>
                <w:szCs w:val="23"/>
              </w:rPr>
              <w:t>4. </w:t>
            </w:r>
            <w:r w:rsidRPr="003D25C1">
              <w:rPr>
                <w:color w:val="000000"/>
              </w:rPr>
              <w:t xml:space="preserve">We have fulfilled all obligations related to payment of taxes to the </w:t>
            </w:r>
            <w:proofErr w:type="spellStart"/>
            <w:r w:rsidRPr="003D25C1">
              <w:rPr>
                <w:color w:val="000000"/>
              </w:rPr>
              <w:t>Govt</w:t>
            </w:r>
            <w:proofErr w:type="spellEnd"/>
            <w:r w:rsidRPr="003D25C1">
              <w:rPr>
                <w:color w:val="000000"/>
              </w:rPr>
              <w:t xml:space="preserve"> of Pakistan.</w:t>
            </w:r>
          </w:p>
        </w:tc>
      </w:tr>
      <w:tr w:rsidR="003D25C1" w:rsidRPr="003D25C1" w:rsidTr="008413F6">
        <w:trPr>
          <w:trHeight w:val="540"/>
        </w:trPr>
        <w:tc>
          <w:tcPr>
            <w:tcW w:w="1530"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22"/>
                <w:szCs w:val="22"/>
              </w:rPr>
            </w:pPr>
          </w:p>
        </w:tc>
        <w:tc>
          <w:tcPr>
            <w:tcW w:w="8820" w:type="dxa"/>
            <w:gridSpan w:val="12"/>
            <w:tcBorders>
              <w:top w:val="nil"/>
              <w:left w:val="nil"/>
              <w:bottom w:val="nil"/>
              <w:right w:val="nil"/>
            </w:tcBorders>
            <w:shd w:val="clear" w:color="auto" w:fill="auto"/>
            <w:vAlign w:val="center"/>
            <w:hideMark/>
          </w:tcPr>
          <w:p w:rsidR="003D25C1" w:rsidRPr="003D25C1" w:rsidRDefault="003D25C1" w:rsidP="003D4AFF">
            <w:pPr>
              <w:ind w:left="-108"/>
              <w:rPr>
                <w:b/>
                <w:bCs/>
                <w:color w:val="000000"/>
              </w:rPr>
            </w:pPr>
            <w:r w:rsidRPr="003D25C1">
              <w:rPr>
                <w:b/>
                <w:bCs/>
                <w:color w:val="000000"/>
                <w:szCs w:val="23"/>
              </w:rPr>
              <w:t>5. </w:t>
            </w:r>
            <w:r w:rsidRPr="003D25C1">
              <w:rPr>
                <w:color w:val="000000"/>
              </w:rPr>
              <w:t xml:space="preserve">We were never found guilty of serious </w:t>
            </w:r>
            <w:proofErr w:type="spellStart"/>
            <w:r w:rsidRPr="003D25C1">
              <w:rPr>
                <w:color w:val="000000"/>
              </w:rPr>
              <w:t>mis</w:t>
            </w:r>
            <w:proofErr w:type="spellEnd"/>
            <w:r w:rsidRPr="003D25C1">
              <w:rPr>
                <w:color w:val="000000"/>
              </w:rPr>
              <w:t>-interpretation/</w:t>
            </w:r>
            <w:proofErr w:type="spellStart"/>
            <w:r w:rsidRPr="003D25C1">
              <w:rPr>
                <w:color w:val="000000"/>
              </w:rPr>
              <w:t>mis</w:t>
            </w:r>
            <w:proofErr w:type="spellEnd"/>
            <w:r w:rsidRPr="003D25C1">
              <w:rPr>
                <w:color w:val="000000"/>
              </w:rPr>
              <w:t>-representation of facts in supplying information in past nor providing herewith as such.</w:t>
            </w:r>
          </w:p>
        </w:tc>
      </w:tr>
      <w:tr w:rsidR="006B12C1" w:rsidRPr="003D25C1" w:rsidTr="008413F6">
        <w:trPr>
          <w:trHeight w:val="190"/>
        </w:trPr>
        <w:tc>
          <w:tcPr>
            <w:tcW w:w="1530"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1689" w:type="dxa"/>
            <w:gridSpan w:val="2"/>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269"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1280"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1263" w:type="dxa"/>
            <w:gridSpan w:val="2"/>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307"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236"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236"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236"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3304" w:type="dxa"/>
            <w:gridSpan w:val="2"/>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r>
      <w:tr w:rsidR="003D4AFF" w:rsidRPr="003D25C1" w:rsidTr="008413F6">
        <w:trPr>
          <w:trHeight w:val="375"/>
        </w:trPr>
        <w:tc>
          <w:tcPr>
            <w:tcW w:w="1530" w:type="dxa"/>
            <w:tcBorders>
              <w:top w:val="nil"/>
              <w:left w:val="nil"/>
              <w:bottom w:val="nil"/>
              <w:right w:val="nil"/>
            </w:tcBorders>
            <w:shd w:val="clear" w:color="auto" w:fill="auto"/>
            <w:noWrap/>
            <w:vAlign w:val="bottom"/>
            <w:hideMark/>
          </w:tcPr>
          <w:p w:rsidR="003D4AFF" w:rsidRPr="003D25C1" w:rsidRDefault="003D4AFF" w:rsidP="003D25C1">
            <w:pPr>
              <w:rPr>
                <w:rFonts w:ascii="Calibri" w:hAnsi="Calibri" w:cs="Calibri"/>
                <w:b/>
                <w:bCs/>
                <w:color w:val="000000"/>
                <w:sz w:val="22"/>
                <w:szCs w:val="22"/>
                <w:u w:val="single"/>
              </w:rPr>
            </w:pPr>
            <w:r w:rsidRPr="003D25C1">
              <w:rPr>
                <w:rFonts w:ascii="Calibri" w:hAnsi="Calibri" w:cs="Calibri"/>
                <w:b/>
                <w:bCs/>
                <w:color w:val="000000"/>
                <w:sz w:val="22"/>
                <w:szCs w:val="22"/>
                <w:u w:val="single"/>
              </w:rPr>
              <w:t>Criteria No. 2</w:t>
            </w:r>
          </w:p>
        </w:tc>
        <w:tc>
          <w:tcPr>
            <w:tcW w:w="8820" w:type="dxa"/>
            <w:gridSpan w:val="12"/>
            <w:tcBorders>
              <w:top w:val="nil"/>
              <w:left w:val="nil"/>
              <w:bottom w:val="nil"/>
              <w:right w:val="nil"/>
            </w:tcBorders>
            <w:shd w:val="clear" w:color="auto" w:fill="auto"/>
            <w:noWrap/>
            <w:vAlign w:val="center"/>
            <w:hideMark/>
          </w:tcPr>
          <w:p w:rsidR="003D4AFF" w:rsidRPr="003D25C1" w:rsidRDefault="003D4AFF" w:rsidP="003D25C1">
            <w:pPr>
              <w:rPr>
                <w:rFonts w:ascii="Calibri" w:hAnsi="Calibri" w:cs="Calibri"/>
                <w:color w:val="000000"/>
                <w:sz w:val="22"/>
                <w:szCs w:val="22"/>
              </w:rPr>
            </w:pPr>
            <w:r w:rsidRPr="003D25C1">
              <w:rPr>
                <w:b/>
                <w:bCs/>
                <w:color w:val="000000"/>
                <w:sz w:val="28"/>
                <w:szCs w:val="23"/>
                <w:u w:val="single"/>
              </w:rPr>
              <w:t>Technical Evaluation Sheet/Check list</w:t>
            </w:r>
          </w:p>
        </w:tc>
      </w:tr>
      <w:tr w:rsidR="003D4AFF" w:rsidRPr="006B12C1" w:rsidTr="008413F6">
        <w:trPr>
          <w:trHeight w:val="127"/>
        </w:trPr>
        <w:tc>
          <w:tcPr>
            <w:tcW w:w="1530"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597" w:type="dxa"/>
            <w:tcBorders>
              <w:top w:val="nil"/>
              <w:left w:val="nil"/>
              <w:bottom w:val="nil"/>
              <w:right w:val="nil"/>
            </w:tcBorders>
            <w:shd w:val="clear" w:color="auto" w:fill="auto"/>
            <w:noWrap/>
            <w:vAlign w:val="center"/>
            <w:hideMark/>
          </w:tcPr>
          <w:p w:rsidR="003D25C1" w:rsidRPr="003D25C1" w:rsidRDefault="003D25C1" w:rsidP="003D25C1">
            <w:pPr>
              <w:rPr>
                <w:b/>
                <w:bCs/>
                <w:color w:val="000000"/>
                <w:sz w:val="18"/>
                <w:szCs w:val="14"/>
              </w:rPr>
            </w:pPr>
          </w:p>
        </w:tc>
        <w:tc>
          <w:tcPr>
            <w:tcW w:w="1361" w:type="dxa"/>
            <w:gridSpan w:val="2"/>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1280"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1263" w:type="dxa"/>
            <w:gridSpan w:val="2"/>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307"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236"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236"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2425" w:type="dxa"/>
            <w:gridSpan w:val="2"/>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c>
          <w:tcPr>
            <w:tcW w:w="1115"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18"/>
                <w:szCs w:val="22"/>
              </w:rPr>
            </w:pPr>
          </w:p>
        </w:tc>
      </w:tr>
      <w:tr w:rsidR="006B12C1" w:rsidRPr="003D25C1" w:rsidTr="008413F6">
        <w:trPr>
          <w:trHeight w:val="315"/>
        </w:trPr>
        <w:tc>
          <w:tcPr>
            <w:tcW w:w="1530"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22"/>
                <w:szCs w:val="22"/>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5C1" w:rsidRPr="003D25C1" w:rsidRDefault="003D25C1" w:rsidP="003D25C1">
            <w:pPr>
              <w:jc w:val="center"/>
              <w:rPr>
                <w:b/>
                <w:bCs/>
                <w:color w:val="000000"/>
              </w:rPr>
            </w:pPr>
            <w:r w:rsidRPr="003D25C1">
              <w:rPr>
                <w:b/>
                <w:bCs/>
                <w:color w:val="000000"/>
                <w:szCs w:val="22"/>
              </w:rPr>
              <w:t>Sr.</w:t>
            </w:r>
          </w:p>
        </w:tc>
        <w:tc>
          <w:tcPr>
            <w:tcW w:w="7108"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3D25C1" w:rsidRPr="003D25C1" w:rsidRDefault="003D25C1" w:rsidP="003D25C1">
            <w:pPr>
              <w:rPr>
                <w:b/>
                <w:bCs/>
                <w:color w:val="000000"/>
              </w:rPr>
            </w:pPr>
            <w:r w:rsidRPr="003D25C1">
              <w:rPr>
                <w:b/>
                <w:bCs/>
                <w:color w:val="000000"/>
                <w:szCs w:val="23"/>
              </w:rPr>
              <w:t>Criteria of Technical Evaluation</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3D25C1" w:rsidRPr="003D25C1" w:rsidRDefault="003D25C1" w:rsidP="003D25C1">
            <w:pPr>
              <w:rPr>
                <w:b/>
                <w:bCs/>
                <w:color w:val="000000"/>
              </w:rPr>
            </w:pPr>
            <w:r w:rsidRPr="003D25C1">
              <w:rPr>
                <w:b/>
                <w:bCs/>
                <w:color w:val="000000"/>
                <w:szCs w:val="23"/>
              </w:rPr>
              <w:t>Yes / No</w:t>
            </w:r>
          </w:p>
        </w:tc>
      </w:tr>
      <w:tr w:rsidR="006B12C1" w:rsidRPr="003D25C1" w:rsidTr="008413F6">
        <w:trPr>
          <w:trHeight w:val="585"/>
        </w:trPr>
        <w:tc>
          <w:tcPr>
            <w:tcW w:w="1530"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22"/>
                <w:szCs w:val="22"/>
              </w:rPr>
            </w:pP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3D25C1" w:rsidRPr="003D25C1" w:rsidRDefault="003D25C1" w:rsidP="003D25C1">
            <w:pPr>
              <w:jc w:val="center"/>
              <w:rPr>
                <w:b/>
                <w:color w:val="000000"/>
                <w:sz w:val="22"/>
                <w:szCs w:val="22"/>
              </w:rPr>
            </w:pPr>
            <w:r w:rsidRPr="003D25C1">
              <w:rPr>
                <w:b/>
                <w:bCs/>
                <w:color w:val="000000"/>
                <w:sz w:val="22"/>
                <w:szCs w:val="22"/>
              </w:rPr>
              <w:t>1</w:t>
            </w:r>
          </w:p>
        </w:tc>
        <w:tc>
          <w:tcPr>
            <w:tcW w:w="7108" w:type="dxa"/>
            <w:gridSpan w:val="10"/>
            <w:tcBorders>
              <w:top w:val="single" w:sz="4" w:space="0" w:color="auto"/>
              <w:left w:val="nil"/>
              <w:bottom w:val="single" w:sz="4" w:space="0" w:color="auto"/>
              <w:right w:val="single" w:sz="4" w:space="0" w:color="000000"/>
            </w:tcBorders>
            <w:shd w:val="clear" w:color="auto" w:fill="auto"/>
            <w:vAlign w:val="center"/>
            <w:hideMark/>
          </w:tcPr>
          <w:p w:rsidR="003D25C1" w:rsidRPr="003D25C1" w:rsidRDefault="003D25C1" w:rsidP="008413F6">
            <w:pPr>
              <w:rPr>
                <w:color w:val="000000"/>
              </w:rPr>
            </w:pPr>
            <w:r w:rsidRPr="003D25C1">
              <w:rPr>
                <w:color w:val="000000"/>
              </w:rPr>
              <w:t xml:space="preserve">We have </w:t>
            </w:r>
            <w:r w:rsidR="008413F6">
              <w:rPr>
                <w:color w:val="000000"/>
              </w:rPr>
              <w:t>uploaded</w:t>
            </w:r>
            <w:r w:rsidRPr="003D25C1">
              <w:rPr>
                <w:color w:val="000000"/>
              </w:rPr>
              <w:t xml:space="preserve"> copies of Tax Registration Certificates with our bid on EPADS as per Tender Documents. And we are currently </w:t>
            </w:r>
            <w:r w:rsidR="003D4AFF" w:rsidRPr="003D25C1">
              <w:rPr>
                <w:color w:val="000000"/>
              </w:rPr>
              <w:t>having</w:t>
            </w:r>
            <w:r w:rsidRPr="003D25C1">
              <w:rPr>
                <w:color w:val="000000"/>
              </w:rPr>
              <w:t xml:space="preserve"> active taxpayer status.</w:t>
            </w:r>
          </w:p>
        </w:tc>
        <w:tc>
          <w:tcPr>
            <w:tcW w:w="1115" w:type="dxa"/>
            <w:tcBorders>
              <w:top w:val="nil"/>
              <w:left w:val="nil"/>
              <w:bottom w:val="single" w:sz="4" w:space="0" w:color="auto"/>
              <w:right w:val="single" w:sz="4" w:space="0" w:color="auto"/>
            </w:tcBorders>
            <w:shd w:val="clear" w:color="auto" w:fill="auto"/>
            <w:noWrap/>
            <w:vAlign w:val="bottom"/>
            <w:hideMark/>
          </w:tcPr>
          <w:p w:rsidR="003D25C1" w:rsidRPr="003D25C1" w:rsidRDefault="003D25C1" w:rsidP="003D25C1">
            <w:pPr>
              <w:rPr>
                <w:rFonts w:ascii="Calibri" w:hAnsi="Calibri" w:cs="Calibri"/>
                <w:color w:val="000000"/>
                <w:sz w:val="22"/>
                <w:szCs w:val="22"/>
              </w:rPr>
            </w:pPr>
            <w:r w:rsidRPr="003D25C1">
              <w:rPr>
                <w:rFonts w:ascii="Calibri" w:hAnsi="Calibri" w:cs="Calibri"/>
                <w:color w:val="000000"/>
                <w:sz w:val="22"/>
                <w:szCs w:val="22"/>
              </w:rPr>
              <w:t> </w:t>
            </w:r>
          </w:p>
        </w:tc>
      </w:tr>
      <w:tr w:rsidR="006B12C1" w:rsidRPr="003D25C1" w:rsidTr="008413F6">
        <w:trPr>
          <w:trHeight w:val="690"/>
        </w:trPr>
        <w:tc>
          <w:tcPr>
            <w:tcW w:w="1530"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22"/>
                <w:szCs w:val="22"/>
              </w:rPr>
            </w:pP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3D25C1" w:rsidRPr="003D25C1" w:rsidRDefault="003D25C1" w:rsidP="003D25C1">
            <w:pPr>
              <w:jc w:val="center"/>
              <w:rPr>
                <w:b/>
                <w:color w:val="000000"/>
                <w:sz w:val="22"/>
                <w:szCs w:val="22"/>
              </w:rPr>
            </w:pPr>
            <w:r w:rsidRPr="003D25C1">
              <w:rPr>
                <w:b/>
                <w:bCs/>
                <w:color w:val="000000"/>
                <w:sz w:val="22"/>
                <w:szCs w:val="22"/>
              </w:rPr>
              <w:t>2</w:t>
            </w:r>
          </w:p>
        </w:tc>
        <w:tc>
          <w:tcPr>
            <w:tcW w:w="7108" w:type="dxa"/>
            <w:gridSpan w:val="10"/>
            <w:tcBorders>
              <w:top w:val="single" w:sz="4" w:space="0" w:color="auto"/>
              <w:left w:val="nil"/>
              <w:bottom w:val="single" w:sz="4" w:space="0" w:color="auto"/>
              <w:right w:val="single" w:sz="4" w:space="0" w:color="000000"/>
            </w:tcBorders>
            <w:shd w:val="clear" w:color="auto" w:fill="auto"/>
            <w:vAlign w:val="center"/>
            <w:hideMark/>
          </w:tcPr>
          <w:p w:rsidR="003D25C1" w:rsidRPr="003D25C1" w:rsidRDefault="003D25C1" w:rsidP="003D25C1">
            <w:pPr>
              <w:rPr>
                <w:color w:val="000000"/>
              </w:rPr>
            </w:pPr>
            <w:r w:rsidRPr="003D25C1">
              <w:rPr>
                <w:color w:val="000000"/>
              </w:rPr>
              <w:t>We have attached Satisfactory reports/work orders from previous 2 well known clients for same nature of work</w:t>
            </w:r>
            <w:r w:rsidR="008413F6">
              <w:rPr>
                <w:color w:val="000000"/>
              </w:rPr>
              <w:t>s/supplies</w:t>
            </w:r>
            <w:r w:rsidRPr="003D25C1">
              <w:rPr>
                <w:color w:val="000000"/>
              </w:rPr>
              <w:t>.</w:t>
            </w:r>
          </w:p>
        </w:tc>
        <w:tc>
          <w:tcPr>
            <w:tcW w:w="1115" w:type="dxa"/>
            <w:tcBorders>
              <w:top w:val="nil"/>
              <w:left w:val="nil"/>
              <w:bottom w:val="single" w:sz="4" w:space="0" w:color="auto"/>
              <w:right w:val="single" w:sz="4" w:space="0" w:color="auto"/>
            </w:tcBorders>
            <w:shd w:val="clear" w:color="auto" w:fill="auto"/>
            <w:noWrap/>
            <w:vAlign w:val="bottom"/>
            <w:hideMark/>
          </w:tcPr>
          <w:p w:rsidR="003D25C1" w:rsidRPr="003D25C1" w:rsidRDefault="003D25C1" w:rsidP="003D25C1">
            <w:pPr>
              <w:rPr>
                <w:rFonts w:ascii="Calibri" w:hAnsi="Calibri" w:cs="Calibri"/>
                <w:color w:val="000000"/>
                <w:sz w:val="22"/>
                <w:szCs w:val="22"/>
              </w:rPr>
            </w:pPr>
            <w:r w:rsidRPr="003D25C1">
              <w:rPr>
                <w:rFonts w:ascii="Calibri" w:hAnsi="Calibri" w:cs="Calibri"/>
                <w:color w:val="000000"/>
                <w:sz w:val="22"/>
                <w:szCs w:val="22"/>
              </w:rPr>
              <w:t> </w:t>
            </w:r>
          </w:p>
        </w:tc>
      </w:tr>
      <w:tr w:rsidR="006B12C1" w:rsidRPr="003D25C1" w:rsidTr="008413F6">
        <w:trPr>
          <w:trHeight w:val="705"/>
        </w:trPr>
        <w:tc>
          <w:tcPr>
            <w:tcW w:w="1530"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22"/>
                <w:szCs w:val="22"/>
              </w:rPr>
            </w:pP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3D25C1" w:rsidRPr="003D25C1" w:rsidRDefault="003D25C1" w:rsidP="003D25C1">
            <w:pPr>
              <w:jc w:val="center"/>
              <w:rPr>
                <w:b/>
                <w:color w:val="000000"/>
                <w:sz w:val="22"/>
                <w:szCs w:val="22"/>
              </w:rPr>
            </w:pPr>
            <w:r w:rsidRPr="003D25C1">
              <w:rPr>
                <w:b/>
                <w:bCs/>
                <w:color w:val="000000"/>
                <w:sz w:val="22"/>
                <w:szCs w:val="22"/>
              </w:rPr>
              <w:t>3</w:t>
            </w:r>
          </w:p>
        </w:tc>
        <w:tc>
          <w:tcPr>
            <w:tcW w:w="7108" w:type="dxa"/>
            <w:gridSpan w:val="10"/>
            <w:tcBorders>
              <w:top w:val="single" w:sz="4" w:space="0" w:color="auto"/>
              <w:left w:val="nil"/>
              <w:bottom w:val="single" w:sz="4" w:space="0" w:color="auto"/>
              <w:right w:val="single" w:sz="4" w:space="0" w:color="000000"/>
            </w:tcBorders>
            <w:shd w:val="clear" w:color="auto" w:fill="auto"/>
            <w:vAlign w:val="center"/>
            <w:hideMark/>
          </w:tcPr>
          <w:p w:rsidR="003D25C1" w:rsidRPr="003D25C1" w:rsidRDefault="003D25C1" w:rsidP="003D25C1">
            <w:pPr>
              <w:rPr>
                <w:color w:val="000000"/>
              </w:rPr>
            </w:pPr>
            <w:r w:rsidRPr="003D25C1">
              <w:rPr>
                <w:color w:val="000000"/>
              </w:rPr>
              <w:t xml:space="preserve">We Accept all the terms &amp; Conditions of Tender Documents </w:t>
            </w:r>
            <w:r w:rsidR="003D4AFF" w:rsidRPr="003D25C1">
              <w:rPr>
                <w:color w:val="000000"/>
              </w:rPr>
              <w:t>of Tender</w:t>
            </w:r>
            <w:r w:rsidRPr="003D25C1">
              <w:rPr>
                <w:color w:val="000000"/>
              </w:rPr>
              <w:t xml:space="preserve"> No. 06/LZC/2025 and shall abide by the same as per procuring agency's requirement.</w:t>
            </w:r>
          </w:p>
        </w:tc>
        <w:tc>
          <w:tcPr>
            <w:tcW w:w="1115" w:type="dxa"/>
            <w:tcBorders>
              <w:top w:val="nil"/>
              <w:left w:val="nil"/>
              <w:bottom w:val="single" w:sz="4" w:space="0" w:color="auto"/>
              <w:right w:val="single" w:sz="4" w:space="0" w:color="auto"/>
            </w:tcBorders>
            <w:shd w:val="clear" w:color="auto" w:fill="auto"/>
            <w:noWrap/>
            <w:vAlign w:val="bottom"/>
            <w:hideMark/>
          </w:tcPr>
          <w:p w:rsidR="003D25C1" w:rsidRPr="003D25C1" w:rsidRDefault="003D25C1" w:rsidP="003D25C1">
            <w:pPr>
              <w:rPr>
                <w:rFonts w:ascii="Calibri" w:hAnsi="Calibri" w:cs="Calibri"/>
                <w:color w:val="000000"/>
                <w:sz w:val="22"/>
                <w:szCs w:val="22"/>
              </w:rPr>
            </w:pPr>
            <w:r w:rsidRPr="003D25C1">
              <w:rPr>
                <w:rFonts w:ascii="Calibri" w:hAnsi="Calibri" w:cs="Calibri"/>
                <w:color w:val="000000"/>
                <w:sz w:val="22"/>
                <w:szCs w:val="22"/>
              </w:rPr>
              <w:t> </w:t>
            </w:r>
          </w:p>
        </w:tc>
      </w:tr>
      <w:tr w:rsidR="006B12C1" w:rsidRPr="003D25C1" w:rsidTr="008413F6">
        <w:trPr>
          <w:trHeight w:val="549"/>
        </w:trPr>
        <w:tc>
          <w:tcPr>
            <w:tcW w:w="1530"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22"/>
                <w:szCs w:val="22"/>
              </w:rPr>
            </w:pP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3D25C1" w:rsidRPr="003D25C1" w:rsidRDefault="003D25C1" w:rsidP="003D25C1">
            <w:pPr>
              <w:jc w:val="center"/>
              <w:rPr>
                <w:b/>
                <w:color w:val="000000"/>
                <w:sz w:val="22"/>
                <w:szCs w:val="22"/>
              </w:rPr>
            </w:pPr>
            <w:r w:rsidRPr="003D25C1">
              <w:rPr>
                <w:b/>
                <w:bCs/>
                <w:color w:val="000000"/>
                <w:sz w:val="22"/>
                <w:szCs w:val="22"/>
              </w:rPr>
              <w:t>4</w:t>
            </w:r>
          </w:p>
        </w:tc>
        <w:tc>
          <w:tcPr>
            <w:tcW w:w="7108" w:type="dxa"/>
            <w:gridSpan w:val="10"/>
            <w:tcBorders>
              <w:top w:val="single" w:sz="4" w:space="0" w:color="auto"/>
              <w:left w:val="nil"/>
              <w:bottom w:val="single" w:sz="4" w:space="0" w:color="auto"/>
              <w:right w:val="single" w:sz="4" w:space="0" w:color="000000"/>
            </w:tcBorders>
            <w:shd w:val="clear" w:color="auto" w:fill="auto"/>
            <w:vAlign w:val="center"/>
            <w:hideMark/>
          </w:tcPr>
          <w:p w:rsidR="003D25C1" w:rsidRPr="003D25C1" w:rsidRDefault="003D25C1" w:rsidP="003D25C1">
            <w:pPr>
              <w:rPr>
                <w:color w:val="000000"/>
              </w:rPr>
            </w:pPr>
            <w:r w:rsidRPr="003D25C1">
              <w:rPr>
                <w:color w:val="000000"/>
              </w:rPr>
              <w:t xml:space="preserve">We </w:t>
            </w:r>
            <w:r w:rsidR="003D4AFF" w:rsidRPr="003D25C1">
              <w:rPr>
                <w:color w:val="000000"/>
              </w:rPr>
              <w:t>completely</w:t>
            </w:r>
            <w:r w:rsidRPr="003D25C1">
              <w:rPr>
                <w:color w:val="000000"/>
              </w:rPr>
              <w:t xml:space="preserve"> understand the requirements of Procuring Agency regarding </w:t>
            </w:r>
            <w:r w:rsidR="003D4AFF" w:rsidRPr="003D25C1">
              <w:rPr>
                <w:color w:val="000000"/>
              </w:rPr>
              <w:t>mentioned</w:t>
            </w:r>
            <w:r w:rsidRPr="003D25C1">
              <w:rPr>
                <w:color w:val="000000"/>
              </w:rPr>
              <w:t xml:space="preserve"> Jobs/Lots and </w:t>
            </w:r>
            <w:r w:rsidR="003D4AFF" w:rsidRPr="003D25C1">
              <w:rPr>
                <w:color w:val="000000"/>
              </w:rPr>
              <w:t>thoroughly</w:t>
            </w:r>
            <w:r w:rsidRPr="003D25C1">
              <w:rPr>
                <w:color w:val="000000"/>
              </w:rPr>
              <w:t xml:space="preserve"> read job descriptions.</w:t>
            </w:r>
          </w:p>
        </w:tc>
        <w:tc>
          <w:tcPr>
            <w:tcW w:w="1115" w:type="dxa"/>
            <w:tcBorders>
              <w:top w:val="nil"/>
              <w:left w:val="nil"/>
              <w:bottom w:val="single" w:sz="4" w:space="0" w:color="auto"/>
              <w:right w:val="single" w:sz="4" w:space="0" w:color="auto"/>
            </w:tcBorders>
            <w:shd w:val="clear" w:color="auto" w:fill="auto"/>
            <w:noWrap/>
            <w:vAlign w:val="bottom"/>
            <w:hideMark/>
          </w:tcPr>
          <w:p w:rsidR="003D25C1" w:rsidRPr="003D25C1" w:rsidRDefault="003D25C1" w:rsidP="003D25C1">
            <w:pPr>
              <w:rPr>
                <w:rFonts w:ascii="Calibri" w:hAnsi="Calibri" w:cs="Calibri"/>
                <w:color w:val="000000"/>
                <w:sz w:val="22"/>
                <w:szCs w:val="22"/>
              </w:rPr>
            </w:pPr>
            <w:r w:rsidRPr="003D25C1">
              <w:rPr>
                <w:rFonts w:ascii="Calibri" w:hAnsi="Calibri" w:cs="Calibri"/>
                <w:color w:val="000000"/>
                <w:sz w:val="22"/>
                <w:szCs w:val="22"/>
              </w:rPr>
              <w:t> </w:t>
            </w:r>
          </w:p>
        </w:tc>
      </w:tr>
      <w:tr w:rsidR="006B12C1" w:rsidRPr="003D25C1" w:rsidTr="008413F6">
        <w:trPr>
          <w:trHeight w:val="360"/>
        </w:trPr>
        <w:tc>
          <w:tcPr>
            <w:tcW w:w="1530"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22"/>
                <w:szCs w:val="22"/>
              </w:rPr>
            </w:pP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3D25C1" w:rsidRPr="003D25C1" w:rsidRDefault="003D25C1" w:rsidP="003D25C1">
            <w:pPr>
              <w:jc w:val="center"/>
              <w:rPr>
                <w:b/>
                <w:color w:val="000000"/>
                <w:sz w:val="22"/>
                <w:szCs w:val="22"/>
              </w:rPr>
            </w:pPr>
            <w:r w:rsidRPr="003D25C1">
              <w:rPr>
                <w:b/>
                <w:color w:val="000000"/>
                <w:sz w:val="22"/>
                <w:szCs w:val="22"/>
              </w:rPr>
              <w:t>5</w:t>
            </w:r>
          </w:p>
        </w:tc>
        <w:tc>
          <w:tcPr>
            <w:tcW w:w="7108" w:type="dxa"/>
            <w:gridSpan w:val="10"/>
            <w:tcBorders>
              <w:top w:val="single" w:sz="4" w:space="0" w:color="auto"/>
              <w:left w:val="nil"/>
              <w:bottom w:val="single" w:sz="4" w:space="0" w:color="auto"/>
              <w:right w:val="single" w:sz="4" w:space="0" w:color="000000"/>
            </w:tcBorders>
            <w:shd w:val="clear" w:color="auto" w:fill="auto"/>
            <w:vAlign w:val="center"/>
            <w:hideMark/>
          </w:tcPr>
          <w:p w:rsidR="003D25C1" w:rsidRPr="003D25C1" w:rsidRDefault="007916D7" w:rsidP="007916D7">
            <w:pPr>
              <w:rPr>
                <w:color w:val="000000"/>
              </w:rPr>
            </w:pPr>
            <w:r>
              <w:rPr>
                <w:color w:val="000000"/>
              </w:rPr>
              <w:t>The lots against which we have quoted rates are</w:t>
            </w:r>
            <w:r w:rsidR="003D25C1" w:rsidRPr="003D25C1">
              <w:rPr>
                <w:color w:val="000000"/>
              </w:rPr>
              <w:t xml:space="preserve"> complete Lot/Lots.</w:t>
            </w:r>
          </w:p>
        </w:tc>
        <w:tc>
          <w:tcPr>
            <w:tcW w:w="1115" w:type="dxa"/>
            <w:tcBorders>
              <w:top w:val="nil"/>
              <w:left w:val="nil"/>
              <w:bottom w:val="single" w:sz="4" w:space="0" w:color="auto"/>
              <w:right w:val="single" w:sz="4" w:space="0" w:color="auto"/>
            </w:tcBorders>
            <w:shd w:val="clear" w:color="auto" w:fill="auto"/>
            <w:noWrap/>
            <w:vAlign w:val="bottom"/>
            <w:hideMark/>
          </w:tcPr>
          <w:p w:rsidR="003D25C1" w:rsidRPr="003D25C1" w:rsidRDefault="003D25C1" w:rsidP="003D25C1">
            <w:pPr>
              <w:rPr>
                <w:rFonts w:ascii="Calibri" w:hAnsi="Calibri" w:cs="Calibri"/>
                <w:color w:val="000000"/>
                <w:sz w:val="22"/>
                <w:szCs w:val="22"/>
              </w:rPr>
            </w:pPr>
            <w:r w:rsidRPr="003D25C1">
              <w:rPr>
                <w:rFonts w:ascii="Calibri" w:hAnsi="Calibri" w:cs="Calibri"/>
                <w:color w:val="000000"/>
                <w:sz w:val="22"/>
                <w:szCs w:val="22"/>
              </w:rPr>
              <w:t> </w:t>
            </w:r>
          </w:p>
        </w:tc>
      </w:tr>
      <w:tr w:rsidR="006B12C1" w:rsidRPr="003D25C1" w:rsidTr="008413F6">
        <w:trPr>
          <w:trHeight w:val="585"/>
        </w:trPr>
        <w:tc>
          <w:tcPr>
            <w:tcW w:w="1530" w:type="dxa"/>
            <w:tcBorders>
              <w:top w:val="nil"/>
              <w:left w:val="nil"/>
              <w:bottom w:val="nil"/>
              <w:right w:val="nil"/>
            </w:tcBorders>
            <w:shd w:val="clear" w:color="auto" w:fill="auto"/>
            <w:noWrap/>
            <w:vAlign w:val="bottom"/>
            <w:hideMark/>
          </w:tcPr>
          <w:p w:rsidR="003D25C1" w:rsidRPr="003D25C1" w:rsidRDefault="003D25C1" w:rsidP="003D25C1">
            <w:pPr>
              <w:rPr>
                <w:rFonts w:ascii="Calibri" w:hAnsi="Calibri" w:cs="Calibri"/>
                <w:color w:val="000000"/>
                <w:sz w:val="22"/>
                <w:szCs w:val="22"/>
              </w:rPr>
            </w:pP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3D25C1" w:rsidRPr="003D25C1" w:rsidRDefault="003D25C1" w:rsidP="003D25C1">
            <w:pPr>
              <w:jc w:val="center"/>
              <w:rPr>
                <w:b/>
                <w:color w:val="000000"/>
                <w:sz w:val="22"/>
                <w:szCs w:val="22"/>
              </w:rPr>
            </w:pPr>
            <w:r w:rsidRPr="003D25C1">
              <w:rPr>
                <w:b/>
                <w:bCs/>
                <w:color w:val="000000"/>
                <w:sz w:val="22"/>
                <w:szCs w:val="22"/>
              </w:rPr>
              <w:t>6</w:t>
            </w:r>
          </w:p>
        </w:tc>
        <w:tc>
          <w:tcPr>
            <w:tcW w:w="7108" w:type="dxa"/>
            <w:gridSpan w:val="10"/>
            <w:tcBorders>
              <w:top w:val="single" w:sz="4" w:space="0" w:color="auto"/>
              <w:left w:val="nil"/>
              <w:bottom w:val="single" w:sz="4" w:space="0" w:color="auto"/>
              <w:right w:val="single" w:sz="4" w:space="0" w:color="000000"/>
            </w:tcBorders>
            <w:shd w:val="clear" w:color="auto" w:fill="auto"/>
            <w:vAlign w:val="center"/>
            <w:hideMark/>
          </w:tcPr>
          <w:p w:rsidR="003D25C1" w:rsidRPr="003D25C1" w:rsidRDefault="003D25C1" w:rsidP="008413F6">
            <w:pPr>
              <w:rPr>
                <w:color w:val="000000"/>
              </w:rPr>
            </w:pPr>
            <w:r w:rsidRPr="003D25C1">
              <w:rPr>
                <w:color w:val="000000"/>
              </w:rPr>
              <w:t>We have Submitted CDR bid security as per Tender requirement</w:t>
            </w:r>
            <w:r w:rsidR="008413F6">
              <w:rPr>
                <w:color w:val="000000"/>
              </w:rPr>
              <w:t xml:space="preserve"> </w:t>
            </w:r>
            <w:r w:rsidRPr="003D25C1">
              <w:rPr>
                <w:color w:val="000000"/>
              </w:rPr>
              <w:t>Para 4 of Terms &amp; Conditions.</w:t>
            </w:r>
          </w:p>
        </w:tc>
        <w:tc>
          <w:tcPr>
            <w:tcW w:w="1115" w:type="dxa"/>
            <w:tcBorders>
              <w:top w:val="nil"/>
              <w:left w:val="nil"/>
              <w:bottom w:val="single" w:sz="4" w:space="0" w:color="auto"/>
              <w:right w:val="single" w:sz="4" w:space="0" w:color="auto"/>
            </w:tcBorders>
            <w:shd w:val="clear" w:color="auto" w:fill="auto"/>
            <w:noWrap/>
            <w:vAlign w:val="bottom"/>
            <w:hideMark/>
          </w:tcPr>
          <w:p w:rsidR="003D25C1" w:rsidRPr="003D25C1" w:rsidRDefault="003D25C1" w:rsidP="003D25C1">
            <w:pPr>
              <w:rPr>
                <w:rFonts w:ascii="Calibri" w:hAnsi="Calibri" w:cs="Calibri"/>
                <w:color w:val="000000"/>
                <w:sz w:val="22"/>
                <w:szCs w:val="22"/>
              </w:rPr>
            </w:pPr>
            <w:r w:rsidRPr="003D25C1">
              <w:rPr>
                <w:rFonts w:ascii="Calibri" w:hAnsi="Calibri" w:cs="Calibri"/>
                <w:color w:val="000000"/>
                <w:sz w:val="22"/>
                <w:szCs w:val="22"/>
              </w:rPr>
              <w:t> </w:t>
            </w:r>
          </w:p>
        </w:tc>
      </w:tr>
      <w:tr w:rsidR="006B12C1" w:rsidRPr="006B12C1" w:rsidTr="008413F6">
        <w:trPr>
          <w:trHeight w:val="387"/>
        </w:trPr>
        <w:tc>
          <w:tcPr>
            <w:tcW w:w="1530" w:type="dxa"/>
            <w:tcBorders>
              <w:top w:val="nil"/>
              <w:left w:val="nil"/>
              <w:bottom w:val="nil"/>
              <w:right w:val="nil"/>
            </w:tcBorders>
            <w:shd w:val="clear" w:color="auto" w:fill="auto"/>
            <w:noWrap/>
            <w:vAlign w:val="bottom"/>
            <w:hideMark/>
          </w:tcPr>
          <w:p w:rsidR="006B12C1" w:rsidRPr="003D25C1" w:rsidRDefault="006B12C1" w:rsidP="003D25C1">
            <w:pPr>
              <w:rPr>
                <w:rFonts w:ascii="Calibri" w:hAnsi="Calibri" w:cs="Calibri"/>
                <w:color w:val="000000"/>
                <w:sz w:val="20"/>
                <w:szCs w:val="22"/>
              </w:rPr>
            </w:pPr>
          </w:p>
        </w:tc>
        <w:tc>
          <w:tcPr>
            <w:tcW w:w="597" w:type="dxa"/>
            <w:tcBorders>
              <w:top w:val="nil"/>
              <w:left w:val="nil"/>
              <w:bottom w:val="nil"/>
              <w:right w:val="nil"/>
            </w:tcBorders>
            <w:shd w:val="clear" w:color="auto" w:fill="auto"/>
            <w:noWrap/>
            <w:vAlign w:val="bottom"/>
            <w:hideMark/>
          </w:tcPr>
          <w:p w:rsidR="006B12C1" w:rsidRPr="003D25C1" w:rsidRDefault="006B12C1" w:rsidP="003D25C1">
            <w:pPr>
              <w:rPr>
                <w:rFonts w:ascii="Calibri" w:hAnsi="Calibri" w:cs="Calibri"/>
                <w:color w:val="000000"/>
                <w:sz w:val="20"/>
                <w:szCs w:val="22"/>
              </w:rPr>
            </w:pPr>
          </w:p>
        </w:tc>
        <w:tc>
          <w:tcPr>
            <w:tcW w:w="8223" w:type="dxa"/>
            <w:gridSpan w:val="11"/>
            <w:tcBorders>
              <w:top w:val="nil"/>
              <w:left w:val="nil"/>
              <w:bottom w:val="nil"/>
              <w:right w:val="nil"/>
            </w:tcBorders>
            <w:shd w:val="clear" w:color="auto" w:fill="auto"/>
            <w:noWrap/>
            <w:vAlign w:val="bottom"/>
            <w:hideMark/>
          </w:tcPr>
          <w:p w:rsidR="006B12C1" w:rsidRPr="003D25C1" w:rsidRDefault="006B12C1" w:rsidP="006B12C1">
            <w:pPr>
              <w:spacing w:after="200"/>
              <w:rPr>
                <w:b/>
                <w:sz w:val="20"/>
                <w:u w:val="single"/>
              </w:rPr>
            </w:pPr>
            <w:r w:rsidRPr="006B12C1">
              <w:rPr>
                <w:b/>
                <w:sz w:val="20"/>
                <w:u w:val="single"/>
              </w:rPr>
              <w:t xml:space="preserve">Single NO may result </w:t>
            </w:r>
            <w:r w:rsidR="00A35E2A">
              <w:rPr>
                <w:b/>
                <w:sz w:val="20"/>
                <w:u w:val="single"/>
              </w:rPr>
              <w:t xml:space="preserve">in </w:t>
            </w:r>
            <w:r w:rsidRPr="006B12C1">
              <w:rPr>
                <w:b/>
                <w:sz w:val="20"/>
                <w:u w:val="single"/>
              </w:rPr>
              <w:t>r</w:t>
            </w:r>
            <w:r>
              <w:rPr>
                <w:b/>
                <w:sz w:val="20"/>
                <w:u w:val="single"/>
              </w:rPr>
              <w:t>ejection of bidder technically.</w:t>
            </w:r>
          </w:p>
        </w:tc>
      </w:tr>
      <w:tr w:rsidR="006B12C1" w:rsidRPr="003D25C1" w:rsidTr="008413F6">
        <w:trPr>
          <w:trHeight w:val="615"/>
        </w:trPr>
        <w:tc>
          <w:tcPr>
            <w:tcW w:w="1530" w:type="dxa"/>
            <w:tcBorders>
              <w:top w:val="nil"/>
              <w:left w:val="nil"/>
              <w:bottom w:val="nil"/>
              <w:right w:val="nil"/>
            </w:tcBorders>
            <w:shd w:val="clear" w:color="auto" w:fill="auto"/>
            <w:noWrap/>
            <w:hideMark/>
          </w:tcPr>
          <w:p w:rsidR="003D25C1" w:rsidRPr="003D25C1" w:rsidRDefault="003D25C1" w:rsidP="003D25C1">
            <w:pPr>
              <w:jc w:val="right"/>
              <w:rPr>
                <w:rFonts w:ascii="Calibri" w:hAnsi="Calibri" w:cs="Calibri"/>
                <w:b/>
                <w:bCs/>
                <w:color w:val="000000"/>
                <w:sz w:val="22"/>
                <w:szCs w:val="22"/>
                <w:u w:val="single"/>
              </w:rPr>
            </w:pPr>
            <w:r w:rsidRPr="003D25C1">
              <w:rPr>
                <w:rFonts w:ascii="Calibri" w:hAnsi="Calibri" w:cs="Calibri"/>
                <w:b/>
                <w:bCs/>
                <w:color w:val="000000"/>
                <w:sz w:val="22"/>
                <w:szCs w:val="22"/>
                <w:u w:val="single"/>
              </w:rPr>
              <w:t>Declaration:</w:t>
            </w:r>
          </w:p>
        </w:tc>
        <w:tc>
          <w:tcPr>
            <w:tcW w:w="597" w:type="dxa"/>
            <w:tcBorders>
              <w:top w:val="nil"/>
              <w:left w:val="nil"/>
              <w:bottom w:val="nil"/>
              <w:right w:val="nil"/>
            </w:tcBorders>
            <w:shd w:val="clear" w:color="auto" w:fill="auto"/>
            <w:noWrap/>
            <w:vAlign w:val="center"/>
            <w:hideMark/>
          </w:tcPr>
          <w:p w:rsidR="003D25C1" w:rsidRPr="003D25C1" w:rsidRDefault="003D25C1" w:rsidP="006B12C1">
            <w:pPr>
              <w:jc w:val="right"/>
              <w:rPr>
                <w:b/>
                <w:bCs/>
                <w:color w:val="000000"/>
                <w:sz w:val="22"/>
                <w:szCs w:val="22"/>
              </w:rPr>
            </w:pPr>
            <w:r w:rsidRPr="003D25C1">
              <w:rPr>
                <w:b/>
                <w:bCs/>
                <w:color w:val="000000"/>
                <w:sz w:val="22"/>
                <w:szCs w:val="22"/>
              </w:rPr>
              <w:t>1</w:t>
            </w:r>
          </w:p>
        </w:tc>
        <w:tc>
          <w:tcPr>
            <w:tcW w:w="8223" w:type="dxa"/>
            <w:gridSpan w:val="11"/>
            <w:tcBorders>
              <w:top w:val="nil"/>
              <w:left w:val="nil"/>
              <w:bottom w:val="nil"/>
              <w:right w:val="nil"/>
            </w:tcBorders>
            <w:shd w:val="clear" w:color="auto" w:fill="auto"/>
            <w:vAlign w:val="center"/>
            <w:hideMark/>
          </w:tcPr>
          <w:p w:rsidR="003D25C1" w:rsidRPr="003D25C1" w:rsidRDefault="003D25C1" w:rsidP="003D25C1">
            <w:pPr>
              <w:rPr>
                <w:b/>
                <w:bCs/>
                <w:color w:val="000000"/>
                <w:sz w:val="22"/>
                <w:szCs w:val="22"/>
              </w:rPr>
            </w:pPr>
            <w:r w:rsidRPr="003D25C1">
              <w:rPr>
                <w:b/>
                <w:bCs/>
                <w:color w:val="000000"/>
                <w:sz w:val="22"/>
                <w:szCs w:val="22"/>
              </w:rPr>
              <w:t>We understand that procuring agency has right to reject our firm on Technical grounds if any deficiency found in our submitted bid.</w:t>
            </w:r>
          </w:p>
        </w:tc>
      </w:tr>
      <w:tr w:rsidR="006B12C1" w:rsidRPr="003D25C1" w:rsidTr="008413F6">
        <w:trPr>
          <w:trHeight w:val="630"/>
        </w:trPr>
        <w:tc>
          <w:tcPr>
            <w:tcW w:w="1530" w:type="dxa"/>
            <w:tcBorders>
              <w:top w:val="nil"/>
              <w:left w:val="nil"/>
              <w:right w:val="nil"/>
            </w:tcBorders>
            <w:shd w:val="clear" w:color="auto" w:fill="auto"/>
            <w:noWrap/>
            <w:vAlign w:val="bottom"/>
            <w:hideMark/>
          </w:tcPr>
          <w:p w:rsidR="003D25C1" w:rsidRPr="003D25C1" w:rsidRDefault="003D25C1" w:rsidP="003D25C1">
            <w:pPr>
              <w:rPr>
                <w:rFonts w:ascii="Calibri" w:hAnsi="Calibri" w:cs="Calibri"/>
                <w:color w:val="000000"/>
                <w:sz w:val="22"/>
                <w:szCs w:val="22"/>
              </w:rPr>
            </w:pPr>
          </w:p>
        </w:tc>
        <w:tc>
          <w:tcPr>
            <w:tcW w:w="597" w:type="dxa"/>
            <w:tcBorders>
              <w:top w:val="nil"/>
              <w:left w:val="nil"/>
              <w:right w:val="nil"/>
            </w:tcBorders>
            <w:shd w:val="clear" w:color="auto" w:fill="auto"/>
            <w:noWrap/>
            <w:vAlign w:val="center"/>
            <w:hideMark/>
          </w:tcPr>
          <w:p w:rsidR="003D25C1" w:rsidRPr="003D25C1" w:rsidRDefault="003D25C1" w:rsidP="006B12C1">
            <w:pPr>
              <w:jc w:val="right"/>
              <w:rPr>
                <w:b/>
                <w:bCs/>
                <w:color w:val="000000"/>
                <w:sz w:val="22"/>
                <w:szCs w:val="22"/>
              </w:rPr>
            </w:pPr>
            <w:r w:rsidRPr="003D25C1">
              <w:rPr>
                <w:b/>
                <w:bCs/>
                <w:color w:val="000000"/>
                <w:sz w:val="22"/>
                <w:szCs w:val="22"/>
              </w:rPr>
              <w:t>2</w:t>
            </w:r>
          </w:p>
        </w:tc>
        <w:tc>
          <w:tcPr>
            <w:tcW w:w="8223" w:type="dxa"/>
            <w:gridSpan w:val="11"/>
            <w:tcBorders>
              <w:top w:val="nil"/>
              <w:left w:val="nil"/>
              <w:right w:val="nil"/>
            </w:tcBorders>
            <w:shd w:val="clear" w:color="auto" w:fill="auto"/>
            <w:vAlign w:val="center"/>
            <w:hideMark/>
          </w:tcPr>
          <w:p w:rsidR="003D25C1" w:rsidRPr="003D25C1" w:rsidRDefault="003D25C1" w:rsidP="003D25C1">
            <w:pPr>
              <w:rPr>
                <w:b/>
                <w:bCs/>
                <w:color w:val="000000"/>
                <w:sz w:val="22"/>
                <w:szCs w:val="22"/>
              </w:rPr>
            </w:pPr>
            <w:r w:rsidRPr="003D25C1">
              <w:rPr>
                <w:b/>
                <w:bCs/>
                <w:color w:val="000000"/>
                <w:sz w:val="22"/>
                <w:szCs w:val="22"/>
              </w:rPr>
              <w:t xml:space="preserve">We assure that in case if any information provided by us proved as false or </w:t>
            </w:r>
            <w:proofErr w:type="spellStart"/>
            <w:r w:rsidRPr="003D25C1">
              <w:rPr>
                <w:b/>
                <w:bCs/>
                <w:color w:val="000000"/>
                <w:sz w:val="22"/>
                <w:szCs w:val="22"/>
              </w:rPr>
              <w:t>malafide</w:t>
            </w:r>
            <w:proofErr w:type="spellEnd"/>
            <w:r w:rsidRPr="003D25C1">
              <w:rPr>
                <w:b/>
                <w:bCs/>
                <w:color w:val="000000"/>
                <w:sz w:val="22"/>
                <w:szCs w:val="22"/>
              </w:rPr>
              <w:t>, State Life reserves the right to black list our firm/firm owner.</w:t>
            </w:r>
          </w:p>
        </w:tc>
      </w:tr>
      <w:tr w:rsidR="008413F6" w:rsidRPr="003D25C1" w:rsidTr="00192CAC">
        <w:trPr>
          <w:cantSplit/>
          <w:trHeight w:val="1045"/>
        </w:trPr>
        <w:tc>
          <w:tcPr>
            <w:tcW w:w="5670" w:type="dxa"/>
            <w:gridSpan w:val="6"/>
            <w:shd w:val="clear" w:color="auto" w:fill="auto"/>
            <w:noWrap/>
            <w:vAlign w:val="bottom"/>
            <w:hideMark/>
          </w:tcPr>
          <w:p w:rsidR="008413F6" w:rsidRPr="003D25C1" w:rsidRDefault="008413F6" w:rsidP="008413F6">
            <w:pPr>
              <w:jc w:val="center"/>
              <w:rPr>
                <w:rFonts w:ascii="Calibri" w:hAnsi="Calibri" w:cs="Calibri"/>
                <w:color w:val="000000"/>
                <w:sz w:val="22"/>
                <w:szCs w:val="22"/>
              </w:rPr>
            </w:pPr>
          </w:p>
        </w:tc>
        <w:tc>
          <w:tcPr>
            <w:tcW w:w="4680" w:type="dxa"/>
            <w:gridSpan w:val="7"/>
            <w:shd w:val="clear" w:color="auto" w:fill="auto"/>
            <w:noWrap/>
            <w:vAlign w:val="bottom"/>
          </w:tcPr>
          <w:p w:rsidR="008413F6" w:rsidRPr="008413F6" w:rsidRDefault="008413F6" w:rsidP="008413F6">
            <w:pPr>
              <w:jc w:val="center"/>
              <w:rPr>
                <w:b/>
                <w:sz w:val="20"/>
                <w:szCs w:val="16"/>
              </w:rPr>
            </w:pPr>
            <w:r w:rsidRPr="003D25C1">
              <w:rPr>
                <w:rFonts w:ascii="Calibri" w:hAnsi="Calibri" w:cs="Calibri"/>
                <w:b/>
                <w:bCs/>
                <w:color w:val="000000"/>
                <w:sz w:val="28"/>
                <w:szCs w:val="28"/>
                <w:u w:val="single"/>
              </w:rPr>
              <w:t>Sign and Stamp</w:t>
            </w:r>
            <w:r>
              <w:rPr>
                <w:rFonts w:ascii="Calibri" w:hAnsi="Calibri" w:cs="Calibri"/>
                <w:b/>
                <w:bCs/>
                <w:color w:val="000000"/>
                <w:sz w:val="28"/>
                <w:szCs w:val="28"/>
                <w:u w:val="single"/>
              </w:rPr>
              <w:t xml:space="preserve"> by vendor</w:t>
            </w:r>
          </w:p>
        </w:tc>
      </w:tr>
    </w:tbl>
    <w:p w:rsidR="00192CAC" w:rsidRDefault="00192CAC" w:rsidP="00192CAC">
      <w:pPr>
        <w:jc w:val="center"/>
        <w:rPr>
          <w:b/>
          <w:szCs w:val="16"/>
        </w:rPr>
      </w:pPr>
    </w:p>
    <w:p w:rsidR="00192CAC" w:rsidRPr="007E0A0B" w:rsidRDefault="00192CAC" w:rsidP="00192CAC">
      <w:pPr>
        <w:jc w:val="center"/>
        <w:rPr>
          <w:b/>
          <w:sz w:val="30"/>
          <w:szCs w:val="16"/>
        </w:rPr>
      </w:pPr>
    </w:p>
    <w:p w:rsidR="00192CAC" w:rsidRPr="00192CAC" w:rsidRDefault="00192CAC" w:rsidP="00192CAC">
      <w:pPr>
        <w:jc w:val="center"/>
        <w:rPr>
          <w:b/>
          <w:sz w:val="20"/>
          <w:szCs w:val="16"/>
        </w:rPr>
      </w:pPr>
    </w:p>
    <w:p w:rsidR="00192CAC" w:rsidRDefault="00192CAC" w:rsidP="00192CAC">
      <w:pPr>
        <w:jc w:val="center"/>
        <w:rPr>
          <w:b/>
          <w:szCs w:val="16"/>
        </w:rPr>
      </w:pPr>
      <w:r>
        <w:rPr>
          <w:b/>
          <w:szCs w:val="16"/>
        </w:rPr>
        <w:t>[SECRETARY]</w:t>
      </w:r>
    </w:p>
    <w:p w:rsidR="00192CAC" w:rsidRDefault="00192CAC" w:rsidP="00192CAC">
      <w:pPr>
        <w:jc w:val="center"/>
        <w:rPr>
          <w:b/>
          <w:sz w:val="22"/>
          <w:szCs w:val="16"/>
        </w:rPr>
      </w:pPr>
      <w:r>
        <w:rPr>
          <w:b/>
          <w:sz w:val="22"/>
          <w:szCs w:val="16"/>
        </w:rPr>
        <w:t>Zonal Procurement Committee (ZPC),</w:t>
      </w:r>
    </w:p>
    <w:p w:rsidR="003371C6" w:rsidRPr="006B12C1" w:rsidRDefault="003371C6" w:rsidP="00370965">
      <w:pPr>
        <w:jc w:val="both"/>
        <w:rPr>
          <w:b/>
          <w:sz w:val="16"/>
          <w:szCs w:val="22"/>
          <w:u w:val="single"/>
        </w:rPr>
      </w:pPr>
    </w:p>
    <w:p w:rsidR="006B12C1" w:rsidRDefault="006B12C1" w:rsidP="00F832AE">
      <w:pPr>
        <w:ind w:left="-270"/>
        <w:jc w:val="center"/>
        <w:rPr>
          <w:b/>
          <w:sz w:val="18"/>
          <w:szCs w:val="16"/>
        </w:rPr>
      </w:pPr>
    </w:p>
    <w:p w:rsidR="006B12C1" w:rsidRPr="006B12C1" w:rsidRDefault="006B12C1" w:rsidP="00F832AE">
      <w:pPr>
        <w:ind w:left="-270"/>
        <w:jc w:val="center"/>
        <w:rPr>
          <w:b/>
          <w:sz w:val="18"/>
          <w:szCs w:val="16"/>
        </w:rPr>
      </w:pPr>
    </w:p>
    <w:p w:rsidR="00D522B9" w:rsidRDefault="00D522B9" w:rsidP="0073625F">
      <w:pPr>
        <w:spacing w:after="200" w:line="276" w:lineRule="auto"/>
        <w:rPr>
          <w:b/>
          <w:bCs/>
          <w:sz w:val="28"/>
          <w:szCs w:val="26"/>
          <w:u w:val="single"/>
        </w:rPr>
      </w:pPr>
    </w:p>
    <w:p w:rsidR="00370965" w:rsidRPr="00475C4A" w:rsidRDefault="00370965" w:rsidP="0073625F">
      <w:pPr>
        <w:spacing w:after="200" w:line="276" w:lineRule="auto"/>
        <w:rPr>
          <w:b/>
          <w:szCs w:val="22"/>
        </w:rPr>
      </w:pPr>
      <w:r w:rsidRPr="00475C4A">
        <w:rPr>
          <w:b/>
          <w:bCs/>
          <w:sz w:val="28"/>
          <w:szCs w:val="26"/>
          <w:u w:val="single"/>
        </w:rPr>
        <w:t>Technical Evaluation Criteria</w:t>
      </w:r>
      <w:r w:rsidR="007B16D9">
        <w:rPr>
          <w:b/>
          <w:bCs/>
          <w:sz w:val="32"/>
          <w:szCs w:val="26"/>
        </w:rPr>
        <w:t xml:space="preserve"> </w:t>
      </w:r>
      <w:r w:rsidR="007B16D9">
        <w:rPr>
          <w:b/>
          <w:bCs/>
          <w:sz w:val="32"/>
          <w:szCs w:val="26"/>
        </w:rPr>
        <w:tab/>
      </w:r>
      <w:r w:rsidR="007B16D9">
        <w:rPr>
          <w:b/>
          <w:bCs/>
          <w:sz w:val="32"/>
          <w:szCs w:val="26"/>
        </w:rPr>
        <w:tab/>
      </w:r>
      <w:r w:rsidR="007B16D9">
        <w:rPr>
          <w:b/>
          <w:bCs/>
          <w:sz w:val="32"/>
          <w:szCs w:val="26"/>
        </w:rPr>
        <w:tab/>
      </w:r>
      <w:r w:rsidR="007B16D9">
        <w:rPr>
          <w:b/>
          <w:bCs/>
          <w:sz w:val="32"/>
          <w:szCs w:val="26"/>
        </w:rPr>
        <w:tab/>
      </w:r>
      <w:r w:rsidR="007B16D9">
        <w:rPr>
          <w:b/>
          <w:bCs/>
          <w:sz w:val="32"/>
          <w:szCs w:val="26"/>
        </w:rPr>
        <w:tab/>
        <w:t>(Annexure-A</w:t>
      </w:r>
      <w:r w:rsidRPr="00475C4A">
        <w:rPr>
          <w:b/>
          <w:bCs/>
          <w:sz w:val="32"/>
          <w:szCs w:val="26"/>
        </w:rPr>
        <w:t>)</w:t>
      </w:r>
    </w:p>
    <w:p w:rsidR="00C216D8" w:rsidRDefault="00C216D8" w:rsidP="00C216D8">
      <w:pPr>
        <w:shd w:val="clear" w:color="auto" w:fill="FFFFFF"/>
        <w:spacing w:line="276" w:lineRule="auto"/>
        <w:ind w:left="270" w:hanging="360"/>
        <w:jc w:val="both"/>
        <w:rPr>
          <w:sz w:val="23"/>
          <w:szCs w:val="23"/>
        </w:rPr>
      </w:pPr>
      <w:r>
        <w:rPr>
          <w:sz w:val="23"/>
          <w:szCs w:val="23"/>
        </w:rPr>
        <w:t>Technical bids shall be evaluated on the basis of following points:-</w:t>
      </w:r>
    </w:p>
    <w:p w:rsidR="00C216D8" w:rsidRPr="00D65974" w:rsidRDefault="00C216D8" w:rsidP="00C216D8">
      <w:pPr>
        <w:pStyle w:val="ListParagraph"/>
        <w:spacing w:line="276" w:lineRule="auto"/>
        <w:ind w:left="270"/>
        <w:jc w:val="both"/>
        <w:rPr>
          <w:bCs/>
          <w:sz w:val="10"/>
          <w:szCs w:val="23"/>
        </w:rPr>
      </w:pPr>
    </w:p>
    <w:p w:rsidR="00C216D8" w:rsidRPr="00C216D8" w:rsidRDefault="00C216D8" w:rsidP="001829DB">
      <w:pPr>
        <w:pStyle w:val="ListParagraph"/>
        <w:numPr>
          <w:ilvl w:val="0"/>
          <w:numId w:val="4"/>
        </w:numPr>
        <w:spacing w:line="276" w:lineRule="auto"/>
        <w:ind w:left="270" w:hanging="270"/>
        <w:jc w:val="both"/>
        <w:rPr>
          <w:bCs/>
          <w:sz w:val="16"/>
          <w:szCs w:val="23"/>
        </w:rPr>
      </w:pPr>
      <w:r w:rsidRPr="00C216D8">
        <w:rPr>
          <w:bCs/>
          <w:szCs w:val="23"/>
        </w:rPr>
        <w:t>Specifications of item mentioned will be compared with specifications mentioned in tender documents</w:t>
      </w:r>
      <w:r w:rsidR="005B766C">
        <w:rPr>
          <w:bCs/>
          <w:szCs w:val="23"/>
        </w:rPr>
        <w:t xml:space="preserve"> or of sample</w:t>
      </w:r>
      <w:r w:rsidRPr="00C216D8">
        <w:rPr>
          <w:bCs/>
          <w:szCs w:val="23"/>
        </w:rPr>
        <w:t xml:space="preserve">. A bid </w:t>
      </w:r>
      <w:r w:rsidRPr="00C216D8">
        <w:rPr>
          <w:color w:val="000000"/>
          <w:szCs w:val="22"/>
        </w:rPr>
        <w:t xml:space="preserve">having lower specifications shall be rejected technically. </w:t>
      </w:r>
    </w:p>
    <w:p w:rsidR="00C216D8" w:rsidRPr="006B1786" w:rsidRDefault="00C216D8" w:rsidP="001829DB">
      <w:pPr>
        <w:pStyle w:val="ListParagraph"/>
        <w:numPr>
          <w:ilvl w:val="0"/>
          <w:numId w:val="4"/>
        </w:numPr>
        <w:spacing w:line="276" w:lineRule="auto"/>
        <w:ind w:left="270" w:hanging="270"/>
        <w:jc w:val="both"/>
        <w:rPr>
          <w:bCs/>
          <w:szCs w:val="22"/>
        </w:rPr>
      </w:pPr>
      <w:r w:rsidRPr="006B1786">
        <w:rPr>
          <w:bCs/>
          <w:szCs w:val="22"/>
        </w:rPr>
        <w:t>Warranty must be according to tender documents.</w:t>
      </w:r>
    </w:p>
    <w:p w:rsidR="00C216D8" w:rsidRDefault="00C216D8" w:rsidP="001829DB">
      <w:pPr>
        <w:pStyle w:val="ListParagraph"/>
        <w:numPr>
          <w:ilvl w:val="0"/>
          <w:numId w:val="4"/>
        </w:numPr>
        <w:spacing w:line="276" w:lineRule="auto"/>
        <w:ind w:left="270" w:hanging="270"/>
        <w:jc w:val="both"/>
        <w:rPr>
          <w:bCs/>
          <w:szCs w:val="22"/>
        </w:rPr>
      </w:pPr>
      <w:r w:rsidRPr="00D15175">
        <w:rPr>
          <w:bCs/>
          <w:szCs w:val="22"/>
        </w:rPr>
        <w:t>Satisfactory reports</w:t>
      </w:r>
      <w:r>
        <w:rPr>
          <w:bCs/>
          <w:szCs w:val="22"/>
        </w:rPr>
        <w:t xml:space="preserve"> or </w:t>
      </w:r>
      <w:r w:rsidRPr="00D15175">
        <w:rPr>
          <w:bCs/>
          <w:szCs w:val="22"/>
        </w:rPr>
        <w:t>work orders from the previous clients (at least 2) of the quoted item are required with bid.</w:t>
      </w:r>
    </w:p>
    <w:p w:rsidR="00C216D8" w:rsidRDefault="00C216D8" w:rsidP="001829DB">
      <w:pPr>
        <w:pStyle w:val="ListParagraph"/>
        <w:numPr>
          <w:ilvl w:val="0"/>
          <w:numId w:val="4"/>
        </w:numPr>
        <w:spacing w:line="276" w:lineRule="auto"/>
        <w:ind w:left="270" w:hanging="270"/>
        <w:jc w:val="both"/>
        <w:rPr>
          <w:bCs/>
          <w:szCs w:val="22"/>
        </w:rPr>
      </w:pPr>
      <w:r w:rsidRPr="006B1786">
        <w:rPr>
          <w:bCs/>
          <w:szCs w:val="22"/>
        </w:rPr>
        <w:t>Bidder has NTN &amp; GST Registration Certificate.</w:t>
      </w:r>
    </w:p>
    <w:p w:rsidR="00C216D8" w:rsidRDefault="00C216D8" w:rsidP="001829DB">
      <w:pPr>
        <w:pStyle w:val="ListParagraph"/>
        <w:numPr>
          <w:ilvl w:val="0"/>
          <w:numId w:val="4"/>
        </w:numPr>
        <w:spacing w:line="276" w:lineRule="auto"/>
        <w:ind w:left="270" w:hanging="270"/>
        <w:jc w:val="both"/>
        <w:rPr>
          <w:bCs/>
          <w:szCs w:val="22"/>
        </w:rPr>
      </w:pPr>
      <w:r>
        <w:rPr>
          <w:bCs/>
          <w:szCs w:val="22"/>
        </w:rPr>
        <w:t xml:space="preserve">Bidder has provided </w:t>
      </w:r>
      <w:r w:rsidR="005B766C">
        <w:rPr>
          <w:bCs/>
          <w:szCs w:val="22"/>
        </w:rPr>
        <w:t xml:space="preserve">declaration </w:t>
      </w:r>
      <w:r w:rsidR="006B12C1">
        <w:rPr>
          <w:bCs/>
          <w:szCs w:val="22"/>
        </w:rPr>
        <w:t xml:space="preserve">as per specimen provided at page 3 of </w:t>
      </w:r>
      <w:r>
        <w:rPr>
          <w:bCs/>
          <w:szCs w:val="22"/>
        </w:rPr>
        <w:t>Tender Documents.</w:t>
      </w:r>
    </w:p>
    <w:p w:rsidR="007E0A0B" w:rsidRPr="00A91184" w:rsidRDefault="007E0A0B" w:rsidP="001829DB">
      <w:pPr>
        <w:pStyle w:val="ListParagraph"/>
        <w:numPr>
          <w:ilvl w:val="0"/>
          <w:numId w:val="4"/>
        </w:numPr>
        <w:spacing w:line="276" w:lineRule="auto"/>
        <w:ind w:left="270" w:hanging="270"/>
        <w:jc w:val="both"/>
        <w:rPr>
          <w:bCs/>
          <w:szCs w:val="22"/>
        </w:rPr>
      </w:pPr>
      <w:r>
        <w:rPr>
          <w:bCs/>
          <w:szCs w:val="22"/>
        </w:rPr>
        <w:t xml:space="preserve">Participation for all items of </w:t>
      </w:r>
      <w:r w:rsidR="007916D7">
        <w:rPr>
          <w:bCs/>
          <w:szCs w:val="22"/>
        </w:rPr>
        <w:t xml:space="preserve">a </w:t>
      </w:r>
      <w:r>
        <w:rPr>
          <w:bCs/>
          <w:szCs w:val="22"/>
        </w:rPr>
        <w:t xml:space="preserve">lot is compulsory, procuring agency may reject a bidder in case </w:t>
      </w:r>
      <w:r w:rsidR="007916D7">
        <w:rPr>
          <w:bCs/>
          <w:szCs w:val="22"/>
        </w:rPr>
        <w:t>missing rate against any item of lot. However bidder is free to participate in all/any lot.</w:t>
      </w:r>
    </w:p>
    <w:p w:rsidR="00C216D8" w:rsidRPr="00DE6737" w:rsidRDefault="00C216D8" w:rsidP="001829DB">
      <w:pPr>
        <w:pStyle w:val="ListParagraph"/>
        <w:numPr>
          <w:ilvl w:val="0"/>
          <w:numId w:val="4"/>
        </w:numPr>
        <w:spacing w:line="276" w:lineRule="auto"/>
        <w:ind w:left="270" w:hanging="270"/>
        <w:jc w:val="both"/>
        <w:rPr>
          <w:bCs/>
          <w:szCs w:val="22"/>
        </w:rPr>
      </w:pPr>
      <w:r w:rsidRPr="00025329">
        <w:rPr>
          <w:szCs w:val="23"/>
        </w:rPr>
        <w:t>All points of Technical Evaluation Criteria</w:t>
      </w:r>
      <w:r w:rsidR="00DC37BE">
        <w:rPr>
          <w:szCs w:val="23"/>
        </w:rPr>
        <w:t xml:space="preserve">, </w:t>
      </w:r>
      <w:r w:rsidRPr="00025329">
        <w:rPr>
          <w:szCs w:val="23"/>
        </w:rPr>
        <w:t xml:space="preserve">Terms &amp; Conditions are compulsory. Failing in any point/criteria, may result in rejection of the bidder technically. </w:t>
      </w:r>
    </w:p>
    <w:p w:rsidR="00C216D8" w:rsidRPr="00D65974" w:rsidRDefault="00C216D8" w:rsidP="00C216D8">
      <w:pPr>
        <w:rPr>
          <w:sz w:val="14"/>
          <w:szCs w:val="23"/>
        </w:rPr>
      </w:pPr>
    </w:p>
    <w:p w:rsidR="0073625F" w:rsidRPr="003C36D5" w:rsidRDefault="0073625F" w:rsidP="0073625F">
      <w:pPr>
        <w:rPr>
          <w:b/>
          <w:bCs/>
          <w:i/>
          <w:szCs w:val="23"/>
          <w:u w:val="single"/>
        </w:rPr>
      </w:pPr>
      <w:r w:rsidRPr="003C36D5">
        <w:rPr>
          <w:b/>
          <w:i/>
          <w:szCs w:val="23"/>
          <w:u w:val="single"/>
        </w:rPr>
        <w:t>Note: Provide all required information</w:t>
      </w:r>
      <w:r>
        <w:rPr>
          <w:b/>
          <w:i/>
          <w:szCs w:val="23"/>
          <w:u w:val="single"/>
        </w:rPr>
        <w:t xml:space="preserve"> with Bid</w:t>
      </w:r>
      <w:r w:rsidRPr="003C36D5">
        <w:rPr>
          <w:b/>
          <w:i/>
          <w:szCs w:val="23"/>
          <w:u w:val="single"/>
        </w:rPr>
        <w:t xml:space="preserve"> on letter</w:t>
      </w:r>
      <w:r>
        <w:rPr>
          <w:b/>
          <w:i/>
          <w:szCs w:val="23"/>
          <w:u w:val="single"/>
        </w:rPr>
        <w:t>-head</w:t>
      </w:r>
      <w:r w:rsidRPr="003C36D5">
        <w:rPr>
          <w:b/>
          <w:i/>
          <w:szCs w:val="23"/>
          <w:u w:val="single"/>
        </w:rPr>
        <w:t xml:space="preserve"> pa</w:t>
      </w:r>
      <w:r>
        <w:rPr>
          <w:b/>
          <w:i/>
          <w:szCs w:val="23"/>
          <w:u w:val="single"/>
        </w:rPr>
        <w:t>ges with sign &amp;</w:t>
      </w:r>
      <w:r w:rsidRPr="003C36D5">
        <w:rPr>
          <w:b/>
          <w:i/>
          <w:szCs w:val="23"/>
          <w:u w:val="single"/>
        </w:rPr>
        <w:t xml:space="preserve"> s</w:t>
      </w:r>
      <w:r>
        <w:rPr>
          <w:b/>
          <w:i/>
          <w:szCs w:val="23"/>
          <w:u w:val="single"/>
        </w:rPr>
        <w:t>tamp</w:t>
      </w:r>
      <w:r w:rsidRPr="003C36D5">
        <w:rPr>
          <w:b/>
          <w:i/>
          <w:szCs w:val="23"/>
          <w:u w:val="single"/>
        </w:rPr>
        <w:t>.</w:t>
      </w:r>
    </w:p>
    <w:p w:rsidR="00C93CF8" w:rsidRPr="00E758FD" w:rsidRDefault="00C93CF8">
      <w:pPr>
        <w:spacing w:after="200" w:line="276" w:lineRule="auto"/>
        <w:rPr>
          <w:bCs/>
          <w:sz w:val="25"/>
          <w:szCs w:val="23"/>
          <w:u w:val="single"/>
        </w:rPr>
      </w:pPr>
    </w:p>
    <w:p w:rsidR="0073625F" w:rsidRPr="00E758FD" w:rsidRDefault="0073625F">
      <w:pPr>
        <w:spacing w:after="200" w:line="276" w:lineRule="auto"/>
        <w:rPr>
          <w:bCs/>
          <w:sz w:val="7"/>
          <w:szCs w:val="23"/>
          <w:u w:val="single"/>
        </w:rPr>
      </w:pPr>
    </w:p>
    <w:p w:rsidR="00A12327" w:rsidRDefault="00A12327" w:rsidP="00A12327">
      <w:pPr>
        <w:ind w:left="-270"/>
        <w:jc w:val="center"/>
        <w:rPr>
          <w:b/>
          <w:sz w:val="22"/>
          <w:szCs w:val="16"/>
        </w:rPr>
      </w:pPr>
    </w:p>
    <w:p w:rsidR="00A12327" w:rsidRDefault="00A12327" w:rsidP="00A12327">
      <w:pPr>
        <w:jc w:val="center"/>
        <w:rPr>
          <w:b/>
          <w:szCs w:val="16"/>
        </w:rPr>
      </w:pPr>
      <w:r>
        <w:rPr>
          <w:b/>
          <w:szCs w:val="16"/>
        </w:rPr>
        <w:t>[SECRETARY]</w:t>
      </w:r>
    </w:p>
    <w:p w:rsidR="00A12327" w:rsidRDefault="00A12327" w:rsidP="00A12327">
      <w:pPr>
        <w:jc w:val="center"/>
        <w:rPr>
          <w:b/>
          <w:sz w:val="22"/>
          <w:szCs w:val="16"/>
        </w:rPr>
      </w:pPr>
      <w:r>
        <w:rPr>
          <w:b/>
          <w:sz w:val="22"/>
          <w:szCs w:val="16"/>
        </w:rPr>
        <w:t>Zonal Procurement Committee (ZPC),</w:t>
      </w:r>
    </w:p>
    <w:p w:rsidR="00A12327" w:rsidRDefault="00A12327" w:rsidP="00A12327">
      <w:pPr>
        <w:jc w:val="center"/>
        <w:rPr>
          <w:b/>
          <w:sz w:val="22"/>
          <w:szCs w:val="16"/>
        </w:rPr>
      </w:pPr>
      <w:r>
        <w:rPr>
          <w:b/>
          <w:sz w:val="22"/>
          <w:szCs w:val="16"/>
        </w:rPr>
        <w:t>HRA&amp;P Department,</w:t>
      </w:r>
    </w:p>
    <w:p w:rsidR="00A12327" w:rsidRDefault="00A12327" w:rsidP="00A12327">
      <w:pPr>
        <w:jc w:val="center"/>
        <w:rPr>
          <w:b/>
          <w:sz w:val="22"/>
          <w:szCs w:val="16"/>
        </w:rPr>
      </w:pPr>
      <w:r>
        <w:rPr>
          <w:b/>
          <w:sz w:val="22"/>
          <w:szCs w:val="16"/>
        </w:rPr>
        <w:t>State Life Insurance Corporation of Pakistan</w:t>
      </w:r>
    </w:p>
    <w:p w:rsidR="00A12327" w:rsidRDefault="00A12327" w:rsidP="00A12327">
      <w:pPr>
        <w:jc w:val="center"/>
        <w:rPr>
          <w:b/>
          <w:sz w:val="22"/>
          <w:szCs w:val="16"/>
        </w:rPr>
      </w:pPr>
      <w:r>
        <w:rPr>
          <w:b/>
          <w:sz w:val="22"/>
          <w:szCs w:val="16"/>
        </w:rPr>
        <w:t xml:space="preserve">Central Zone Lahore, 4th Floor Building No.6, </w:t>
      </w:r>
    </w:p>
    <w:p w:rsidR="00A12327" w:rsidRDefault="00A12327" w:rsidP="00A12327">
      <w:pPr>
        <w:jc w:val="center"/>
        <w:rPr>
          <w:b/>
          <w:sz w:val="22"/>
          <w:szCs w:val="16"/>
        </w:rPr>
      </w:pPr>
      <w:r>
        <w:rPr>
          <w:b/>
          <w:sz w:val="22"/>
          <w:szCs w:val="16"/>
        </w:rPr>
        <w:t xml:space="preserve">4-Ghazi </w:t>
      </w:r>
      <w:proofErr w:type="spellStart"/>
      <w:r>
        <w:rPr>
          <w:b/>
          <w:sz w:val="22"/>
          <w:szCs w:val="16"/>
        </w:rPr>
        <w:t>Ilm</w:t>
      </w:r>
      <w:proofErr w:type="spellEnd"/>
      <w:r>
        <w:rPr>
          <w:b/>
          <w:sz w:val="22"/>
          <w:szCs w:val="16"/>
        </w:rPr>
        <w:t xml:space="preserve"> -</w:t>
      </w:r>
      <w:proofErr w:type="spellStart"/>
      <w:r>
        <w:rPr>
          <w:b/>
          <w:sz w:val="22"/>
          <w:szCs w:val="16"/>
        </w:rPr>
        <w:t>ud</w:t>
      </w:r>
      <w:proofErr w:type="spellEnd"/>
      <w:r>
        <w:rPr>
          <w:b/>
          <w:sz w:val="22"/>
          <w:szCs w:val="16"/>
        </w:rPr>
        <w:t xml:space="preserve">- Din </w:t>
      </w:r>
      <w:proofErr w:type="spellStart"/>
      <w:r>
        <w:rPr>
          <w:b/>
          <w:sz w:val="22"/>
          <w:szCs w:val="16"/>
        </w:rPr>
        <w:t>Shaheed</w:t>
      </w:r>
      <w:proofErr w:type="spellEnd"/>
      <w:r>
        <w:rPr>
          <w:b/>
          <w:sz w:val="22"/>
          <w:szCs w:val="16"/>
        </w:rPr>
        <w:t xml:space="preserve"> Road (Lytton Road), Lahore. </w:t>
      </w:r>
    </w:p>
    <w:p w:rsidR="00A12327" w:rsidRDefault="00A12327" w:rsidP="00A12327">
      <w:pPr>
        <w:jc w:val="center"/>
        <w:rPr>
          <w:b/>
          <w:sz w:val="22"/>
          <w:szCs w:val="16"/>
        </w:rPr>
      </w:pPr>
      <w:r>
        <w:rPr>
          <w:b/>
          <w:sz w:val="22"/>
          <w:szCs w:val="16"/>
        </w:rPr>
        <w:t>Phone # 042-99210594</w:t>
      </w:r>
    </w:p>
    <w:p w:rsidR="00EF12BE" w:rsidRDefault="00A12327" w:rsidP="00A12327">
      <w:pPr>
        <w:jc w:val="center"/>
        <w:rPr>
          <w:b/>
          <w:sz w:val="22"/>
          <w:szCs w:val="16"/>
        </w:rPr>
      </w:pPr>
      <w:r>
        <w:rPr>
          <w:b/>
          <w:sz w:val="22"/>
          <w:szCs w:val="16"/>
        </w:rPr>
        <w:t>Cell no. 0335-1412976</w:t>
      </w:r>
    </w:p>
    <w:p w:rsidR="007B16D9" w:rsidRPr="00192CAC" w:rsidRDefault="00EF12BE" w:rsidP="00E758FD">
      <w:pPr>
        <w:spacing w:after="200" w:line="276" w:lineRule="auto"/>
        <w:rPr>
          <w:b/>
          <w:bCs/>
          <w:sz w:val="28"/>
        </w:rPr>
      </w:pPr>
      <w:r>
        <w:rPr>
          <w:b/>
          <w:sz w:val="22"/>
          <w:szCs w:val="16"/>
        </w:rPr>
        <w:br w:type="page"/>
      </w:r>
      <w:r w:rsidR="00D75534" w:rsidRPr="00D75534">
        <w:rPr>
          <w:rFonts w:eastAsia="Calibri"/>
          <w:b/>
          <w:bCs/>
          <w:sz w:val="28"/>
          <w:highlight w:val="lightGray"/>
          <w:shd w:val="clear" w:color="auto" w:fill="BFBFBF" w:themeFill="background1" w:themeFillShade="BF"/>
        </w:rPr>
        <w:lastRenderedPageBreak/>
        <w:t>Lot/Job</w:t>
      </w:r>
      <w:r w:rsidR="007B16D9" w:rsidRPr="00D75534">
        <w:rPr>
          <w:rFonts w:eastAsia="Calibri"/>
          <w:b/>
          <w:bCs/>
          <w:sz w:val="28"/>
          <w:highlight w:val="lightGray"/>
          <w:shd w:val="clear" w:color="auto" w:fill="BFBFBF" w:themeFill="background1" w:themeFillShade="BF"/>
        </w:rPr>
        <w:t xml:space="preserve"> No. 1</w:t>
      </w:r>
      <w:r w:rsidR="007B16D9" w:rsidRPr="00D75534">
        <w:rPr>
          <w:rFonts w:eastAsia="Calibri"/>
          <w:b/>
          <w:bCs/>
          <w:sz w:val="28"/>
          <w:highlight w:val="lightGray"/>
        </w:rPr>
        <w:t xml:space="preserve"> </w:t>
      </w:r>
      <w:r w:rsidR="007B16D9" w:rsidRPr="00D75534">
        <w:rPr>
          <w:rFonts w:eastAsia="Calibri"/>
          <w:b/>
          <w:bCs/>
          <w:sz w:val="28"/>
          <w:highlight w:val="lightGray"/>
        </w:rPr>
        <w:tab/>
      </w:r>
      <w:r w:rsidR="007B16D9" w:rsidRPr="00D75534">
        <w:rPr>
          <w:rFonts w:eastAsia="Calibri"/>
          <w:b/>
          <w:bCs/>
          <w:sz w:val="28"/>
          <w:highlight w:val="lightGray"/>
        </w:rPr>
        <w:tab/>
      </w:r>
      <w:r w:rsidR="007B16D9" w:rsidRPr="00D75534">
        <w:rPr>
          <w:rFonts w:eastAsia="Calibri"/>
          <w:b/>
          <w:bCs/>
          <w:sz w:val="28"/>
          <w:highlight w:val="lightGray"/>
        </w:rPr>
        <w:tab/>
      </w:r>
      <w:r w:rsidR="007B16D9" w:rsidRPr="00D75534">
        <w:rPr>
          <w:rFonts w:eastAsia="Calibri"/>
          <w:b/>
          <w:bCs/>
          <w:sz w:val="28"/>
          <w:highlight w:val="lightGray"/>
        </w:rPr>
        <w:tab/>
      </w:r>
      <w:r w:rsidR="007B16D9" w:rsidRPr="00D75534">
        <w:rPr>
          <w:rFonts w:eastAsia="Calibri"/>
          <w:b/>
          <w:bCs/>
          <w:sz w:val="28"/>
          <w:highlight w:val="lightGray"/>
        </w:rPr>
        <w:tab/>
      </w:r>
      <w:r w:rsidR="007B16D9" w:rsidRPr="00D75534">
        <w:rPr>
          <w:rFonts w:eastAsia="Calibri"/>
          <w:b/>
          <w:bCs/>
          <w:sz w:val="28"/>
          <w:highlight w:val="lightGray"/>
        </w:rPr>
        <w:tab/>
      </w:r>
      <w:r w:rsidR="007B16D9" w:rsidRPr="00D75534">
        <w:rPr>
          <w:rFonts w:eastAsia="Calibri"/>
          <w:b/>
          <w:bCs/>
          <w:sz w:val="28"/>
          <w:highlight w:val="lightGray"/>
        </w:rPr>
        <w:tab/>
      </w:r>
      <w:r w:rsidR="007B16D9" w:rsidRPr="00D75534">
        <w:rPr>
          <w:rFonts w:eastAsia="Calibri"/>
          <w:b/>
          <w:bCs/>
          <w:sz w:val="28"/>
          <w:highlight w:val="lightGray"/>
        </w:rPr>
        <w:tab/>
        <w:t xml:space="preserve">     </w:t>
      </w:r>
      <w:r w:rsidR="00D75534" w:rsidRPr="00D75534">
        <w:rPr>
          <w:b/>
          <w:bCs/>
          <w:sz w:val="28"/>
          <w:highlight w:val="lightGray"/>
        </w:rPr>
        <w:t>(Annexure-1)</w:t>
      </w:r>
    </w:p>
    <w:p w:rsidR="00521216" w:rsidRDefault="008867AE" w:rsidP="008867AE">
      <w:pPr>
        <w:ind w:left="-90" w:right="-90"/>
        <w:rPr>
          <w:b/>
          <w:bCs/>
          <w:sz w:val="28"/>
          <w:u w:val="single"/>
        </w:rPr>
      </w:pPr>
      <w:r w:rsidRPr="008867AE">
        <w:rPr>
          <w:rFonts w:eastAsia="Calibri"/>
          <w:b/>
          <w:bCs/>
          <w:sz w:val="28"/>
          <w:u w:val="single"/>
        </w:rPr>
        <w:t xml:space="preserve">Parts/Services of </w:t>
      </w:r>
      <w:r w:rsidR="007B16D9" w:rsidRPr="007B16D9">
        <w:rPr>
          <w:rFonts w:eastAsia="Calibri"/>
          <w:b/>
          <w:bCs/>
          <w:sz w:val="28"/>
          <w:u w:val="single"/>
        </w:rPr>
        <w:t>Computers &amp; Printers (including refilling/replacement of toners)</w:t>
      </w:r>
      <w:r w:rsidR="007B16D9" w:rsidRPr="007B16D9">
        <w:rPr>
          <w:b/>
          <w:bCs/>
          <w:sz w:val="28"/>
          <w:u w:val="single"/>
        </w:rPr>
        <w:t xml:space="preserve"> </w:t>
      </w:r>
    </w:p>
    <w:p w:rsidR="00294B64" w:rsidRPr="00294B64" w:rsidRDefault="00294B64" w:rsidP="00294B64">
      <w:pPr>
        <w:spacing w:after="200"/>
        <w:jc w:val="center"/>
        <w:rPr>
          <w:b/>
          <w:bCs/>
          <w:sz w:val="36"/>
          <w:u w:val="single"/>
        </w:rPr>
      </w:pPr>
      <w:r w:rsidRPr="00294B64">
        <w:rPr>
          <w:b/>
          <w:bCs/>
          <w:szCs w:val="21"/>
        </w:rPr>
        <w:t>(</w:t>
      </w:r>
      <w:r>
        <w:rPr>
          <w:b/>
          <w:bCs/>
          <w:szCs w:val="21"/>
        </w:rPr>
        <w:t>Rates must i</w:t>
      </w:r>
      <w:r w:rsidRPr="00294B64">
        <w:rPr>
          <w:b/>
          <w:bCs/>
          <w:szCs w:val="21"/>
        </w:rPr>
        <w:t>nclud</w:t>
      </w:r>
      <w:r>
        <w:rPr>
          <w:b/>
          <w:bCs/>
          <w:szCs w:val="21"/>
        </w:rPr>
        <w:t>e</w:t>
      </w:r>
      <w:r w:rsidRPr="00294B64">
        <w:rPr>
          <w:b/>
          <w:bCs/>
          <w:szCs w:val="21"/>
        </w:rPr>
        <w:t xml:space="preserve"> all taxes and expenses)</w:t>
      </w:r>
    </w:p>
    <w:tbl>
      <w:tblPr>
        <w:tblStyle w:val="TableGrid"/>
        <w:tblW w:w="9918" w:type="dxa"/>
        <w:tblLook w:val="04A0" w:firstRow="1" w:lastRow="0" w:firstColumn="1" w:lastColumn="0" w:noHBand="0" w:noVBand="1"/>
      </w:tblPr>
      <w:tblGrid>
        <w:gridCol w:w="516"/>
        <w:gridCol w:w="1752"/>
        <w:gridCol w:w="5760"/>
        <w:gridCol w:w="1890"/>
      </w:tblGrid>
      <w:tr w:rsidR="00B01C69" w:rsidRPr="00294B64" w:rsidTr="00294B64">
        <w:tc>
          <w:tcPr>
            <w:tcW w:w="516" w:type="dxa"/>
          </w:tcPr>
          <w:p w:rsidR="00B01C69" w:rsidRPr="00294B64" w:rsidRDefault="00B01C69" w:rsidP="00521216">
            <w:pPr>
              <w:spacing w:after="200"/>
              <w:rPr>
                <w:b/>
                <w:bCs/>
              </w:rPr>
            </w:pPr>
            <w:r w:rsidRPr="00294B64">
              <w:rPr>
                <w:b/>
                <w:bCs/>
              </w:rPr>
              <w:t>Sr.</w:t>
            </w:r>
          </w:p>
        </w:tc>
        <w:tc>
          <w:tcPr>
            <w:tcW w:w="1752" w:type="dxa"/>
          </w:tcPr>
          <w:p w:rsidR="00B01C69" w:rsidRPr="00294B64" w:rsidRDefault="00217A52" w:rsidP="00521216">
            <w:pPr>
              <w:spacing w:after="200"/>
              <w:rPr>
                <w:b/>
                <w:bCs/>
              </w:rPr>
            </w:pPr>
            <w:r>
              <w:rPr>
                <w:b/>
                <w:bCs/>
              </w:rPr>
              <w:t>Type</w:t>
            </w:r>
          </w:p>
        </w:tc>
        <w:tc>
          <w:tcPr>
            <w:tcW w:w="5760" w:type="dxa"/>
          </w:tcPr>
          <w:p w:rsidR="00B01C69" w:rsidRPr="00294B64" w:rsidRDefault="00294B64" w:rsidP="00217A52">
            <w:pPr>
              <w:spacing w:after="200"/>
              <w:rPr>
                <w:b/>
                <w:bCs/>
              </w:rPr>
            </w:pPr>
            <w:r w:rsidRPr="00294B64">
              <w:rPr>
                <w:b/>
                <w:bCs/>
              </w:rPr>
              <w:t xml:space="preserve">Description of </w:t>
            </w:r>
            <w:r w:rsidR="00217A52" w:rsidRPr="00294B64">
              <w:rPr>
                <w:b/>
                <w:bCs/>
              </w:rPr>
              <w:t>require</w:t>
            </w:r>
            <w:r w:rsidR="00217A52">
              <w:rPr>
                <w:b/>
                <w:bCs/>
              </w:rPr>
              <w:t>ments</w:t>
            </w:r>
            <w:r w:rsidR="009F411C" w:rsidRPr="00294B64">
              <w:rPr>
                <w:b/>
                <w:bCs/>
              </w:rPr>
              <w:t xml:space="preserve"> for Printer</w:t>
            </w:r>
            <w:r w:rsidRPr="00294B64">
              <w:rPr>
                <w:b/>
                <w:bCs/>
              </w:rPr>
              <w:t>s/Computers</w:t>
            </w:r>
          </w:p>
        </w:tc>
        <w:tc>
          <w:tcPr>
            <w:tcW w:w="1890" w:type="dxa"/>
          </w:tcPr>
          <w:p w:rsidR="00B01C69" w:rsidRPr="00294B64" w:rsidRDefault="00232E2D" w:rsidP="00294B64">
            <w:pPr>
              <w:rPr>
                <w:b/>
                <w:bCs/>
              </w:rPr>
            </w:pPr>
            <w:r w:rsidRPr="00294B64">
              <w:rPr>
                <w:b/>
                <w:bCs/>
              </w:rPr>
              <w:t xml:space="preserve">Rate </w:t>
            </w:r>
            <w:r w:rsidR="00B0293A" w:rsidRPr="00294B64">
              <w:rPr>
                <w:b/>
                <w:bCs/>
              </w:rPr>
              <w:t>Per unit</w:t>
            </w:r>
            <w:r w:rsidR="00B01C69" w:rsidRPr="00294B64">
              <w:rPr>
                <w:b/>
                <w:bCs/>
              </w:rPr>
              <w:t xml:space="preserve"> </w:t>
            </w:r>
            <w:r w:rsidRPr="00294B64">
              <w:rPr>
                <w:b/>
                <w:bCs/>
              </w:rPr>
              <w:t xml:space="preserve">Quoted </w:t>
            </w:r>
            <w:proofErr w:type="spellStart"/>
            <w:r w:rsidR="00B01C69" w:rsidRPr="00294B64">
              <w:rPr>
                <w:b/>
                <w:bCs/>
              </w:rPr>
              <w:t>Rs</w:t>
            </w:r>
            <w:proofErr w:type="spellEnd"/>
            <w:r w:rsidR="00B01C69" w:rsidRPr="00294B64">
              <w:rPr>
                <w:b/>
                <w:bCs/>
              </w:rPr>
              <w:t xml:space="preserve">. </w:t>
            </w:r>
          </w:p>
        </w:tc>
      </w:tr>
      <w:tr w:rsidR="00EF052E" w:rsidRPr="00B0293A" w:rsidTr="00217A52">
        <w:trPr>
          <w:trHeight w:val="346"/>
        </w:trPr>
        <w:tc>
          <w:tcPr>
            <w:tcW w:w="516" w:type="dxa"/>
            <w:vAlign w:val="center"/>
          </w:tcPr>
          <w:p w:rsidR="00EF052E" w:rsidRPr="00294B64" w:rsidRDefault="00EF052E">
            <w:pPr>
              <w:jc w:val="center"/>
              <w:rPr>
                <w:color w:val="000000"/>
                <w:sz w:val="22"/>
                <w:szCs w:val="22"/>
              </w:rPr>
            </w:pPr>
            <w:r w:rsidRPr="00294B64">
              <w:rPr>
                <w:color w:val="000000"/>
                <w:sz w:val="22"/>
                <w:szCs w:val="22"/>
              </w:rPr>
              <w:t>1</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Toner refill (P1000/P1100 &amp; similar series)</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pPr>
              <w:jc w:val="center"/>
              <w:rPr>
                <w:color w:val="000000"/>
                <w:sz w:val="22"/>
                <w:szCs w:val="22"/>
              </w:rPr>
            </w:pPr>
            <w:r w:rsidRPr="00294B64">
              <w:rPr>
                <w:color w:val="000000"/>
                <w:sz w:val="22"/>
                <w:szCs w:val="22"/>
              </w:rPr>
              <w:t>2</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Toner refill (402/404)</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pPr>
              <w:jc w:val="center"/>
              <w:rPr>
                <w:color w:val="000000"/>
                <w:sz w:val="22"/>
                <w:szCs w:val="22"/>
              </w:rPr>
            </w:pPr>
            <w:r w:rsidRPr="00294B64">
              <w:rPr>
                <w:color w:val="000000"/>
                <w:sz w:val="22"/>
                <w:szCs w:val="22"/>
              </w:rPr>
              <w:t>3</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Drum (P1000/P1100 and similar series)</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rsidP="00426824">
            <w:pPr>
              <w:jc w:val="center"/>
              <w:rPr>
                <w:color w:val="000000"/>
                <w:sz w:val="22"/>
                <w:szCs w:val="22"/>
              </w:rPr>
            </w:pPr>
            <w:r w:rsidRPr="00294B64">
              <w:rPr>
                <w:color w:val="000000"/>
                <w:sz w:val="22"/>
                <w:szCs w:val="22"/>
              </w:rPr>
              <w:t>4</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Drum (402/404)</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rsidP="00426824">
            <w:pPr>
              <w:jc w:val="center"/>
              <w:rPr>
                <w:color w:val="000000"/>
                <w:sz w:val="22"/>
                <w:szCs w:val="22"/>
              </w:rPr>
            </w:pPr>
            <w:r w:rsidRPr="00294B64">
              <w:rPr>
                <w:color w:val="000000"/>
                <w:sz w:val="22"/>
                <w:szCs w:val="22"/>
              </w:rPr>
              <w:t>5</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Service charges  P1000, P1100 &amp; similar series</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rsidP="00426824">
            <w:pPr>
              <w:jc w:val="center"/>
              <w:rPr>
                <w:color w:val="000000"/>
                <w:sz w:val="22"/>
                <w:szCs w:val="22"/>
              </w:rPr>
            </w:pPr>
            <w:r w:rsidRPr="00294B64">
              <w:rPr>
                <w:color w:val="000000"/>
                <w:sz w:val="22"/>
                <w:szCs w:val="22"/>
              </w:rPr>
              <w:t>6</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Paper Pickup rubber/roller for P1000, P1100 &amp; similar series</w:t>
            </w:r>
          </w:p>
        </w:tc>
        <w:tc>
          <w:tcPr>
            <w:tcW w:w="1890" w:type="dxa"/>
          </w:tcPr>
          <w:p w:rsidR="00EF052E" w:rsidRPr="00294B64" w:rsidRDefault="00EF052E" w:rsidP="00B0293A">
            <w:pPr>
              <w:jc w:val="center"/>
              <w:rPr>
                <w:bCs/>
                <w:sz w:val="22"/>
                <w:szCs w:val="22"/>
              </w:rPr>
            </w:pPr>
          </w:p>
        </w:tc>
      </w:tr>
      <w:tr w:rsidR="00EF052E" w:rsidRPr="001065E9" w:rsidTr="00217A52">
        <w:trPr>
          <w:trHeight w:val="346"/>
        </w:trPr>
        <w:tc>
          <w:tcPr>
            <w:tcW w:w="516" w:type="dxa"/>
            <w:vAlign w:val="center"/>
          </w:tcPr>
          <w:p w:rsidR="00EF052E" w:rsidRPr="00294B64" w:rsidRDefault="00EF052E" w:rsidP="00426824">
            <w:pPr>
              <w:jc w:val="center"/>
              <w:rPr>
                <w:color w:val="000000" w:themeColor="text1"/>
                <w:sz w:val="22"/>
                <w:szCs w:val="22"/>
              </w:rPr>
            </w:pPr>
            <w:r w:rsidRPr="00294B64">
              <w:rPr>
                <w:color w:val="000000" w:themeColor="text1"/>
                <w:sz w:val="22"/>
                <w:szCs w:val="22"/>
              </w:rPr>
              <w:t>7</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themeColor="text1"/>
                <w:sz w:val="22"/>
                <w:szCs w:val="22"/>
              </w:rPr>
            </w:pPr>
            <w:r w:rsidRPr="00294B64">
              <w:rPr>
                <w:color w:val="000000" w:themeColor="text1"/>
                <w:sz w:val="22"/>
                <w:szCs w:val="22"/>
              </w:rPr>
              <w:t xml:space="preserve">Formatter Board Repair for P1000, P1100 &amp; similar series </w:t>
            </w:r>
          </w:p>
        </w:tc>
        <w:tc>
          <w:tcPr>
            <w:tcW w:w="1890" w:type="dxa"/>
          </w:tcPr>
          <w:p w:rsidR="00EF052E" w:rsidRPr="00294B64" w:rsidRDefault="00EF052E" w:rsidP="00B0293A">
            <w:pPr>
              <w:jc w:val="center"/>
              <w:rPr>
                <w:bCs/>
                <w:color w:val="000000" w:themeColor="text1"/>
                <w:sz w:val="22"/>
                <w:szCs w:val="22"/>
              </w:rPr>
            </w:pPr>
          </w:p>
        </w:tc>
      </w:tr>
      <w:tr w:rsidR="00EF052E" w:rsidRPr="001065E9" w:rsidTr="00217A52">
        <w:trPr>
          <w:trHeight w:val="346"/>
        </w:trPr>
        <w:tc>
          <w:tcPr>
            <w:tcW w:w="516" w:type="dxa"/>
            <w:vAlign w:val="center"/>
          </w:tcPr>
          <w:p w:rsidR="00EF052E" w:rsidRPr="00294B64" w:rsidRDefault="00EF052E" w:rsidP="00426824">
            <w:pPr>
              <w:jc w:val="center"/>
              <w:rPr>
                <w:color w:val="000000" w:themeColor="text1"/>
                <w:sz w:val="22"/>
                <w:szCs w:val="22"/>
              </w:rPr>
            </w:pPr>
            <w:r w:rsidRPr="00294B64">
              <w:rPr>
                <w:color w:val="000000" w:themeColor="text1"/>
                <w:sz w:val="22"/>
                <w:szCs w:val="22"/>
              </w:rPr>
              <w:t>8</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themeColor="text1"/>
                <w:sz w:val="22"/>
                <w:szCs w:val="22"/>
              </w:rPr>
            </w:pPr>
            <w:r w:rsidRPr="00294B64">
              <w:rPr>
                <w:color w:val="000000" w:themeColor="text1"/>
                <w:sz w:val="22"/>
                <w:szCs w:val="22"/>
              </w:rPr>
              <w:t>C+D Blade for P1000, P1100 &amp; similar series</w:t>
            </w:r>
          </w:p>
        </w:tc>
        <w:tc>
          <w:tcPr>
            <w:tcW w:w="1890" w:type="dxa"/>
          </w:tcPr>
          <w:p w:rsidR="00EF052E" w:rsidRPr="00294B64" w:rsidRDefault="00EF052E" w:rsidP="00B0293A">
            <w:pPr>
              <w:jc w:val="center"/>
              <w:rPr>
                <w:bCs/>
                <w:color w:val="000000" w:themeColor="text1"/>
                <w:sz w:val="22"/>
                <w:szCs w:val="22"/>
              </w:rPr>
            </w:pPr>
          </w:p>
        </w:tc>
      </w:tr>
      <w:tr w:rsidR="00EF052E" w:rsidRPr="001065E9" w:rsidTr="00217A52">
        <w:trPr>
          <w:trHeight w:val="346"/>
        </w:trPr>
        <w:tc>
          <w:tcPr>
            <w:tcW w:w="516" w:type="dxa"/>
            <w:vAlign w:val="center"/>
          </w:tcPr>
          <w:p w:rsidR="00EF052E" w:rsidRPr="00294B64" w:rsidRDefault="00EF052E">
            <w:pPr>
              <w:jc w:val="center"/>
              <w:rPr>
                <w:color w:val="000000" w:themeColor="text1"/>
                <w:sz w:val="22"/>
                <w:szCs w:val="22"/>
              </w:rPr>
            </w:pPr>
            <w:r w:rsidRPr="00294B64">
              <w:rPr>
                <w:color w:val="000000" w:themeColor="text1"/>
                <w:sz w:val="22"/>
                <w:szCs w:val="22"/>
              </w:rPr>
              <w:t>9</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themeColor="text1"/>
                <w:sz w:val="22"/>
                <w:szCs w:val="22"/>
              </w:rPr>
            </w:pPr>
            <w:r w:rsidRPr="00294B64">
              <w:rPr>
                <w:color w:val="000000" w:themeColor="text1"/>
                <w:sz w:val="22"/>
                <w:szCs w:val="22"/>
              </w:rPr>
              <w:t>Magnet roller for P1000, P1100 &amp; similar series</w:t>
            </w:r>
          </w:p>
        </w:tc>
        <w:tc>
          <w:tcPr>
            <w:tcW w:w="1890" w:type="dxa"/>
          </w:tcPr>
          <w:p w:rsidR="00EF052E" w:rsidRPr="00294B64" w:rsidRDefault="00EF052E" w:rsidP="00B0293A">
            <w:pPr>
              <w:jc w:val="center"/>
              <w:rPr>
                <w:bCs/>
                <w:color w:val="000000" w:themeColor="text1"/>
                <w:sz w:val="22"/>
                <w:szCs w:val="22"/>
              </w:rPr>
            </w:pPr>
          </w:p>
        </w:tc>
      </w:tr>
      <w:tr w:rsidR="00EF052E" w:rsidRPr="001065E9" w:rsidTr="00217A52">
        <w:trPr>
          <w:trHeight w:val="346"/>
        </w:trPr>
        <w:tc>
          <w:tcPr>
            <w:tcW w:w="516" w:type="dxa"/>
            <w:vAlign w:val="center"/>
          </w:tcPr>
          <w:p w:rsidR="00EF052E" w:rsidRPr="00294B64" w:rsidRDefault="00EF052E">
            <w:pPr>
              <w:jc w:val="center"/>
              <w:rPr>
                <w:color w:val="000000" w:themeColor="text1"/>
                <w:sz w:val="22"/>
                <w:szCs w:val="22"/>
              </w:rPr>
            </w:pPr>
            <w:r w:rsidRPr="00294B64">
              <w:rPr>
                <w:color w:val="000000" w:themeColor="text1"/>
                <w:sz w:val="22"/>
                <w:szCs w:val="22"/>
              </w:rPr>
              <w:t>10</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themeColor="text1"/>
                <w:sz w:val="22"/>
                <w:szCs w:val="22"/>
              </w:rPr>
            </w:pPr>
            <w:r w:rsidRPr="00294B64">
              <w:rPr>
                <w:color w:val="000000" w:themeColor="text1"/>
                <w:sz w:val="22"/>
                <w:szCs w:val="22"/>
              </w:rPr>
              <w:t>PCR for P1000, P1100 &amp; similar series</w:t>
            </w:r>
          </w:p>
        </w:tc>
        <w:tc>
          <w:tcPr>
            <w:tcW w:w="1890" w:type="dxa"/>
          </w:tcPr>
          <w:p w:rsidR="00EF052E" w:rsidRPr="00294B64" w:rsidRDefault="00EF052E" w:rsidP="00B0293A">
            <w:pPr>
              <w:jc w:val="center"/>
              <w:rPr>
                <w:bCs/>
                <w:color w:val="000000" w:themeColor="text1"/>
                <w:sz w:val="22"/>
                <w:szCs w:val="22"/>
              </w:rPr>
            </w:pPr>
          </w:p>
        </w:tc>
      </w:tr>
      <w:tr w:rsidR="00EF052E" w:rsidRPr="001065E9" w:rsidTr="00217A52">
        <w:trPr>
          <w:trHeight w:val="346"/>
        </w:trPr>
        <w:tc>
          <w:tcPr>
            <w:tcW w:w="516" w:type="dxa"/>
            <w:vAlign w:val="center"/>
          </w:tcPr>
          <w:p w:rsidR="00EF052E" w:rsidRPr="00294B64" w:rsidRDefault="00EF052E">
            <w:pPr>
              <w:jc w:val="center"/>
              <w:rPr>
                <w:color w:val="000000" w:themeColor="text1"/>
                <w:sz w:val="22"/>
                <w:szCs w:val="22"/>
              </w:rPr>
            </w:pPr>
            <w:r w:rsidRPr="00294B64">
              <w:rPr>
                <w:color w:val="000000" w:themeColor="text1"/>
                <w:sz w:val="22"/>
                <w:szCs w:val="22"/>
              </w:rPr>
              <w:t>11</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themeColor="text1"/>
                <w:sz w:val="22"/>
                <w:szCs w:val="22"/>
              </w:rPr>
            </w:pPr>
            <w:r w:rsidRPr="00294B64">
              <w:rPr>
                <w:color w:val="000000" w:themeColor="text1"/>
                <w:sz w:val="22"/>
                <w:szCs w:val="22"/>
              </w:rPr>
              <w:t xml:space="preserve">LED unit for 402/404  </w:t>
            </w:r>
          </w:p>
        </w:tc>
        <w:tc>
          <w:tcPr>
            <w:tcW w:w="1890" w:type="dxa"/>
          </w:tcPr>
          <w:p w:rsidR="00EF052E" w:rsidRPr="00294B64" w:rsidRDefault="00EF052E" w:rsidP="00B0293A">
            <w:pPr>
              <w:jc w:val="center"/>
              <w:rPr>
                <w:bCs/>
                <w:color w:val="000000" w:themeColor="text1"/>
                <w:sz w:val="22"/>
                <w:szCs w:val="22"/>
              </w:rPr>
            </w:pPr>
          </w:p>
        </w:tc>
      </w:tr>
      <w:tr w:rsidR="00EF052E" w:rsidRPr="00B0293A" w:rsidTr="00217A52">
        <w:trPr>
          <w:trHeight w:val="346"/>
        </w:trPr>
        <w:tc>
          <w:tcPr>
            <w:tcW w:w="516" w:type="dxa"/>
            <w:vAlign w:val="center"/>
          </w:tcPr>
          <w:p w:rsidR="00EF052E" w:rsidRPr="00294B64" w:rsidRDefault="00EF052E">
            <w:pPr>
              <w:jc w:val="center"/>
              <w:rPr>
                <w:color w:val="000000"/>
                <w:sz w:val="22"/>
                <w:szCs w:val="22"/>
              </w:rPr>
            </w:pPr>
            <w:r w:rsidRPr="00294B64">
              <w:rPr>
                <w:color w:val="000000"/>
                <w:sz w:val="22"/>
                <w:szCs w:val="22"/>
              </w:rPr>
              <w:t>12</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P1000, P1100 &amp; similar, Power supply</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pPr>
              <w:jc w:val="center"/>
              <w:rPr>
                <w:color w:val="000000"/>
                <w:sz w:val="22"/>
                <w:szCs w:val="22"/>
              </w:rPr>
            </w:pPr>
            <w:r w:rsidRPr="00294B64">
              <w:rPr>
                <w:color w:val="000000"/>
                <w:sz w:val="22"/>
                <w:szCs w:val="22"/>
              </w:rPr>
              <w:t>13</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Main gear set for P1000, P1100 &amp; similar series</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pPr>
              <w:jc w:val="center"/>
              <w:rPr>
                <w:color w:val="000000"/>
                <w:sz w:val="22"/>
                <w:szCs w:val="22"/>
              </w:rPr>
            </w:pPr>
            <w:r w:rsidRPr="00294B64">
              <w:rPr>
                <w:color w:val="000000"/>
                <w:sz w:val="22"/>
                <w:szCs w:val="22"/>
              </w:rPr>
              <w:t>14</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Main gear set for 402/404</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pPr>
              <w:jc w:val="center"/>
              <w:rPr>
                <w:color w:val="000000"/>
                <w:sz w:val="22"/>
                <w:szCs w:val="22"/>
              </w:rPr>
            </w:pPr>
            <w:r w:rsidRPr="00294B64">
              <w:rPr>
                <w:color w:val="000000"/>
                <w:sz w:val="22"/>
                <w:szCs w:val="22"/>
              </w:rPr>
              <w:t>15</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Main gear set for P2055 &amp; similar series</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pPr>
              <w:jc w:val="center"/>
              <w:rPr>
                <w:color w:val="000000"/>
                <w:sz w:val="22"/>
                <w:szCs w:val="22"/>
              </w:rPr>
            </w:pPr>
            <w:r w:rsidRPr="00294B64">
              <w:rPr>
                <w:color w:val="000000"/>
                <w:sz w:val="22"/>
                <w:szCs w:val="22"/>
              </w:rPr>
              <w:t>16</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Pressure roller for P1000, P1100 &amp; similar series</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pPr>
              <w:jc w:val="center"/>
              <w:rPr>
                <w:color w:val="000000"/>
                <w:sz w:val="22"/>
                <w:szCs w:val="22"/>
              </w:rPr>
            </w:pPr>
            <w:r w:rsidRPr="00294B64">
              <w:rPr>
                <w:color w:val="000000"/>
                <w:sz w:val="22"/>
                <w:szCs w:val="22"/>
              </w:rPr>
              <w:t>17</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Pressure roller for 402/404</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pPr>
              <w:jc w:val="center"/>
              <w:rPr>
                <w:color w:val="000000"/>
                <w:sz w:val="22"/>
                <w:szCs w:val="22"/>
              </w:rPr>
            </w:pPr>
            <w:r w:rsidRPr="00294B64">
              <w:rPr>
                <w:color w:val="000000"/>
                <w:sz w:val="22"/>
                <w:szCs w:val="22"/>
              </w:rPr>
              <w:t>18</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Pressure roller for P2055 &amp; similar series</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pPr>
              <w:jc w:val="center"/>
              <w:rPr>
                <w:color w:val="000000"/>
                <w:sz w:val="22"/>
                <w:szCs w:val="22"/>
              </w:rPr>
            </w:pPr>
            <w:r w:rsidRPr="00294B64">
              <w:rPr>
                <w:color w:val="000000"/>
                <w:sz w:val="22"/>
                <w:szCs w:val="22"/>
              </w:rPr>
              <w:t>19</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Heater Sleeve for P1000, P1100 &amp; similar series</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pPr>
              <w:jc w:val="center"/>
              <w:rPr>
                <w:color w:val="000000"/>
                <w:sz w:val="22"/>
                <w:szCs w:val="22"/>
              </w:rPr>
            </w:pPr>
            <w:r w:rsidRPr="00294B64">
              <w:rPr>
                <w:color w:val="000000"/>
                <w:sz w:val="22"/>
                <w:szCs w:val="22"/>
              </w:rPr>
              <w:t>20</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Heater Sleeve for 402/404</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pPr>
              <w:jc w:val="center"/>
              <w:rPr>
                <w:color w:val="000000"/>
                <w:sz w:val="22"/>
                <w:szCs w:val="22"/>
              </w:rPr>
            </w:pPr>
            <w:r w:rsidRPr="00294B64">
              <w:rPr>
                <w:color w:val="000000"/>
                <w:sz w:val="22"/>
                <w:szCs w:val="22"/>
              </w:rPr>
              <w:t>21</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Heater Sleeve for P2055 &amp; similar series</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pPr>
              <w:jc w:val="center"/>
              <w:rPr>
                <w:color w:val="000000"/>
                <w:sz w:val="22"/>
                <w:szCs w:val="22"/>
              </w:rPr>
            </w:pPr>
            <w:r w:rsidRPr="00294B64">
              <w:rPr>
                <w:color w:val="000000"/>
                <w:sz w:val="22"/>
                <w:szCs w:val="22"/>
              </w:rPr>
              <w:t>22</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P2055, &amp; similar series, Toner refill</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pPr>
              <w:jc w:val="center"/>
              <w:rPr>
                <w:color w:val="000000"/>
                <w:sz w:val="22"/>
                <w:szCs w:val="22"/>
              </w:rPr>
            </w:pPr>
            <w:r w:rsidRPr="00294B64">
              <w:rPr>
                <w:color w:val="000000"/>
                <w:sz w:val="22"/>
                <w:szCs w:val="22"/>
              </w:rPr>
              <w:t>23</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P2055, &amp; similar series, Drum</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pPr>
              <w:jc w:val="center"/>
              <w:rPr>
                <w:color w:val="000000"/>
                <w:sz w:val="22"/>
                <w:szCs w:val="22"/>
              </w:rPr>
            </w:pPr>
            <w:r w:rsidRPr="00294B64">
              <w:rPr>
                <w:color w:val="000000"/>
                <w:sz w:val="22"/>
                <w:szCs w:val="22"/>
              </w:rPr>
              <w:t>24</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P2055, &amp; similar series, Printer Service complete</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pPr>
              <w:jc w:val="center"/>
              <w:rPr>
                <w:color w:val="000000"/>
                <w:sz w:val="22"/>
                <w:szCs w:val="22"/>
              </w:rPr>
            </w:pPr>
            <w:r w:rsidRPr="00294B64">
              <w:rPr>
                <w:color w:val="000000"/>
                <w:sz w:val="22"/>
                <w:szCs w:val="22"/>
              </w:rPr>
              <w:t>25</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P2055, &amp; similar series, Paper Pickup rubber for both tray</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pPr>
              <w:jc w:val="center"/>
              <w:rPr>
                <w:color w:val="000000"/>
                <w:sz w:val="22"/>
                <w:szCs w:val="22"/>
              </w:rPr>
            </w:pPr>
            <w:r w:rsidRPr="00294B64">
              <w:rPr>
                <w:color w:val="000000"/>
                <w:sz w:val="22"/>
                <w:szCs w:val="22"/>
              </w:rPr>
              <w:t>26</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P2055, &amp; similar series, Formatter board repair</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pPr>
              <w:jc w:val="center"/>
              <w:rPr>
                <w:color w:val="000000"/>
                <w:sz w:val="22"/>
                <w:szCs w:val="22"/>
              </w:rPr>
            </w:pPr>
            <w:r w:rsidRPr="00294B64">
              <w:rPr>
                <w:color w:val="000000"/>
                <w:sz w:val="22"/>
                <w:szCs w:val="22"/>
              </w:rPr>
              <w:t>27</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Paper Output roller for P2055, &amp; similar series</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pPr>
              <w:jc w:val="center"/>
              <w:rPr>
                <w:color w:val="000000"/>
                <w:sz w:val="22"/>
                <w:szCs w:val="22"/>
              </w:rPr>
            </w:pPr>
            <w:r w:rsidRPr="00294B64">
              <w:rPr>
                <w:color w:val="000000"/>
                <w:sz w:val="22"/>
                <w:szCs w:val="22"/>
              </w:rPr>
              <w:t>28</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Paper Output roller for 402/404, &amp; similar series</w:t>
            </w:r>
          </w:p>
        </w:tc>
        <w:tc>
          <w:tcPr>
            <w:tcW w:w="1890" w:type="dxa"/>
          </w:tcPr>
          <w:p w:rsidR="00EF052E" w:rsidRPr="00294B64" w:rsidRDefault="00EF052E" w:rsidP="00B0293A">
            <w:pPr>
              <w:jc w:val="center"/>
              <w:rPr>
                <w:bCs/>
                <w:sz w:val="22"/>
                <w:szCs w:val="22"/>
              </w:rPr>
            </w:pPr>
          </w:p>
        </w:tc>
      </w:tr>
      <w:tr w:rsidR="00EF052E" w:rsidRPr="00B0293A" w:rsidTr="00217A52">
        <w:trPr>
          <w:trHeight w:val="346"/>
        </w:trPr>
        <w:tc>
          <w:tcPr>
            <w:tcW w:w="516" w:type="dxa"/>
            <w:vAlign w:val="center"/>
          </w:tcPr>
          <w:p w:rsidR="00EF052E" w:rsidRPr="00294B64" w:rsidRDefault="00EF052E">
            <w:pPr>
              <w:jc w:val="center"/>
              <w:rPr>
                <w:color w:val="000000"/>
                <w:sz w:val="22"/>
                <w:szCs w:val="22"/>
              </w:rPr>
            </w:pPr>
            <w:r w:rsidRPr="00294B64">
              <w:rPr>
                <w:color w:val="000000"/>
                <w:sz w:val="22"/>
                <w:szCs w:val="22"/>
              </w:rPr>
              <w:t>29</w:t>
            </w:r>
          </w:p>
        </w:tc>
        <w:tc>
          <w:tcPr>
            <w:tcW w:w="1752" w:type="dxa"/>
            <w:vAlign w:val="center"/>
          </w:tcPr>
          <w:p w:rsidR="00EF052E" w:rsidRPr="00294B64" w:rsidRDefault="00EF052E" w:rsidP="00EF052E">
            <w:pPr>
              <w:jc w:val="center"/>
              <w:rPr>
                <w:color w:val="000000"/>
                <w:sz w:val="22"/>
                <w:szCs w:val="22"/>
              </w:rPr>
            </w:pPr>
            <w:r w:rsidRPr="00294B64">
              <w:rPr>
                <w:color w:val="000000"/>
                <w:sz w:val="22"/>
                <w:szCs w:val="22"/>
              </w:rPr>
              <w:t>HP Laser Printer</w:t>
            </w:r>
          </w:p>
        </w:tc>
        <w:tc>
          <w:tcPr>
            <w:tcW w:w="5760" w:type="dxa"/>
            <w:vAlign w:val="center"/>
          </w:tcPr>
          <w:p w:rsidR="00EF052E" w:rsidRPr="00294B64" w:rsidRDefault="00EF052E" w:rsidP="00217A52">
            <w:pPr>
              <w:rPr>
                <w:color w:val="000000"/>
                <w:sz w:val="22"/>
                <w:szCs w:val="22"/>
              </w:rPr>
            </w:pPr>
            <w:r w:rsidRPr="00294B64">
              <w:rPr>
                <w:color w:val="000000"/>
                <w:sz w:val="22"/>
                <w:szCs w:val="22"/>
              </w:rPr>
              <w:t>Paper Output roller for P1100, P1000 &amp; similar series</w:t>
            </w:r>
          </w:p>
        </w:tc>
        <w:tc>
          <w:tcPr>
            <w:tcW w:w="1890" w:type="dxa"/>
          </w:tcPr>
          <w:p w:rsidR="00EF052E" w:rsidRPr="00294B64" w:rsidRDefault="00EF052E" w:rsidP="00B0293A">
            <w:pPr>
              <w:jc w:val="center"/>
              <w:rPr>
                <w:bCs/>
                <w:sz w:val="22"/>
                <w:szCs w:val="22"/>
              </w:rPr>
            </w:pPr>
          </w:p>
        </w:tc>
      </w:tr>
    </w:tbl>
    <w:p w:rsidR="00294B64" w:rsidRPr="00192CAC" w:rsidRDefault="00294B64" w:rsidP="000609D6">
      <w:pPr>
        <w:spacing w:line="276" w:lineRule="auto"/>
        <w:rPr>
          <w:rFonts w:eastAsia="Calibri"/>
          <w:b/>
          <w:bCs/>
          <w:sz w:val="16"/>
          <w:shd w:val="clear" w:color="auto" w:fill="BFBFBF" w:themeFill="background1" w:themeFillShade="BF"/>
        </w:rPr>
      </w:pPr>
    </w:p>
    <w:p w:rsidR="00192CAC" w:rsidRPr="00192CAC" w:rsidRDefault="00192CAC" w:rsidP="000609D6">
      <w:pPr>
        <w:spacing w:line="276" w:lineRule="auto"/>
        <w:rPr>
          <w:rFonts w:eastAsia="Calibri"/>
          <w:b/>
          <w:bCs/>
          <w:sz w:val="14"/>
          <w:shd w:val="clear" w:color="auto" w:fill="BFBFBF" w:themeFill="background1" w:themeFillShade="BF"/>
        </w:rPr>
      </w:pPr>
    </w:p>
    <w:p w:rsidR="00192CAC" w:rsidRPr="00192CAC" w:rsidRDefault="00192CAC" w:rsidP="000609D6">
      <w:pPr>
        <w:spacing w:line="276" w:lineRule="auto"/>
        <w:rPr>
          <w:rFonts w:eastAsia="Calibri"/>
          <w:b/>
          <w:bCs/>
          <w:sz w:val="18"/>
          <w:shd w:val="clear" w:color="auto" w:fill="BFBFBF" w:themeFill="background1" w:themeFillShade="BF"/>
        </w:rPr>
      </w:pPr>
    </w:p>
    <w:p w:rsidR="00192CAC" w:rsidRDefault="00192CAC" w:rsidP="000609D6">
      <w:pPr>
        <w:spacing w:line="276" w:lineRule="auto"/>
        <w:rPr>
          <w:rFonts w:eastAsia="Calibri"/>
          <w:b/>
          <w:bCs/>
          <w:sz w:val="18"/>
          <w:shd w:val="clear" w:color="auto" w:fill="BFBFBF" w:themeFill="background1" w:themeFillShade="BF"/>
        </w:rPr>
      </w:pPr>
    </w:p>
    <w:p w:rsidR="00192CAC" w:rsidRPr="006F1B5D" w:rsidRDefault="00192CAC" w:rsidP="00192CAC">
      <w:pPr>
        <w:jc w:val="center"/>
        <w:rPr>
          <w:b/>
          <w:sz w:val="28"/>
          <w:szCs w:val="16"/>
        </w:rPr>
      </w:pPr>
      <w:r w:rsidRPr="006F1B5D">
        <w:rPr>
          <w:b/>
          <w:sz w:val="28"/>
          <w:szCs w:val="16"/>
        </w:rPr>
        <w:t>[SECRETARY]</w:t>
      </w:r>
    </w:p>
    <w:p w:rsidR="00192CAC" w:rsidRDefault="00192CAC" w:rsidP="00192CAC">
      <w:pPr>
        <w:jc w:val="center"/>
        <w:rPr>
          <w:b/>
          <w:sz w:val="22"/>
          <w:szCs w:val="16"/>
        </w:rPr>
      </w:pPr>
      <w:r>
        <w:rPr>
          <w:b/>
          <w:sz w:val="22"/>
          <w:szCs w:val="16"/>
        </w:rPr>
        <w:t>Zonal Procurement Committee (ZPC),</w:t>
      </w:r>
    </w:p>
    <w:p w:rsidR="00192CAC" w:rsidRDefault="00192CAC" w:rsidP="000609D6">
      <w:pPr>
        <w:spacing w:line="276" w:lineRule="auto"/>
        <w:rPr>
          <w:rFonts w:eastAsia="Calibri"/>
          <w:b/>
          <w:bCs/>
          <w:sz w:val="18"/>
          <w:shd w:val="clear" w:color="auto" w:fill="BFBFBF" w:themeFill="background1" w:themeFillShade="BF"/>
        </w:rPr>
      </w:pPr>
    </w:p>
    <w:tbl>
      <w:tblPr>
        <w:tblStyle w:val="TableGrid"/>
        <w:tblW w:w="9918" w:type="dxa"/>
        <w:tblLook w:val="04A0" w:firstRow="1" w:lastRow="0" w:firstColumn="1" w:lastColumn="0" w:noHBand="0" w:noVBand="1"/>
      </w:tblPr>
      <w:tblGrid>
        <w:gridCol w:w="516"/>
        <w:gridCol w:w="1752"/>
        <w:gridCol w:w="5760"/>
        <w:gridCol w:w="1890"/>
      </w:tblGrid>
      <w:tr w:rsidR="00217A52" w:rsidRPr="00B0293A" w:rsidTr="002F106C">
        <w:trPr>
          <w:trHeight w:val="432"/>
        </w:trPr>
        <w:tc>
          <w:tcPr>
            <w:tcW w:w="516" w:type="dxa"/>
          </w:tcPr>
          <w:p w:rsidR="00217A52" w:rsidRPr="00294B64" w:rsidRDefault="00217A52" w:rsidP="002F106C">
            <w:pPr>
              <w:spacing w:after="200"/>
              <w:rPr>
                <w:b/>
                <w:bCs/>
              </w:rPr>
            </w:pPr>
            <w:r w:rsidRPr="00294B64">
              <w:rPr>
                <w:b/>
                <w:bCs/>
              </w:rPr>
              <w:lastRenderedPageBreak/>
              <w:t>Sr.</w:t>
            </w:r>
          </w:p>
        </w:tc>
        <w:tc>
          <w:tcPr>
            <w:tcW w:w="1752" w:type="dxa"/>
          </w:tcPr>
          <w:p w:rsidR="00217A52" w:rsidRPr="00294B64" w:rsidRDefault="00217A52" w:rsidP="002F106C">
            <w:pPr>
              <w:spacing w:after="200"/>
              <w:rPr>
                <w:b/>
                <w:bCs/>
              </w:rPr>
            </w:pPr>
            <w:r>
              <w:rPr>
                <w:b/>
                <w:bCs/>
              </w:rPr>
              <w:t>Type</w:t>
            </w:r>
          </w:p>
        </w:tc>
        <w:tc>
          <w:tcPr>
            <w:tcW w:w="5760" w:type="dxa"/>
          </w:tcPr>
          <w:p w:rsidR="00217A52" w:rsidRPr="00294B64" w:rsidRDefault="00217A52" w:rsidP="002F106C">
            <w:pPr>
              <w:spacing w:after="200"/>
              <w:rPr>
                <w:b/>
                <w:bCs/>
              </w:rPr>
            </w:pPr>
            <w:r w:rsidRPr="00294B64">
              <w:rPr>
                <w:b/>
                <w:bCs/>
              </w:rPr>
              <w:t>Description of require</w:t>
            </w:r>
            <w:r>
              <w:rPr>
                <w:b/>
                <w:bCs/>
              </w:rPr>
              <w:t>ments</w:t>
            </w:r>
            <w:r w:rsidRPr="00294B64">
              <w:rPr>
                <w:b/>
                <w:bCs/>
              </w:rPr>
              <w:t xml:space="preserve"> for Printers/Computers</w:t>
            </w:r>
          </w:p>
        </w:tc>
        <w:tc>
          <w:tcPr>
            <w:tcW w:w="1890" w:type="dxa"/>
          </w:tcPr>
          <w:p w:rsidR="00217A52" w:rsidRPr="00294B64" w:rsidRDefault="00217A52" w:rsidP="002F106C">
            <w:pPr>
              <w:rPr>
                <w:b/>
                <w:bCs/>
              </w:rPr>
            </w:pPr>
            <w:r w:rsidRPr="00294B64">
              <w:rPr>
                <w:b/>
                <w:bCs/>
              </w:rPr>
              <w:t xml:space="preserve">Rate Per unit Quoted </w:t>
            </w:r>
            <w:proofErr w:type="spellStart"/>
            <w:r w:rsidRPr="00294B64">
              <w:rPr>
                <w:b/>
                <w:bCs/>
              </w:rPr>
              <w:t>Rs</w:t>
            </w:r>
            <w:proofErr w:type="spellEnd"/>
            <w:r w:rsidRPr="00294B64">
              <w:rPr>
                <w:b/>
                <w:bCs/>
              </w:rPr>
              <w:t xml:space="preserve">. </w:t>
            </w:r>
          </w:p>
        </w:tc>
      </w:tr>
      <w:tr w:rsidR="00192CAC" w:rsidRPr="00B0293A"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30</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HP Laser Printer</w:t>
            </w:r>
          </w:p>
        </w:tc>
        <w:tc>
          <w:tcPr>
            <w:tcW w:w="5760" w:type="dxa"/>
            <w:vAlign w:val="center"/>
          </w:tcPr>
          <w:p w:rsidR="00192CAC" w:rsidRPr="00294B64" w:rsidRDefault="00192CAC" w:rsidP="00217A52">
            <w:pPr>
              <w:rPr>
                <w:color w:val="000000"/>
                <w:sz w:val="22"/>
                <w:szCs w:val="22"/>
              </w:rPr>
            </w:pPr>
            <w:r w:rsidRPr="00294B64">
              <w:rPr>
                <w:color w:val="000000"/>
                <w:sz w:val="22"/>
                <w:szCs w:val="22"/>
              </w:rPr>
              <w:t xml:space="preserve">PCR for P2055 &amp; similar series </w:t>
            </w:r>
          </w:p>
        </w:tc>
        <w:tc>
          <w:tcPr>
            <w:tcW w:w="1890" w:type="dxa"/>
          </w:tcPr>
          <w:p w:rsidR="00192CAC" w:rsidRPr="00294B64" w:rsidRDefault="00192CAC" w:rsidP="002F106C">
            <w:pPr>
              <w:jc w:val="center"/>
              <w:rPr>
                <w:bCs/>
                <w:sz w:val="22"/>
                <w:szCs w:val="22"/>
              </w:rPr>
            </w:pPr>
          </w:p>
        </w:tc>
      </w:tr>
      <w:tr w:rsidR="00192CAC" w:rsidRPr="00B0293A"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31</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HP Laser Printer</w:t>
            </w:r>
          </w:p>
        </w:tc>
        <w:tc>
          <w:tcPr>
            <w:tcW w:w="5760" w:type="dxa"/>
            <w:vAlign w:val="center"/>
          </w:tcPr>
          <w:p w:rsidR="00192CAC" w:rsidRPr="00294B64" w:rsidRDefault="00192CAC" w:rsidP="00217A52">
            <w:pPr>
              <w:rPr>
                <w:color w:val="000000"/>
                <w:sz w:val="22"/>
                <w:szCs w:val="22"/>
              </w:rPr>
            </w:pPr>
            <w:r w:rsidRPr="00294B64">
              <w:rPr>
                <w:color w:val="000000"/>
                <w:sz w:val="22"/>
                <w:szCs w:val="22"/>
              </w:rPr>
              <w:t>C+D Blade for P2055 &amp; similar series</w:t>
            </w:r>
          </w:p>
        </w:tc>
        <w:tc>
          <w:tcPr>
            <w:tcW w:w="1890" w:type="dxa"/>
          </w:tcPr>
          <w:p w:rsidR="00192CAC" w:rsidRPr="00294B64" w:rsidRDefault="00192CAC" w:rsidP="002F106C">
            <w:pPr>
              <w:jc w:val="center"/>
              <w:rPr>
                <w:bCs/>
                <w:sz w:val="22"/>
                <w:szCs w:val="22"/>
              </w:rPr>
            </w:pPr>
          </w:p>
        </w:tc>
      </w:tr>
      <w:tr w:rsidR="00192CAC" w:rsidRPr="00B0293A"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32</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HP Laser Printer</w:t>
            </w:r>
          </w:p>
        </w:tc>
        <w:tc>
          <w:tcPr>
            <w:tcW w:w="5760" w:type="dxa"/>
            <w:vAlign w:val="center"/>
          </w:tcPr>
          <w:p w:rsidR="00192CAC" w:rsidRPr="00294B64" w:rsidRDefault="00192CAC" w:rsidP="00217A52">
            <w:pPr>
              <w:rPr>
                <w:color w:val="000000"/>
                <w:sz w:val="22"/>
                <w:szCs w:val="22"/>
              </w:rPr>
            </w:pPr>
            <w:r w:rsidRPr="00294B64">
              <w:rPr>
                <w:color w:val="000000"/>
                <w:sz w:val="22"/>
                <w:szCs w:val="22"/>
              </w:rPr>
              <w:t>magnet roller for P2055 &amp; similar series</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33</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HP Laser Printer</w:t>
            </w:r>
          </w:p>
        </w:tc>
        <w:tc>
          <w:tcPr>
            <w:tcW w:w="5760" w:type="dxa"/>
            <w:vAlign w:val="center"/>
          </w:tcPr>
          <w:p w:rsidR="00192CAC" w:rsidRPr="00294B64" w:rsidRDefault="00192CAC" w:rsidP="00217A52">
            <w:pPr>
              <w:rPr>
                <w:color w:val="000000"/>
                <w:sz w:val="22"/>
                <w:szCs w:val="22"/>
              </w:rPr>
            </w:pPr>
            <w:r w:rsidRPr="00294B64">
              <w:rPr>
                <w:color w:val="000000"/>
                <w:sz w:val="22"/>
                <w:szCs w:val="22"/>
              </w:rPr>
              <w:t>LED unit for P2055 &amp; similar series</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34</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HP Laser Printer</w:t>
            </w:r>
          </w:p>
        </w:tc>
        <w:tc>
          <w:tcPr>
            <w:tcW w:w="5760" w:type="dxa"/>
            <w:vAlign w:val="center"/>
          </w:tcPr>
          <w:p w:rsidR="00192CAC" w:rsidRPr="00294B64" w:rsidRDefault="00192CAC" w:rsidP="00217A52">
            <w:pPr>
              <w:rPr>
                <w:color w:val="000000"/>
                <w:sz w:val="22"/>
                <w:szCs w:val="22"/>
              </w:rPr>
            </w:pPr>
            <w:r w:rsidRPr="00294B64">
              <w:rPr>
                <w:color w:val="000000"/>
                <w:sz w:val="22"/>
                <w:szCs w:val="22"/>
              </w:rPr>
              <w:t>Power Supply for P2055 &amp; similar series</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35</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HP Laser Printer</w:t>
            </w:r>
          </w:p>
        </w:tc>
        <w:tc>
          <w:tcPr>
            <w:tcW w:w="5760" w:type="dxa"/>
            <w:vAlign w:val="center"/>
          </w:tcPr>
          <w:p w:rsidR="00192CAC" w:rsidRPr="00294B64" w:rsidRDefault="00192CAC" w:rsidP="00217A52">
            <w:pPr>
              <w:rPr>
                <w:color w:val="000000"/>
                <w:sz w:val="22"/>
                <w:szCs w:val="22"/>
              </w:rPr>
            </w:pPr>
            <w:r w:rsidRPr="00294B64">
              <w:rPr>
                <w:color w:val="000000"/>
                <w:sz w:val="22"/>
                <w:szCs w:val="22"/>
              </w:rPr>
              <w:t>Power Supply for 402/404</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36</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HP Laser Printer</w:t>
            </w:r>
          </w:p>
        </w:tc>
        <w:tc>
          <w:tcPr>
            <w:tcW w:w="5760" w:type="dxa"/>
            <w:vAlign w:val="center"/>
          </w:tcPr>
          <w:p w:rsidR="00192CAC" w:rsidRPr="00294B64" w:rsidRDefault="00192CAC" w:rsidP="00217A52">
            <w:pPr>
              <w:rPr>
                <w:color w:val="000000"/>
                <w:sz w:val="22"/>
                <w:szCs w:val="22"/>
              </w:rPr>
            </w:pPr>
            <w:r w:rsidRPr="00294B64">
              <w:rPr>
                <w:color w:val="000000"/>
                <w:sz w:val="22"/>
                <w:szCs w:val="22"/>
              </w:rPr>
              <w:t>Power Supply for P1100, P1000 &amp; similar series</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37</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HP Laser Printer</w:t>
            </w:r>
          </w:p>
        </w:tc>
        <w:tc>
          <w:tcPr>
            <w:tcW w:w="5760" w:type="dxa"/>
            <w:vAlign w:val="center"/>
          </w:tcPr>
          <w:p w:rsidR="00192CAC" w:rsidRPr="00294B64" w:rsidRDefault="00192CAC" w:rsidP="00217A52">
            <w:pPr>
              <w:rPr>
                <w:color w:val="000000"/>
                <w:sz w:val="22"/>
                <w:szCs w:val="22"/>
              </w:rPr>
            </w:pPr>
            <w:r w:rsidRPr="00294B64">
              <w:rPr>
                <w:color w:val="000000"/>
                <w:sz w:val="22"/>
                <w:szCs w:val="22"/>
              </w:rPr>
              <w:t xml:space="preserve">Main Gear Set for P2055 &amp; similar series </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38</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HP Laser Printer</w:t>
            </w:r>
          </w:p>
        </w:tc>
        <w:tc>
          <w:tcPr>
            <w:tcW w:w="5760" w:type="dxa"/>
            <w:vAlign w:val="center"/>
          </w:tcPr>
          <w:p w:rsidR="00192CAC" w:rsidRPr="00294B64" w:rsidRDefault="00192CAC" w:rsidP="00217A52">
            <w:pPr>
              <w:rPr>
                <w:color w:val="000000"/>
                <w:sz w:val="22"/>
                <w:szCs w:val="22"/>
              </w:rPr>
            </w:pPr>
            <w:r w:rsidRPr="00294B64">
              <w:rPr>
                <w:color w:val="000000"/>
                <w:sz w:val="22"/>
                <w:szCs w:val="22"/>
              </w:rPr>
              <w:t>Main Gear Set for 402/404</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39</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HP Laser Printer</w:t>
            </w:r>
          </w:p>
        </w:tc>
        <w:tc>
          <w:tcPr>
            <w:tcW w:w="5760" w:type="dxa"/>
            <w:vAlign w:val="center"/>
          </w:tcPr>
          <w:p w:rsidR="00192CAC" w:rsidRPr="00294B64" w:rsidRDefault="00192CAC" w:rsidP="00217A52">
            <w:pPr>
              <w:rPr>
                <w:color w:val="000000"/>
                <w:sz w:val="22"/>
                <w:szCs w:val="22"/>
              </w:rPr>
            </w:pPr>
            <w:r w:rsidRPr="00294B64">
              <w:rPr>
                <w:color w:val="000000"/>
                <w:sz w:val="22"/>
                <w:szCs w:val="22"/>
              </w:rPr>
              <w:t>Main Gear Set for P1100, P1000 &amp; similar series</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40</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HP Laser Printer</w:t>
            </w:r>
          </w:p>
        </w:tc>
        <w:tc>
          <w:tcPr>
            <w:tcW w:w="5760" w:type="dxa"/>
            <w:vAlign w:val="center"/>
          </w:tcPr>
          <w:p w:rsidR="00192CAC" w:rsidRPr="00294B64" w:rsidRDefault="00192CAC" w:rsidP="00217A52">
            <w:pPr>
              <w:rPr>
                <w:color w:val="000000"/>
                <w:sz w:val="22"/>
                <w:szCs w:val="22"/>
              </w:rPr>
            </w:pPr>
            <w:r w:rsidRPr="00294B64">
              <w:rPr>
                <w:color w:val="000000"/>
                <w:sz w:val="22"/>
                <w:szCs w:val="22"/>
              </w:rPr>
              <w:t>Pressure Roller for P2055, &amp; similar series</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41</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HP Laser Printer</w:t>
            </w:r>
          </w:p>
        </w:tc>
        <w:tc>
          <w:tcPr>
            <w:tcW w:w="5760" w:type="dxa"/>
            <w:vAlign w:val="center"/>
          </w:tcPr>
          <w:p w:rsidR="00192CAC" w:rsidRPr="00294B64" w:rsidRDefault="00192CAC" w:rsidP="00217A52">
            <w:pPr>
              <w:rPr>
                <w:color w:val="000000"/>
                <w:sz w:val="22"/>
                <w:szCs w:val="22"/>
              </w:rPr>
            </w:pPr>
            <w:r w:rsidRPr="00294B64">
              <w:rPr>
                <w:color w:val="000000"/>
                <w:sz w:val="22"/>
                <w:szCs w:val="22"/>
              </w:rPr>
              <w:t>Pressure Roller for 402/404</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42</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HP Laser Printer</w:t>
            </w:r>
          </w:p>
        </w:tc>
        <w:tc>
          <w:tcPr>
            <w:tcW w:w="5760" w:type="dxa"/>
            <w:vAlign w:val="center"/>
          </w:tcPr>
          <w:p w:rsidR="00192CAC" w:rsidRPr="00294B64" w:rsidRDefault="00192CAC" w:rsidP="00217A52">
            <w:pPr>
              <w:rPr>
                <w:color w:val="000000"/>
                <w:sz w:val="22"/>
                <w:szCs w:val="22"/>
              </w:rPr>
            </w:pPr>
            <w:r w:rsidRPr="00294B64">
              <w:rPr>
                <w:color w:val="000000"/>
                <w:sz w:val="22"/>
                <w:szCs w:val="22"/>
              </w:rPr>
              <w:t>Pressure Roller for P1100, P1000 &amp; similar series</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43</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HP Laser Printer</w:t>
            </w:r>
          </w:p>
        </w:tc>
        <w:tc>
          <w:tcPr>
            <w:tcW w:w="5760" w:type="dxa"/>
            <w:vAlign w:val="center"/>
          </w:tcPr>
          <w:p w:rsidR="00192CAC" w:rsidRPr="00294B64" w:rsidRDefault="00192CAC" w:rsidP="00217A52">
            <w:pPr>
              <w:rPr>
                <w:color w:val="000000"/>
                <w:sz w:val="22"/>
                <w:szCs w:val="22"/>
              </w:rPr>
            </w:pPr>
            <w:r w:rsidRPr="00294B64">
              <w:rPr>
                <w:color w:val="000000"/>
                <w:sz w:val="22"/>
                <w:szCs w:val="22"/>
              </w:rPr>
              <w:t>Printer Data Cable (Compatible, good quality)</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44</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 xml:space="preserve">PC </w:t>
            </w:r>
            <w:proofErr w:type="spellStart"/>
            <w:r w:rsidRPr="00294B64">
              <w:rPr>
                <w:color w:val="000000"/>
                <w:sz w:val="22"/>
                <w:szCs w:val="22"/>
              </w:rPr>
              <w:t>upgradation</w:t>
            </w:r>
            <w:proofErr w:type="spellEnd"/>
          </w:p>
        </w:tc>
        <w:tc>
          <w:tcPr>
            <w:tcW w:w="5760" w:type="dxa"/>
            <w:vAlign w:val="center"/>
          </w:tcPr>
          <w:p w:rsidR="00192CAC" w:rsidRPr="00294B64" w:rsidRDefault="00192CAC" w:rsidP="00217A52">
            <w:pPr>
              <w:rPr>
                <w:color w:val="000000"/>
                <w:sz w:val="22"/>
                <w:szCs w:val="22"/>
              </w:rPr>
            </w:pPr>
            <w:r w:rsidRPr="00294B64">
              <w:rPr>
                <w:color w:val="000000"/>
                <w:sz w:val="22"/>
                <w:szCs w:val="22"/>
              </w:rPr>
              <w:t>Tower System Power Supply repair</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45</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 xml:space="preserve">PC </w:t>
            </w:r>
            <w:proofErr w:type="spellStart"/>
            <w:r w:rsidRPr="00294B64">
              <w:rPr>
                <w:color w:val="000000"/>
                <w:sz w:val="22"/>
                <w:szCs w:val="22"/>
              </w:rPr>
              <w:t>upgradation</w:t>
            </w:r>
            <w:proofErr w:type="spellEnd"/>
          </w:p>
        </w:tc>
        <w:tc>
          <w:tcPr>
            <w:tcW w:w="5760" w:type="dxa"/>
            <w:vAlign w:val="center"/>
          </w:tcPr>
          <w:p w:rsidR="00192CAC" w:rsidRPr="00294B64" w:rsidRDefault="00192CAC" w:rsidP="00217A52">
            <w:pPr>
              <w:rPr>
                <w:color w:val="000000"/>
                <w:sz w:val="22"/>
                <w:szCs w:val="22"/>
              </w:rPr>
            </w:pPr>
            <w:r w:rsidRPr="00294B64">
              <w:rPr>
                <w:color w:val="000000"/>
                <w:sz w:val="22"/>
                <w:szCs w:val="22"/>
              </w:rPr>
              <w:t>Tower System Power Supply New (Original)</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46</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 xml:space="preserve">PC </w:t>
            </w:r>
            <w:proofErr w:type="spellStart"/>
            <w:r w:rsidRPr="00294B64">
              <w:rPr>
                <w:color w:val="000000"/>
                <w:sz w:val="22"/>
                <w:szCs w:val="22"/>
              </w:rPr>
              <w:t>upgradation</w:t>
            </w:r>
            <w:proofErr w:type="spellEnd"/>
          </w:p>
        </w:tc>
        <w:tc>
          <w:tcPr>
            <w:tcW w:w="5760" w:type="dxa"/>
            <w:vAlign w:val="center"/>
          </w:tcPr>
          <w:p w:rsidR="00192CAC" w:rsidRPr="00294B64" w:rsidRDefault="00192CAC" w:rsidP="00217A52">
            <w:pPr>
              <w:rPr>
                <w:color w:val="000000"/>
                <w:sz w:val="22"/>
                <w:szCs w:val="22"/>
              </w:rPr>
            </w:pPr>
            <w:r w:rsidRPr="00294B64">
              <w:rPr>
                <w:color w:val="000000"/>
                <w:sz w:val="22"/>
                <w:szCs w:val="22"/>
              </w:rPr>
              <w:t xml:space="preserve">RAM DDR 2, 2GB </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47</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 xml:space="preserve">PC </w:t>
            </w:r>
            <w:proofErr w:type="spellStart"/>
            <w:r w:rsidRPr="00294B64">
              <w:rPr>
                <w:color w:val="000000"/>
                <w:sz w:val="22"/>
                <w:szCs w:val="22"/>
              </w:rPr>
              <w:t>upgradation</w:t>
            </w:r>
            <w:proofErr w:type="spellEnd"/>
          </w:p>
        </w:tc>
        <w:tc>
          <w:tcPr>
            <w:tcW w:w="5760" w:type="dxa"/>
            <w:vAlign w:val="center"/>
          </w:tcPr>
          <w:p w:rsidR="00192CAC" w:rsidRPr="00294B64" w:rsidRDefault="00192CAC" w:rsidP="00217A52">
            <w:pPr>
              <w:rPr>
                <w:color w:val="000000"/>
                <w:sz w:val="22"/>
                <w:szCs w:val="22"/>
              </w:rPr>
            </w:pPr>
            <w:r w:rsidRPr="00294B64">
              <w:rPr>
                <w:color w:val="000000"/>
                <w:sz w:val="22"/>
                <w:szCs w:val="22"/>
              </w:rPr>
              <w:t xml:space="preserve">RAM DDR 3, 2GB </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48</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 xml:space="preserve">PC </w:t>
            </w:r>
            <w:proofErr w:type="spellStart"/>
            <w:r w:rsidRPr="00294B64">
              <w:rPr>
                <w:color w:val="000000"/>
                <w:sz w:val="22"/>
                <w:szCs w:val="22"/>
              </w:rPr>
              <w:t>upgradation</w:t>
            </w:r>
            <w:proofErr w:type="spellEnd"/>
          </w:p>
        </w:tc>
        <w:tc>
          <w:tcPr>
            <w:tcW w:w="5760" w:type="dxa"/>
            <w:vAlign w:val="center"/>
          </w:tcPr>
          <w:p w:rsidR="00192CAC" w:rsidRPr="00294B64" w:rsidRDefault="00192CAC" w:rsidP="00217A52">
            <w:pPr>
              <w:rPr>
                <w:color w:val="000000"/>
                <w:sz w:val="22"/>
                <w:szCs w:val="22"/>
              </w:rPr>
            </w:pPr>
            <w:r w:rsidRPr="00294B64">
              <w:rPr>
                <w:color w:val="000000"/>
                <w:sz w:val="22"/>
                <w:szCs w:val="22"/>
              </w:rPr>
              <w:t xml:space="preserve">RAM DDR 3, 4GB </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49</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 xml:space="preserve">PC </w:t>
            </w:r>
            <w:proofErr w:type="spellStart"/>
            <w:r w:rsidRPr="00294B64">
              <w:rPr>
                <w:color w:val="000000"/>
                <w:sz w:val="22"/>
                <w:szCs w:val="22"/>
              </w:rPr>
              <w:t>upgradation</w:t>
            </w:r>
            <w:proofErr w:type="spellEnd"/>
          </w:p>
        </w:tc>
        <w:tc>
          <w:tcPr>
            <w:tcW w:w="5760" w:type="dxa"/>
            <w:vAlign w:val="center"/>
          </w:tcPr>
          <w:p w:rsidR="00192CAC" w:rsidRPr="00294B64" w:rsidRDefault="00192CAC" w:rsidP="00217A52">
            <w:pPr>
              <w:rPr>
                <w:color w:val="000000"/>
                <w:sz w:val="22"/>
                <w:szCs w:val="22"/>
              </w:rPr>
            </w:pPr>
            <w:r w:rsidRPr="00294B64">
              <w:rPr>
                <w:color w:val="000000"/>
                <w:sz w:val="22"/>
                <w:szCs w:val="22"/>
              </w:rPr>
              <w:t xml:space="preserve">Keyboard (Branded) </w:t>
            </w:r>
            <w:proofErr w:type="spellStart"/>
            <w:r w:rsidRPr="00294B64">
              <w:rPr>
                <w:color w:val="000000"/>
                <w:sz w:val="22"/>
                <w:szCs w:val="22"/>
              </w:rPr>
              <w:t>Hp</w:t>
            </w:r>
            <w:proofErr w:type="spellEnd"/>
            <w:r w:rsidRPr="00294B64">
              <w:rPr>
                <w:color w:val="000000"/>
                <w:sz w:val="22"/>
                <w:szCs w:val="22"/>
              </w:rPr>
              <w:t>/Dell or equivalent</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50</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 xml:space="preserve">PC </w:t>
            </w:r>
            <w:proofErr w:type="spellStart"/>
            <w:r w:rsidRPr="00294B64">
              <w:rPr>
                <w:color w:val="000000"/>
                <w:sz w:val="22"/>
                <w:szCs w:val="22"/>
              </w:rPr>
              <w:t>upgradation</w:t>
            </w:r>
            <w:proofErr w:type="spellEnd"/>
          </w:p>
        </w:tc>
        <w:tc>
          <w:tcPr>
            <w:tcW w:w="5760" w:type="dxa"/>
            <w:vAlign w:val="center"/>
          </w:tcPr>
          <w:p w:rsidR="00192CAC" w:rsidRPr="00294B64" w:rsidRDefault="00192CAC" w:rsidP="00217A52">
            <w:pPr>
              <w:rPr>
                <w:color w:val="000000"/>
                <w:sz w:val="22"/>
                <w:szCs w:val="22"/>
              </w:rPr>
            </w:pPr>
            <w:proofErr w:type="spellStart"/>
            <w:r w:rsidRPr="00294B64">
              <w:rPr>
                <w:color w:val="000000"/>
                <w:sz w:val="22"/>
                <w:szCs w:val="22"/>
              </w:rPr>
              <w:t>Mounse</w:t>
            </w:r>
            <w:proofErr w:type="spellEnd"/>
            <w:r w:rsidRPr="00294B64">
              <w:rPr>
                <w:color w:val="000000"/>
                <w:sz w:val="22"/>
                <w:szCs w:val="22"/>
              </w:rPr>
              <w:t xml:space="preserve"> (Branded) </w:t>
            </w:r>
            <w:proofErr w:type="spellStart"/>
            <w:r w:rsidRPr="00294B64">
              <w:rPr>
                <w:color w:val="000000"/>
                <w:sz w:val="22"/>
                <w:szCs w:val="22"/>
              </w:rPr>
              <w:t>Hp</w:t>
            </w:r>
            <w:proofErr w:type="spellEnd"/>
            <w:r w:rsidRPr="00294B64">
              <w:rPr>
                <w:color w:val="000000"/>
                <w:sz w:val="22"/>
                <w:szCs w:val="22"/>
              </w:rPr>
              <w:t>/Dell or equivalent</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51</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 xml:space="preserve">PC </w:t>
            </w:r>
            <w:proofErr w:type="spellStart"/>
            <w:r w:rsidRPr="00294B64">
              <w:rPr>
                <w:color w:val="000000"/>
                <w:sz w:val="22"/>
                <w:szCs w:val="22"/>
              </w:rPr>
              <w:t>upgradation</w:t>
            </w:r>
            <w:proofErr w:type="spellEnd"/>
          </w:p>
        </w:tc>
        <w:tc>
          <w:tcPr>
            <w:tcW w:w="5760" w:type="dxa"/>
            <w:vAlign w:val="center"/>
          </w:tcPr>
          <w:p w:rsidR="00192CAC" w:rsidRPr="00294B64" w:rsidRDefault="00192CAC" w:rsidP="00217A52">
            <w:pPr>
              <w:rPr>
                <w:color w:val="000000"/>
                <w:sz w:val="22"/>
                <w:szCs w:val="22"/>
              </w:rPr>
            </w:pPr>
            <w:r w:rsidRPr="00294B64">
              <w:rPr>
                <w:color w:val="000000"/>
                <w:sz w:val="22"/>
                <w:szCs w:val="22"/>
              </w:rPr>
              <w:t>Power cable (Branded), Original (1.5 to 2 meter)</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52</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 xml:space="preserve">PC </w:t>
            </w:r>
            <w:proofErr w:type="spellStart"/>
            <w:r w:rsidRPr="00294B64">
              <w:rPr>
                <w:color w:val="000000"/>
                <w:sz w:val="22"/>
                <w:szCs w:val="22"/>
              </w:rPr>
              <w:t>upgradation</w:t>
            </w:r>
            <w:proofErr w:type="spellEnd"/>
          </w:p>
        </w:tc>
        <w:tc>
          <w:tcPr>
            <w:tcW w:w="5760" w:type="dxa"/>
            <w:vAlign w:val="center"/>
          </w:tcPr>
          <w:p w:rsidR="00192CAC" w:rsidRPr="00294B64" w:rsidRDefault="00192CAC" w:rsidP="00217A52">
            <w:pPr>
              <w:rPr>
                <w:color w:val="000000"/>
                <w:sz w:val="22"/>
                <w:szCs w:val="22"/>
              </w:rPr>
            </w:pPr>
            <w:r w:rsidRPr="00294B64">
              <w:rPr>
                <w:color w:val="000000"/>
                <w:sz w:val="22"/>
                <w:szCs w:val="22"/>
              </w:rPr>
              <w:t>VGA Cable (Branded), Original (1.5 to 2 meter)</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53</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 xml:space="preserve">PC </w:t>
            </w:r>
            <w:proofErr w:type="spellStart"/>
            <w:r w:rsidRPr="00294B64">
              <w:rPr>
                <w:color w:val="000000"/>
                <w:sz w:val="22"/>
                <w:szCs w:val="22"/>
              </w:rPr>
              <w:t>upgradation</w:t>
            </w:r>
            <w:proofErr w:type="spellEnd"/>
          </w:p>
        </w:tc>
        <w:tc>
          <w:tcPr>
            <w:tcW w:w="5760" w:type="dxa"/>
            <w:vAlign w:val="center"/>
          </w:tcPr>
          <w:p w:rsidR="00192CAC" w:rsidRPr="00294B64" w:rsidRDefault="00192CAC" w:rsidP="00217A52">
            <w:pPr>
              <w:rPr>
                <w:color w:val="000000"/>
                <w:sz w:val="22"/>
                <w:szCs w:val="22"/>
              </w:rPr>
            </w:pPr>
            <w:r w:rsidRPr="00294B64">
              <w:rPr>
                <w:color w:val="000000"/>
                <w:sz w:val="22"/>
                <w:szCs w:val="22"/>
              </w:rPr>
              <w:t>SSD 128 GB Hard disk</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54</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 xml:space="preserve">PC </w:t>
            </w:r>
            <w:proofErr w:type="spellStart"/>
            <w:r w:rsidRPr="00294B64">
              <w:rPr>
                <w:color w:val="000000"/>
                <w:sz w:val="22"/>
                <w:szCs w:val="22"/>
              </w:rPr>
              <w:t>upgradation</w:t>
            </w:r>
            <w:proofErr w:type="spellEnd"/>
          </w:p>
        </w:tc>
        <w:tc>
          <w:tcPr>
            <w:tcW w:w="5760" w:type="dxa"/>
            <w:vAlign w:val="center"/>
          </w:tcPr>
          <w:p w:rsidR="00192CAC" w:rsidRPr="00294B64" w:rsidRDefault="00192CAC" w:rsidP="00217A52">
            <w:pPr>
              <w:rPr>
                <w:color w:val="000000"/>
                <w:sz w:val="22"/>
                <w:szCs w:val="22"/>
              </w:rPr>
            </w:pPr>
            <w:r w:rsidRPr="00294B64">
              <w:rPr>
                <w:color w:val="000000"/>
                <w:sz w:val="22"/>
                <w:szCs w:val="22"/>
              </w:rPr>
              <w:t>SSD 256 GB Hard disk</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55</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 xml:space="preserve">PC </w:t>
            </w:r>
            <w:proofErr w:type="spellStart"/>
            <w:r w:rsidRPr="00294B64">
              <w:rPr>
                <w:color w:val="000000"/>
                <w:sz w:val="22"/>
                <w:szCs w:val="22"/>
              </w:rPr>
              <w:t>upgradation</w:t>
            </w:r>
            <w:proofErr w:type="spellEnd"/>
          </w:p>
        </w:tc>
        <w:tc>
          <w:tcPr>
            <w:tcW w:w="5760" w:type="dxa"/>
            <w:vAlign w:val="center"/>
          </w:tcPr>
          <w:p w:rsidR="00192CAC" w:rsidRPr="00294B64" w:rsidRDefault="00192CAC" w:rsidP="00217A52">
            <w:pPr>
              <w:rPr>
                <w:color w:val="000000"/>
                <w:sz w:val="22"/>
                <w:szCs w:val="22"/>
              </w:rPr>
            </w:pPr>
            <w:r w:rsidRPr="00294B64">
              <w:rPr>
                <w:color w:val="000000"/>
                <w:sz w:val="22"/>
                <w:szCs w:val="22"/>
              </w:rPr>
              <w:t>LCD repair without panel</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56</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 xml:space="preserve">PC </w:t>
            </w:r>
            <w:proofErr w:type="spellStart"/>
            <w:r w:rsidRPr="00294B64">
              <w:rPr>
                <w:color w:val="000000"/>
                <w:sz w:val="22"/>
                <w:szCs w:val="22"/>
              </w:rPr>
              <w:t>upgradation</w:t>
            </w:r>
            <w:proofErr w:type="spellEnd"/>
          </w:p>
        </w:tc>
        <w:tc>
          <w:tcPr>
            <w:tcW w:w="5760" w:type="dxa"/>
            <w:vAlign w:val="center"/>
          </w:tcPr>
          <w:p w:rsidR="00192CAC" w:rsidRPr="00294B64" w:rsidRDefault="00192CAC" w:rsidP="00217A52">
            <w:pPr>
              <w:rPr>
                <w:color w:val="000000"/>
                <w:sz w:val="22"/>
                <w:szCs w:val="22"/>
              </w:rPr>
            </w:pPr>
            <w:r w:rsidRPr="00294B64">
              <w:rPr>
                <w:color w:val="000000"/>
                <w:sz w:val="22"/>
                <w:szCs w:val="22"/>
              </w:rPr>
              <w:t>LCD 17'', (branded) refurbished, DELL or equivalent</w:t>
            </w:r>
          </w:p>
        </w:tc>
        <w:tc>
          <w:tcPr>
            <w:tcW w:w="1890" w:type="dxa"/>
          </w:tcPr>
          <w:p w:rsidR="00192CAC" w:rsidRPr="00294B64" w:rsidRDefault="00192CAC" w:rsidP="002F106C">
            <w:pPr>
              <w:jc w:val="center"/>
              <w:rPr>
                <w:bCs/>
                <w:sz w:val="22"/>
                <w:szCs w:val="22"/>
              </w:rPr>
            </w:pPr>
          </w:p>
        </w:tc>
      </w:tr>
    </w:tbl>
    <w:p w:rsidR="00192CAC" w:rsidRPr="00192CAC" w:rsidRDefault="00192CAC" w:rsidP="00192CAC">
      <w:pPr>
        <w:jc w:val="center"/>
        <w:rPr>
          <w:b/>
          <w:sz w:val="22"/>
          <w:szCs w:val="16"/>
        </w:rPr>
      </w:pPr>
    </w:p>
    <w:p w:rsidR="00192CAC" w:rsidRPr="007E0A0B" w:rsidRDefault="00192CAC" w:rsidP="00192CAC">
      <w:pPr>
        <w:jc w:val="center"/>
        <w:rPr>
          <w:b/>
          <w:sz w:val="34"/>
          <w:szCs w:val="16"/>
        </w:rPr>
      </w:pPr>
    </w:p>
    <w:p w:rsidR="00217A52" w:rsidRPr="00192CAC" w:rsidRDefault="00217A52" w:rsidP="00192CAC">
      <w:pPr>
        <w:jc w:val="center"/>
        <w:rPr>
          <w:b/>
          <w:szCs w:val="16"/>
        </w:rPr>
      </w:pPr>
    </w:p>
    <w:p w:rsidR="00192CAC" w:rsidRPr="006F1B5D" w:rsidRDefault="00192CAC" w:rsidP="00192CAC">
      <w:pPr>
        <w:jc w:val="center"/>
        <w:rPr>
          <w:b/>
          <w:sz w:val="28"/>
          <w:szCs w:val="16"/>
        </w:rPr>
      </w:pPr>
      <w:r w:rsidRPr="006F1B5D">
        <w:rPr>
          <w:b/>
          <w:sz w:val="28"/>
          <w:szCs w:val="16"/>
        </w:rPr>
        <w:t>[SECRETARY]</w:t>
      </w:r>
    </w:p>
    <w:p w:rsidR="00192CAC" w:rsidRDefault="00192CAC" w:rsidP="00192CAC">
      <w:pPr>
        <w:jc w:val="center"/>
        <w:rPr>
          <w:b/>
          <w:sz w:val="22"/>
          <w:szCs w:val="16"/>
        </w:rPr>
      </w:pPr>
      <w:r>
        <w:rPr>
          <w:b/>
          <w:sz w:val="22"/>
          <w:szCs w:val="16"/>
        </w:rPr>
        <w:t>Zonal Procurement Committee (ZPC),</w:t>
      </w:r>
    </w:p>
    <w:p w:rsidR="00192CAC" w:rsidRDefault="00192CAC" w:rsidP="00192CAC">
      <w:pPr>
        <w:rPr>
          <w:b/>
          <w:sz w:val="28"/>
          <w:szCs w:val="16"/>
        </w:rPr>
      </w:pPr>
    </w:p>
    <w:p w:rsidR="00192CAC" w:rsidRPr="00192CAC" w:rsidRDefault="00512767" w:rsidP="00512767">
      <w:pPr>
        <w:tabs>
          <w:tab w:val="left" w:pos="5535"/>
        </w:tabs>
        <w:rPr>
          <w:b/>
          <w:sz w:val="36"/>
          <w:szCs w:val="16"/>
        </w:rPr>
      </w:pPr>
      <w:r>
        <w:rPr>
          <w:b/>
          <w:sz w:val="36"/>
          <w:szCs w:val="16"/>
        </w:rPr>
        <w:tab/>
      </w:r>
    </w:p>
    <w:tbl>
      <w:tblPr>
        <w:tblStyle w:val="TableGrid"/>
        <w:tblW w:w="9918" w:type="dxa"/>
        <w:tblLook w:val="04A0" w:firstRow="1" w:lastRow="0" w:firstColumn="1" w:lastColumn="0" w:noHBand="0" w:noVBand="1"/>
      </w:tblPr>
      <w:tblGrid>
        <w:gridCol w:w="516"/>
        <w:gridCol w:w="1752"/>
        <w:gridCol w:w="5760"/>
        <w:gridCol w:w="1890"/>
      </w:tblGrid>
      <w:tr w:rsidR="00217A52" w:rsidRPr="00294B64" w:rsidTr="002F106C">
        <w:trPr>
          <w:trHeight w:val="432"/>
        </w:trPr>
        <w:tc>
          <w:tcPr>
            <w:tcW w:w="516" w:type="dxa"/>
          </w:tcPr>
          <w:p w:rsidR="00217A52" w:rsidRPr="00294B64" w:rsidRDefault="00217A52" w:rsidP="002F106C">
            <w:pPr>
              <w:spacing w:after="200"/>
              <w:rPr>
                <w:b/>
                <w:bCs/>
              </w:rPr>
            </w:pPr>
            <w:r w:rsidRPr="00294B64">
              <w:rPr>
                <w:b/>
                <w:bCs/>
              </w:rPr>
              <w:t>Sr.</w:t>
            </w:r>
          </w:p>
        </w:tc>
        <w:tc>
          <w:tcPr>
            <w:tcW w:w="1752" w:type="dxa"/>
          </w:tcPr>
          <w:p w:rsidR="00217A52" w:rsidRPr="00294B64" w:rsidRDefault="00217A52" w:rsidP="002F106C">
            <w:pPr>
              <w:spacing w:after="200"/>
              <w:rPr>
                <w:b/>
                <w:bCs/>
              </w:rPr>
            </w:pPr>
            <w:r>
              <w:rPr>
                <w:b/>
                <w:bCs/>
              </w:rPr>
              <w:t>Type</w:t>
            </w:r>
          </w:p>
        </w:tc>
        <w:tc>
          <w:tcPr>
            <w:tcW w:w="5760" w:type="dxa"/>
          </w:tcPr>
          <w:p w:rsidR="00217A52" w:rsidRPr="00294B64" w:rsidRDefault="00217A52" w:rsidP="002F106C">
            <w:pPr>
              <w:spacing w:after="200"/>
              <w:rPr>
                <w:b/>
                <w:bCs/>
              </w:rPr>
            </w:pPr>
            <w:r w:rsidRPr="00294B64">
              <w:rPr>
                <w:b/>
                <w:bCs/>
              </w:rPr>
              <w:t>Description of require</w:t>
            </w:r>
            <w:r>
              <w:rPr>
                <w:b/>
                <w:bCs/>
              </w:rPr>
              <w:t>ments</w:t>
            </w:r>
            <w:r w:rsidRPr="00294B64">
              <w:rPr>
                <w:b/>
                <w:bCs/>
              </w:rPr>
              <w:t xml:space="preserve"> for Printers/Computers</w:t>
            </w:r>
          </w:p>
        </w:tc>
        <w:tc>
          <w:tcPr>
            <w:tcW w:w="1890" w:type="dxa"/>
          </w:tcPr>
          <w:p w:rsidR="00217A52" w:rsidRPr="00294B64" w:rsidRDefault="00217A52" w:rsidP="002F106C">
            <w:pPr>
              <w:rPr>
                <w:b/>
                <w:bCs/>
              </w:rPr>
            </w:pPr>
            <w:r w:rsidRPr="00294B64">
              <w:rPr>
                <w:b/>
                <w:bCs/>
              </w:rPr>
              <w:t xml:space="preserve">Rate Per unit Quoted </w:t>
            </w:r>
            <w:proofErr w:type="spellStart"/>
            <w:r w:rsidRPr="00294B64">
              <w:rPr>
                <w:b/>
                <w:bCs/>
              </w:rPr>
              <w:t>Rs</w:t>
            </w:r>
            <w:proofErr w:type="spellEnd"/>
            <w:r w:rsidRPr="00294B64">
              <w:rPr>
                <w:b/>
                <w:bCs/>
              </w:rPr>
              <w:t xml:space="preserve">. </w:t>
            </w:r>
          </w:p>
        </w:tc>
      </w:tr>
      <w:tr w:rsidR="00217A52" w:rsidRPr="00294B64" w:rsidTr="00217A52">
        <w:trPr>
          <w:trHeight w:val="432"/>
        </w:trPr>
        <w:tc>
          <w:tcPr>
            <w:tcW w:w="516" w:type="dxa"/>
            <w:vAlign w:val="center"/>
          </w:tcPr>
          <w:p w:rsidR="00217A52" w:rsidRPr="00294B64" w:rsidRDefault="00217A52" w:rsidP="002F106C">
            <w:pPr>
              <w:jc w:val="center"/>
              <w:rPr>
                <w:color w:val="000000"/>
                <w:sz w:val="22"/>
                <w:szCs w:val="22"/>
              </w:rPr>
            </w:pPr>
            <w:r w:rsidRPr="00294B64">
              <w:rPr>
                <w:color w:val="000000"/>
                <w:sz w:val="22"/>
                <w:szCs w:val="22"/>
              </w:rPr>
              <w:t>57</w:t>
            </w:r>
          </w:p>
        </w:tc>
        <w:tc>
          <w:tcPr>
            <w:tcW w:w="1752" w:type="dxa"/>
            <w:vAlign w:val="center"/>
          </w:tcPr>
          <w:p w:rsidR="00217A52" w:rsidRPr="00294B64" w:rsidRDefault="00217A52" w:rsidP="002F106C">
            <w:pPr>
              <w:jc w:val="center"/>
              <w:rPr>
                <w:color w:val="000000"/>
                <w:sz w:val="22"/>
                <w:szCs w:val="22"/>
              </w:rPr>
            </w:pPr>
            <w:r w:rsidRPr="00294B64">
              <w:rPr>
                <w:color w:val="000000"/>
                <w:sz w:val="22"/>
                <w:szCs w:val="22"/>
              </w:rPr>
              <w:t xml:space="preserve">PC </w:t>
            </w:r>
            <w:proofErr w:type="spellStart"/>
            <w:r w:rsidRPr="00294B64">
              <w:rPr>
                <w:color w:val="000000"/>
                <w:sz w:val="22"/>
                <w:szCs w:val="22"/>
              </w:rPr>
              <w:t>upgradation</w:t>
            </w:r>
            <w:proofErr w:type="spellEnd"/>
          </w:p>
        </w:tc>
        <w:tc>
          <w:tcPr>
            <w:tcW w:w="5760" w:type="dxa"/>
            <w:vAlign w:val="center"/>
          </w:tcPr>
          <w:p w:rsidR="00217A52" w:rsidRPr="00294B64" w:rsidRDefault="00217A52" w:rsidP="00217A52">
            <w:pPr>
              <w:rPr>
                <w:color w:val="000000"/>
                <w:sz w:val="22"/>
                <w:szCs w:val="22"/>
              </w:rPr>
            </w:pPr>
            <w:r w:rsidRPr="00294B64">
              <w:rPr>
                <w:color w:val="000000"/>
                <w:sz w:val="22"/>
                <w:szCs w:val="22"/>
              </w:rPr>
              <w:t>Mother board repair core 2, due (complete task)</w:t>
            </w:r>
          </w:p>
        </w:tc>
        <w:tc>
          <w:tcPr>
            <w:tcW w:w="1890" w:type="dxa"/>
          </w:tcPr>
          <w:p w:rsidR="00217A52" w:rsidRPr="00294B64" w:rsidRDefault="00217A52"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58</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 xml:space="preserve">PC </w:t>
            </w:r>
            <w:proofErr w:type="spellStart"/>
            <w:r w:rsidRPr="00294B64">
              <w:rPr>
                <w:color w:val="000000"/>
                <w:sz w:val="22"/>
                <w:szCs w:val="22"/>
              </w:rPr>
              <w:t>upgradation</w:t>
            </w:r>
            <w:proofErr w:type="spellEnd"/>
          </w:p>
        </w:tc>
        <w:tc>
          <w:tcPr>
            <w:tcW w:w="5760" w:type="dxa"/>
            <w:vAlign w:val="center"/>
          </w:tcPr>
          <w:p w:rsidR="00192CAC" w:rsidRPr="00294B64" w:rsidRDefault="00192CAC" w:rsidP="00217A52">
            <w:pPr>
              <w:rPr>
                <w:color w:val="000000"/>
                <w:sz w:val="22"/>
                <w:szCs w:val="22"/>
              </w:rPr>
            </w:pPr>
            <w:r w:rsidRPr="00294B64">
              <w:rPr>
                <w:color w:val="000000"/>
                <w:sz w:val="22"/>
                <w:szCs w:val="22"/>
              </w:rPr>
              <w:t>Mother board New core 2, due, (refurbished working condition)</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59</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 xml:space="preserve">PC </w:t>
            </w:r>
            <w:proofErr w:type="spellStart"/>
            <w:r w:rsidRPr="00294B64">
              <w:rPr>
                <w:color w:val="000000"/>
                <w:sz w:val="22"/>
                <w:szCs w:val="22"/>
              </w:rPr>
              <w:t>upgradation</w:t>
            </w:r>
            <w:proofErr w:type="spellEnd"/>
          </w:p>
        </w:tc>
        <w:tc>
          <w:tcPr>
            <w:tcW w:w="5760" w:type="dxa"/>
            <w:vAlign w:val="center"/>
          </w:tcPr>
          <w:p w:rsidR="00192CAC" w:rsidRPr="00294B64" w:rsidRDefault="00192CAC" w:rsidP="00217A52">
            <w:pPr>
              <w:rPr>
                <w:color w:val="000000"/>
                <w:sz w:val="22"/>
                <w:szCs w:val="22"/>
              </w:rPr>
            </w:pPr>
            <w:r w:rsidRPr="00294B64">
              <w:rPr>
                <w:color w:val="000000"/>
                <w:sz w:val="22"/>
                <w:szCs w:val="22"/>
              </w:rPr>
              <w:t xml:space="preserve">Mother board repair core i3, i5, i7 2nd, 3rd, 4th, 5th, 6th Generation  </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60</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 xml:space="preserve">PC </w:t>
            </w:r>
            <w:proofErr w:type="spellStart"/>
            <w:r w:rsidRPr="00294B64">
              <w:rPr>
                <w:color w:val="000000"/>
                <w:sz w:val="22"/>
                <w:szCs w:val="22"/>
              </w:rPr>
              <w:t>upgradation</w:t>
            </w:r>
            <w:proofErr w:type="spellEnd"/>
          </w:p>
        </w:tc>
        <w:tc>
          <w:tcPr>
            <w:tcW w:w="5760" w:type="dxa"/>
            <w:vAlign w:val="center"/>
          </w:tcPr>
          <w:p w:rsidR="00192CAC" w:rsidRPr="00294B64" w:rsidRDefault="00192CAC" w:rsidP="00217A52">
            <w:pPr>
              <w:rPr>
                <w:color w:val="000000"/>
                <w:sz w:val="22"/>
                <w:szCs w:val="22"/>
              </w:rPr>
            </w:pPr>
            <w:r w:rsidRPr="00294B64">
              <w:rPr>
                <w:color w:val="000000"/>
                <w:sz w:val="22"/>
                <w:szCs w:val="22"/>
              </w:rPr>
              <w:t>Mother board New core i3, i5, i7 2nd, 3rd, 4th, 5th, 6th Generation  (refurbished working condition)</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61</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 xml:space="preserve">PC </w:t>
            </w:r>
            <w:proofErr w:type="spellStart"/>
            <w:r w:rsidRPr="00294B64">
              <w:rPr>
                <w:color w:val="000000"/>
                <w:sz w:val="22"/>
                <w:szCs w:val="22"/>
              </w:rPr>
              <w:t>upgradation</w:t>
            </w:r>
            <w:proofErr w:type="spellEnd"/>
          </w:p>
        </w:tc>
        <w:tc>
          <w:tcPr>
            <w:tcW w:w="5760" w:type="dxa"/>
            <w:vAlign w:val="center"/>
          </w:tcPr>
          <w:p w:rsidR="00192CAC" w:rsidRPr="00294B64" w:rsidRDefault="00192CAC" w:rsidP="00217A52">
            <w:pPr>
              <w:rPr>
                <w:color w:val="000000"/>
                <w:sz w:val="22"/>
                <w:szCs w:val="22"/>
              </w:rPr>
            </w:pPr>
            <w:r w:rsidRPr="00294B64">
              <w:rPr>
                <w:color w:val="000000"/>
                <w:sz w:val="22"/>
                <w:szCs w:val="22"/>
              </w:rPr>
              <w:t>SATA HDD Hard Disk 1 TB</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62</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 xml:space="preserve">PC </w:t>
            </w:r>
            <w:proofErr w:type="spellStart"/>
            <w:r w:rsidRPr="00294B64">
              <w:rPr>
                <w:color w:val="000000"/>
                <w:sz w:val="22"/>
                <w:szCs w:val="22"/>
              </w:rPr>
              <w:t>upgradation</w:t>
            </w:r>
            <w:proofErr w:type="spellEnd"/>
          </w:p>
        </w:tc>
        <w:tc>
          <w:tcPr>
            <w:tcW w:w="5760" w:type="dxa"/>
            <w:vAlign w:val="center"/>
          </w:tcPr>
          <w:p w:rsidR="00192CAC" w:rsidRPr="00294B64" w:rsidRDefault="00192CAC" w:rsidP="00217A52">
            <w:pPr>
              <w:rPr>
                <w:color w:val="000000"/>
                <w:sz w:val="22"/>
                <w:szCs w:val="22"/>
              </w:rPr>
            </w:pPr>
            <w:r w:rsidRPr="00294B64">
              <w:rPr>
                <w:color w:val="000000"/>
                <w:sz w:val="22"/>
                <w:szCs w:val="22"/>
              </w:rPr>
              <w:t>SATA HDD Hard Disk 500 GB</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63</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 xml:space="preserve">PC </w:t>
            </w:r>
            <w:proofErr w:type="spellStart"/>
            <w:r w:rsidRPr="00294B64">
              <w:rPr>
                <w:color w:val="000000"/>
                <w:sz w:val="22"/>
                <w:szCs w:val="22"/>
              </w:rPr>
              <w:t>upgradation</w:t>
            </w:r>
            <w:proofErr w:type="spellEnd"/>
          </w:p>
        </w:tc>
        <w:tc>
          <w:tcPr>
            <w:tcW w:w="5760" w:type="dxa"/>
            <w:vAlign w:val="center"/>
          </w:tcPr>
          <w:p w:rsidR="00192CAC" w:rsidRPr="00294B64" w:rsidRDefault="00192CAC" w:rsidP="00217A52">
            <w:pPr>
              <w:rPr>
                <w:color w:val="000000"/>
                <w:sz w:val="22"/>
                <w:szCs w:val="22"/>
              </w:rPr>
            </w:pPr>
            <w:r w:rsidRPr="00294B64">
              <w:rPr>
                <w:color w:val="000000"/>
                <w:sz w:val="22"/>
                <w:szCs w:val="22"/>
              </w:rPr>
              <w:t>SATA HDD Hard Disk 250 GB</w:t>
            </w:r>
          </w:p>
        </w:tc>
        <w:tc>
          <w:tcPr>
            <w:tcW w:w="1890" w:type="dxa"/>
          </w:tcPr>
          <w:p w:rsidR="00192CAC" w:rsidRPr="00294B64" w:rsidRDefault="00192CAC" w:rsidP="002F106C">
            <w:pPr>
              <w:jc w:val="center"/>
              <w:rPr>
                <w:bCs/>
                <w:sz w:val="22"/>
                <w:szCs w:val="22"/>
              </w:rPr>
            </w:pPr>
          </w:p>
        </w:tc>
      </w:tr>
      <w:tr w:rsidR="00192CAC" w:rsidRPr="00294B64" w:rsidTr="00217A52">
        <w:trPr>
          <w:trHeight w:val="432"/>
        </w:trPr>
        <w:tc>
          <w:tcPr>
            <w:tcW w:w="516" w:type="dxa"/>
            <w:vAlign w:val="center"/>
          </w:tcPr>
          <w:p w:rsidR="00192CAC" w:rsidRPr="00294B64" w:rsidRDefault="00192CAC" w:rsidP="002F106C">
            <w:pPr>
              <w:jc w:val="center"/>
              <w:rPr>
                <w:color w:val="000000"/>
                <w:sz w:val="22"/>
                <w:szCs w:val="22"/>
              </w:rPr>
            </w:pPr>
            <w:r w:rsidRPr="00294B64">
              <w:rPr>
                <w:color w:val="000000"/>
                <w:sz w:val="22"/>
                <w:szCs w:val="22"/>
              </w:rPr>
              <w:t>64</w:t>
            </w:r>
          </w:p>
        </w:tc>
        <w:tc>
          <w:tcPr>
            <w:tcW w:w="1752" w:type="dxa"/>
            <w:vAlign w:val="center"/>
          </w:tcPr>
          <w:p w:rsidR="00192CAC" w:rsidRPr="00294B64" w:rsidRDefault="00192CAC" w:rsidP="002F106C">
            <w:pPr>
              <w:jc w:val="center"/>
              <w:rPr>
                <w:color w:val="000000"/>
                <w:sz w:val="22"/>
                <w:szCs w:val="22"/>
              </w:rPr>
            </w:pPr>
            <w:r w:rsidRPr="00294B64">
              <w:rPr>
                <w:color w:val="000000"/>
                <w:sz w:val="22"/>
                <w:szCs w:val="22"/>
              </w:rPr>
              <w:t xml:space="preserve">PC </w:t>
            </w:r>
            <w:proofErr w:type="spellStart"/>
            <w:r w:rsidRPr="00294B64">
              <w:rPr>
                <w:color w:val="000000"/>
                <w:sz w:val="22"/>
                <w:szCs w:val="22"/>
              </w:rPr>
              <w:t>upgradation</w:t>
            </w:r>
            <w:proofErr w:type="spellEnd"/>
          </w:p>
        </w:tc>
        <w:tc>
          <w:tcPr>
            <w:tcW w:w="5760" w:type="dxa"/>
            <w:vAlign w:val="center"/>
          </w:tcPr>
          <w:p w:rsidR="00192CAC" w:rsidRPr="00294B64" w:rsidRDefault="00192CAC" w:rsidP="00217A52">
            <w:pPr>
              <w:rPr>
                <w:color w:val="000000"/>
                <w:sz w:val="22"/>
                <w:szCs w:val="22"/>
              </w:rPr>
            </w:pPr>
            <w:r w:rsidRPr="00294B64">
              <w:rPr>
                <w:color w:val="000000"/>
                <w:sz w:val="22"/>
                <w:szCs w:val="22"/>
              </w:rPr>
              <w:t>Windows and Program Installation Charges with drivers, complete task</w:t>
            </w:r>
          </w:p>
        </w:tc>
        <w:tc>
          <w:tcPr>
            <w:tcW w:w="1890" w:type="dxa"/>
          </w:tcPr>
          <w:p w:rsidR="00192CAC" w:rsidRPr="00294B64" w:rsidRDefault="00192CAC" w:rsidP="002F106C">
            <w:pPr>
              <w:jc w:val="center"/>
              <w:rPr>
                <w:bCs/>
                <w:sz w:val="22"/>
                <w:szCs w:val="22"/>
              </w:rPr>
            </w:pPr>
          </w:p>
        </w:tc>
      </w:tr>
    </w:tbl>
    <w:p w:rsidR="00192CAC" w:rsidRDefault="00192CAC" w:rsidP="00192CAC">
      <w:pPr>
        <w:rPr>
          <w:b/>
          <w:sz w:val="28"/>
          <w:szCs w:val="16"/>
        </w:rPr>
      </w:pPr>
    </w:p>
    <w:p w:rsidR="00192CAC" w:rsidRDefault="00192CAC" w:rsidP="00192CAC">
      <w:pPr>
        <w:jc w:val="center"/>
        <w:rPr>
          <w:b/>
          <w:sz w:val="28"/>
          <w:szCs w:val="16"/>
        </w:rPr>
      </w:pPr>
    </w:p>
    <w:p w:rsidR="00192CAC" w:rsidRDefault="00192CAC" w:rsidP="00192CAC">
      <w:pPr>
        <w:jc w:val="center"/>
        <w:rPr>
          <w:b/>
          <w:sz w:val="28"/>
          <w:szCs w:val="16"/>
        </w:rPr>
      </w:pPr>
    </w:p>
    <w:p w:rsidR="00192CAC" w:rsidRPr="006F1B5D" w:rsidRDefault="00192CAC" w:rsidP="00192CAC">
      <w:pPr>
        <w:jc w:val="center"/>
        <w:rPr>
          <w:b/>
          <w:sz w:val="28"/>
          <w:szCs w:val="16"/>
        </w:rPr>
      </w:pPr>
      <w:r w:rsidRPr="006F1B5D">
        <w:rPr>
          <w:b/>
          <w:sz w:val="28"/>
          <w:szCs w:val="16"/>
        </w:rPr>
        <w:t>[SECRETARY]</w:t>
      </w:r>
    </w:p>
    <w:p w:rsidR="00192CAC" w:rsidRDefault="00192CAC" w:rsidP="00192CAC">
      <w:pPr>
        <w:jc w:val="center"/>
        <w:rPr>
          <w:b/>
          <w:sz w:val="22"/>
          <w:szCs w:val="16"/>
        </w:rPr>
      </w:pPr>
      <w:r>
        <w:rPr>
          <w:b/>
          <w:sz w:val="22"/>
          <w:szCs w:val="16"/>
        </w:rPr>
        <w:t>Zonal Procurement Committee (ZPC),</w:t>
      </w:r>
    </w:p>
    <w:p w:rsidR="00192CAC" w:rsidRDefault="00192CAC" w:rsidP="00192CAC">
      <w:pPr>
        <w:jc w:val="center"/>
        <w:rPr>
          <w:b/>
          <w:sz w:val="22"/>
          <w:szCs w:val="16"/>
        </w:rPr>
      </w:pPr>
      <w:r>
        <w:rPr>
          <w:b/>
          <w:sz w:val="22"/>
          <w:szCs w:val="16"/>
        </w:rPr>
        <w:t>HRA&amp;P Department,</w:t>
      </w:r>
    </w:p>
    <w:p w:rsidR="00192CAC" w:rsidRDefault="00192CAC" w:rsidP="00192CAC">
      <w:pPr>
        <w:jc w:val="center"/>
        <w:rPr>
          <w:b/>
          <w:sz w:val="22"/>
          <w:szCs w:val="16"/>
        </w:rPr>
      </w:pPr>
      <w:r>
        <w:rPr>
          <w:b/>
          <w:sz w:val="22"/>
          <w:szCs w:val="16"/>
        </w:rPr>
        <w:t>State Life Insurance Corporation of Pakistan</w:t>
      </w:r>
    </w:p>
    <w:p w:rsidR="00192CAC" w:rsidRDefault="00192CAC" w:rsidP="00192CAC">
      <w:pPr>
        <w:jc w:val="center"/>
        <w:rPr>
          <w:b/>
          <w:sz w:val="22"/>
          <w:szCs w:val="16"/>
        </w:rPr>
      </w:pPr>
      <w:r>
        <w:rPr>
          <w:b/>
          <w:sz w:val="22"/>
          <w:szCs w:val="16"/>
        </w:rPr>
        <w:t xml:space="preserve">Central Zone Lahore, 4th Floor Building No.6, </w:t>
      </w:r>
    </w:p>
    <w:p w:rsidR="00192CAC" w:rsidRDefault="00192CAC" w:rsidP="00192CAC">
      <w:pPr>
        <w:jc w:val="center"/>
        <w:rPr>
          <w:b/>
          <w:sz w:val="22"/>
          <w:szCs w:val="16"/>
        </w:rPr>
      </w:pPr>
      <w:proofErr w:type="gramStart"/>
      <w:r>
        <w:rPr>
          <w:b/>
          <w:sz w:val="22"/>
          <w:szCs w:val="16"/>
        </w:rPr>
        <w:t xml:space="preserve">4-Ghazi </w:t>
      </w:r>
      <w:proofErr w:type="spellStart"/>
      <w:r>
        <w:rPr>
          <w:b/>
          <w:sz w:val="22"/>
          <w:szCs w:val="16"/>
        </w:rPr>
        <w:t>Ilm</w:t>
      </w:r>
      <w:proofErr w:type="spellEnd"/>
      <w:r>
        <w:rPr>
          <w:b/>
          <w:sz w:val="22"/>
          <w:szCs w:val="16"/>
        </w:rPr>
        <w:t xml:space="preserve"> -</w:t>
      </w:r>
      <w:proofErr w:type="spellStart"/>
      <w:r>
        <w:rPr>
          <w:b/>
          <w:sz w:val="22"/>
          <w:szCs w:val="16"/>
        </w:rPr>
        <w:t>ud</w:t>
      </w:r>
      <w:proofErr w:type="spellEnd"/>
      <w:r>
        <w:rPr>
          <w:b/>
          <w:sz w:val="22"/>
          <w:szCs w:val="16"/>
        </w:rPr>
        <w:t xml:space="preserve">- Din </w:t>
      </w:r>
      <w:proofErr w:type="spellStart"/>
      <w:r>
        <w:rPr>
          <w:b/>
          <w:sz w:val="22"/>
          <w:szCs w:val="16"/>
        </w:rPr>
        <w:t>Shaheed</w:t>
      </w:r>
      <w:proofErr w:type="spellEnd"/>
      <w:r>
        <w:rPr>
          <w:b/>
          <w:sz w:val="22"/>
          <w:szCs w:val="16"/>
        </w:rPr>
        <w:t xml:space="preserve"> Road (Lytton Road), Lahore.</w:t>
      </w:r>
      <w:proofErr w:type="gramEnd"/>
      <w:r>
        <w:rPr>
          <w:b/>
          <w:sz w:val="22"/>
          <w:szCs w:val="16"/>
        </w:rPr>
        <w:t xml:space="preserve"> </w:t>
      </w:r>
    </w:p>
    <w:p w:rsidR="00192CAC" w:rsidRDefault="00192CAC" w:rsidP="00192CAC">
      <w:pPr>
        <w:jc w:val="center"/>
        <w:rPr>
          <w:b/>
          <w:sz w:val="22"/>
          <w:szCs w:val="16"/>
        </w:rPr>
      </w:pPr>
      <w:r>
        <w:rPr>
          <w:b/>
          <w:sz w:val="22"/>
          <w:szCs w:val="16"/>
        </w:rPr>
        <w:t>Phone # 042-99210594</w:t>
      </w:r>
    </w:p>
    <w:p w:rsidR="00192CAC" w:rsidRDefault="00192CAC" w:rsidP="00192CAC">
      <w:pPr>
        <w:jc w:val="center"/>
        <w:rPr>
          <w:b/>
          <w:szCs w:val="18"/>
        </w:rPr>
      </w:pPr>
      <w:r>
        <w:rPr>
          <w:b/>
          <w:sz w:val="22"/>
          <w:szCs w:val="16"/>
        </w:rPr>
        <w:t>Cell no. 0335-1412976</w:t>
      </w:r>
    </w:p>
    <w:p w:rsidR="00192CAC" w:rsidRDefault="00192CAC">
      <w:pPr>
        <w:spacing w:after="200" w:line="276" w:lineRule="auto"/>
        <w:rPr>
          <w:rFonts w:eastAsia="Calibri"/>
          <w:b/>
          <w:bCs/>
          <w:sz w:val="18"/>
          <w:shd w:val="clear" w:color="auto" w:fill="BFBFBF" w:themeFill="background1" w:themeFillShade="BF"/>
        </w:rPr>
      </w:pPr>
      <w:r>
        <w:rPr>
          <w:rFonts w:eastAsia="Calibri"/>
          <w:b/>
          <w:bCs/>
          <w:sz w:val="18"/>
          <w:shd w:val="clear" w:color="auto" w:fill="BFBFBF" w:themeFill="background1" w:themeFillShade="BF"/>
        </w:rPr>
        <w:br w:type="page"/>
      </w:r>
    </w:p>
    <w:p w:rsidR="00294B64" w:rsidRDefault="00294B64">
      <w:pPr>
        <w:spacing w:after="200" w:line="276" w:lineRule="auto"/>
        <w:rPr>
          <w:rFonts w:eastAsia="Calibri"/>
          <w:b/>
          <w:bCs/>
          <w:sz w:val="18"/>
          <w:shd w:val="clear" w:color="auto" w:fill="BFBFBF" w:themeFill="background1" w:themeFillShade="BF"/>
        </w:rPr>
      </w:pPr>
    </w:p>
    <w:p w:rsidR="00397DA5" w:rsidRPr="00397DA5" w:rsidRDefault="00397DA5" w:rsidP="000609D6">
      <w:pPr>
        <w:spacing w:line="276" w:lineRule="auto"/>
        <w:rPr>
          <w:rFonts w:eastAsia="Calibri"/>
          <w:b/>
          <w:bCs/>
          <w:sz w:val="18"/>
          <w:shd w:val="clear" w:color="auto" w:fill="BFBFBF" w:themeFill="background1" w:themeFillShade="BF"/>
        </w:rPr>
      </w:pPr>
    </w:p>
    <w:p w:rsidR="007B16D9" w:rsidRPr="00192CAC" w:rsidRDefault="00D75534" w:rsidP="00B30F74">
      <w:pPr>
        <w:shd w:val="clear" w:color="auto" w:fill="BFBFBF" w:themeFill="background1" w:themeFillShade="BF"/>
        <w:rPr>
          <w:rFonts w:eastAsia="Calibri"/>
          <w:b/>
          <w:bCs/>
          <w:sz w:val="28"/>
          <w:shd w:val="clear" w:color="auto" w:fill="BFBFBF" w:themeFill="background1" w:themeFillShade="BF"/>
        </w:rPr>
      </w:pPr>
      <w:r>
        <w:rPr>
          <w:rFonts w:eastAsia="Calibri"/>
          <w:b/>
          <w:bCs/>
          <w:sz w:val="28"/>
          <w:shd w:val="clear" w:color="auto" w:fill="BFBFBF" w:themeFill="background1" w:themeFillShade="BF"/>
        </w:rPr>
        <w:t>Lot / J</w:t>
      </w:r>
      <w:r w:rsidR="007B16D9" w:rsidRPr="00192CAC">
        <w:rPr>
          <w:rFonts w:eastAsia="Calibri"/>
          <w:b/>
          <w:bCs/>
          <w:sz w:val="28"/>
          <w:shd w:val="clear" w:color="auto" w:fill="BFBFBF" w:themeFill="background1" w:themeFillShade="BF"/>
        </w:rPr>
        <w:t xml:space="preserve">ob No. 2 </w:t>
      </w:r>
      <w:r w:rsidR="007B16D9" w:rsidRPr="00192CAC">
        <w:rPr>
          <w:rFonts w:eastAsia="Calibri"/>
          <w:b/>
          <w:bCs/>
          <w:sz w:val="28"/>
          <w:shd w:val="clear" w:color="auto" w:fill="BFBFBF" w:themeFill="background1" w:themeFillShade="BF"/>
        </w:rPr>
        <w:tab/>
      </w:r>
      <w:r w:rsidR="007B16D9" w:rsidRPr="00192CAC">
        <w:rPr>
          <w:rFonts w:eastAsia="Calibri"/>
          <w:b/>
          <w:bCs/>
          <w:sz w:val="28"/>
          <w:shd w:val="clear" w:color="auto" w:fill="BFBFBF" w:themeFill="background1" w:themeFillShade="BF"/>
        </w:rPr>
        <w:tab/>
      </w:r>
      <w:r w:rsidR="007B16D9" w:rsidRPr="00192CAC">
        <w:rPr>
          <w:rFonts w:eastAsia="Calibri"/>
          <w:b/>
          <w:bCs/>
          <w:sz w:val="28"/>
          <w:shd w:val="clear" w:color="auto" w:fill="BFBFBF" w:themeFill="background1" w:themeFillShade="BF"/>
        </w:rPr>
        <w:tab/>
      </w:r>
      <w:r w:rsidR="007B16D9" w:rsidRPr="00192CAC">
        <w:rPr>
          <w:rFonts w:eastAsia="Calibri"/>
          <w:b/>
          <w:bCs/>
          <w:sz w:val="28"/>
          <w:shd w:val="clear" w:color="auto" w:fill="BFBFBF" w:themeFill="background1" w:themeFillShade="BF"/>
        </w:rPr>
        <w:tab/>
      </w:r>
      <w:r w:rsidR="007B16D9" w:rsidRPr="00192CAC">
        <w:rPr>
          <w:rFonts w:eastAsia="Calibri"/>
          <w:b/>
          <w:bCs/>
          <w:sz w:val="28"/>
          <w:shd w:val="clear" w:color="auto" w:fill="BFBFBF" w:themeFill="background1" w:themeFillShade="BF"/>
        </w:rPr>
        <w:tab/>
      </w:r>
      <w:r w:rsidR="007B16D9" w:rsidRPr="00192CAC">
        <w:rPr>
          <w:rFonts w:eastAsia="Calibri"/>
          <w:b/>
          <w:bCs/>
          <w:sz w:val="28"/>
          <w:shd w:val="clear" w:color="auto" w:fill="BFBFBF" w:themeFill="background1" w:themeFillShade="BF"/>
        </w:rPr>
        <w:tab/>
      </w:r>
      <w:r w:rsidR="007B16D9" w:rsidRPr="00192CAC">
        <w:rPr>
          <w:rFonts w:eastAsia="Calibri"/>
          <w:b/>
          <w:bCs/>
          <w:sz w:val="28"/>
          <w:shd w:val="clear" w:color="auto" w:fill="BFBFBF" w:themeFill="background1" w:themeFillShade="BF"/>
        </w:rPr>
        <w:tab/>
      </w:r>
      <w:r w:rsidR="007B16D9" w:rsidRPr="00192CAC">
        <w:rPr>
          <w:rFonts w:eastAsia="Calibri"/>
          <w:b/>
          <w:bCs/>
          <w:sz w:val="28"/>
          <w:shd w:val="clear" w:color="auto" w:fill="BFBFBF" w:themeFill="background1" w:themeFillShade="BF"/>
        </w:rPr>
        <w:tab/>
      </w:r>
      <w:r w:rsidR="007B16D9" w:rsidRPr="00192CAC">
        <w:rPr>
          <w:rFonts w:eastAsia="Calibri"/>
          <w:b/>
          <w:bCs/>
          <w:sz w:val="28"/>
          <w:shd w:val="clear" w:color="auto" w:fill="BFBFBF" w:themeFill="background1" w:themeFillShade="BF"/>
        </w:rPr>
        <w:tab/>
        <w:t xml:space="preserve"> (Annexure-2)</w:t>
      </w:r>
    </w:p>
    <w:p w:rsidR="007B16D9" w:rsidRDefault="007B16D9" w:rsidP="00294B64">
      <w:pPr>
        <w:rPr>
          <w:rFonts w:eastAsia="Calibri"/>
          <w:b/>
          <w:bCs/>
          <w:sz w:val="28"/>
          <w:u w:val="single"/>
        </w:rPr>
      </w:pPr>
      <w:r w:rsidRPr="007B16D9">
        <w:rPr>
          <w:rFonts w:eastAsia="Calibri"/>
          <w:b/>
          <w:bCs/>
          <w:sz w:val="28"/>
          <w:u w:val="single"/>
        </w:rPr>
        <w:t>Supply of Electric related hardware items</w:t>
      </w:r>
    </w:p>
    <w:p w:rsidR="00294B64" w:rsidRPr="00294B64" w:rsidRDefault="00294B64" w:rsidP="00294B64">
      <w:pPr>
        <w:spacing w:after="200"/>
        <w:rPr>
          <w:b/>
          <w:bCs/>
          <w:sz w:val="36"/>
          <w:u w:val="single"/>
        </w:rPr>
      </w:pPr>
      <w:r w:rsidRPr="00294B64">
        <w:rPr>
          <w:b/>
          <w:bCs/>
          <w:szCs w:val="21"/>
        </w:rPr>
        <w:t>(</w:t>
      </w:r>
      <w:r>
        <w:rPr>
          <w:b/>
          <w:bCs/>
          <w:szCs w:val="21"/>
        </w:rPr>
        <w:t>Rates must i</w:t>
      </w:r>
      <w:r w:rsidRPr="00294B64">
        <w:rPr>
          <w:b/>
          <w:bCs/>
          <w:szCs w:val="21"/>
        </w:rPr>
        <w:t>nclud</w:t>
      </w:r>
      <w:r>
        <w:rPr>
          <w:b/>
          <w:bCs/>
          <w:szCs w:val="21"/>
        </w:rPr>
        <w:t>e</w:t>
      </w:r>
      <w:r w:rsidRPr="00294B64">
        <w:rPr>
          <w:b/>
          <w:bCs/>
          <w:szCs w:val="21"/>
        </w:rPr>
        <w:t xml:space="preserve"> all taxes and expenses)</w:t>
      </w:r>
    </w:p>
    <w:tbl>
      <w:tblPr>
        <w:tblStyle w:val="TableGrid"/>
        <w:tblW w:w="0" w:type="auto"/>
        <w:tblInd w:w="198" w:type="dxa"/>
        <w:tblLook w:val="04A0" w:firstRow="1" w:lastRow="0" w:firstColumn="1" w:lastColumn="0" w:noHBand="0" w:noVBand="1"/>
      </w:tblPr>
      <w:tblGrid>
        <w:gridCol w:w="540"/>
        <w:gridCol w:w="3150"/>
        <w:gridCol w:w="4320"/>
        <w:gridCol w:w="1728"/>
      </w:tblGrid>
      <w:tr w:rsidR="007A3102" w:rsidRPr="00294B64" w:rsidTr="00294B64">
        <w:trPr>
          <w:trHeight w:val="602"/>
        </w:trPr>
        <w:tc>
          <w:tcPr>
            <w:tcW w:w="540" w:type="dxa"/>
          </w:tcPr>
          <w:p w:rsidR="007A3102" w:rsidRPr="00294B64" w:rsidRDefault="007A3102" w:rsidP="002F106C">
            <w:pPr>
              <w:spacing w:after="200"/>
              <w:rPr>
                <w:b/>
                <w:bCs/>
              </w:rPr>
            </w:pPr>
            <w:r w:rsidRPr="00294B64">
              <w:rPr>
                <w:b/>
                <w:bCs/>
              </w:rPr>
              <w:t>Sr.</w:t>
            </w:r>
          </w:p>
        </w:tc>
        <w:tc>
          <w:tcPr>
            <w:tcW w:w="3150" w:type="dxa"/>
          </w:tcPr>
          <w:p w:rsidR="007A3102" w:rsidRPr="00294B64" w:rsidRDefault="007A3102" w:rsidP="002F106C">
            <w:pPr>
              <w:spacing w:after="200"/>
              <w:rPr>
                <w:b/>
                <w:bCs/>
              </w:rPr>
            </w:pPr>
            <w:r w:rsidRPr="00294B64">
              <w:rPr>
                <w:b/>
                <w:bCs/>
              </w:rPr>
              <w:t>Item Type</w:t>
            </w:r>
          </w:p>
        </w:tc>
        <w:tc>
          <w:tcPr>
            <w:tcW w:w="4320" w:type="dxa"/>
          </w:tcPr>
          <w:p w:rsidR="007A3102" w:rsidRPr="00294B64" w:rsidRDefault="007A3102" w:rsidP="00217A52">
            <w:pPr>
              <w:spacing w:after="200"/>
              <w:rPr>
                <w:b/>
                <w:bCs/>
              </w:rPr>
            </w:pPr>
            <w:r w:rsidRPr="00294B64">
              <w:rPr>
                <w:b/>
                <w:bCs/>
              </w:rPr>
              <w:t xml:space="preserve">Description of </w:t>
            </w:r>
            <w:r w:rsidR="00217A52">
              <w:rPr>
                <w:b/>
                <w:bCs/>
              </w:rPr>
              <w:t>item</w:t>
            </w:r>
            <w:r w:rsidRPr="00294B64">
              <w:rPr>
                <w:b/>
                <w:bCs/>
              </w:rPr>
              <w:t xml:space="preserve"> required</w:t>
            </w:r>
          </w:p>
        </w:tc>
        <w:tc>
          <w:tcPr>
            <w:tcW w:w="1728" w:type="dxa"/>
          </w:tcPr>
          <w:p w:rsidR="007A3102" w:rsidRPr="00294B64" w:rsidRDefault="007A3102" w:rsidP="002F106C">
            <w:pPr>
              <w:rPr>
                <w:b/>
                <w:bCs/>
              </w:rPr>
            </w:pPr>
            <w:r w:rsidRPr="00294B64">
              <w:rPr>
                <w:b/>
                <w:bCs/>
              </w:rPr>
              <w:t xml:space="preserve">Rate Per unit Quoted </w:t>
            </w:r>
            <w:proofErr w:type="spellStart"/>
            <w:r w:rsidRPr="00294B64">
              <w:rPr>
                <w:b/>
                <w:bCs/>
              </w:rPr>
              <w:t>Rs</w:t>
            </w:r>
            <w:proofErr w:type="spellEnd"/>
            <w:r w:rsidRPr="00294B64">
              <w:rPr>
                <w:b/>
                <w:bCs/>
              </w:rPr>
              <w:t xml:space="preserve">. </w:t>
            </w:r>
          </w:p>
        </w:tc>
      </w:tr>
      <w:tr w:rsidR="0017526D" w:rsidRPr="00294B64" w:rsidTr="00737BD3">
        <w:trPr>
          <w:trHeight w:val="432"/>
        </w:trPr>
        <w:tc>
          <w:tcPr>
            <w:tcW w:w="540" w:type="dxa"/>
          </w:tcPr>
          <w:p w:rsidR="00B01C69" w:rsidRPr="00294B64" w:rsidRDefault="0017526D" w:rsidP="000B0912">
            <w:pPr>
              <w:jc w:val="center"/>
              <w:rPr>
                <w:bCs/>
              </w:rPr>
            </w:pPr>
            <w:r w:rsidRPr="00294B64">
              <w:rPr>
                <w:bCs/>
              </w:rPr>
              <w:t>1</w:t>
            </w:r>
          </w:p>
        </w:tc>
        <w:tc>
          <w:tcPr>
            <w:tcW w:w="3150" w:type="dxa"/>
          </w:tcPr>
          <w:p w:rsidR="00B01C69" w:rsidRPr="00294B64" w:rsidRDefault="000B0912" w:rsidP="000B0912">
            <w:pPr>
              <w:rPr>
                <w:bCs/>
              </w:rPr>
            </w:pPr>
            <w:r w:rsidRPr="00294B64">
              <w:rPr>
                <w:bCs/>
              </w:rPr>
              <w:t>LED Bulbs (12-13 watt)</w:t>
            </w:r>
          </w:p>
        </w:tc>
        <w:tc>
          <w:tcPr>
            <w:tcW w:w="4320" w:type="dxa"/>
          </w:tcPr>
          <w:p w:rsidR="00B01C69" w:rsidRPr="00294B64" w:rsidRDefault="000B0912" w:rsidP="000B0912">
            <w:pPr>
              <w:rPr>
                <w:bCs/>
              </w:rPr>
            </w:pPr>
            <w:r w:rsidRPr="00294B64">
              <w:rPr>
                <w:bCs/>
              </w:rPr>
              <w:t>OSAKA or equivalent</w:t>
            </w:r>
          </w:p>
        </w:tc>
        <w:tc>
          <w:tcPr>
            <w:tcW w:w="1728" w:type="dxa"/>
          </w:tcPr>
          <w:p w:rsidR="00B01C69" w:rsidRPr="00294B64" w:rsidRDefault="00B01C69" w:rsidP="000B0912">
            <w:pPr>
              <w:rPr>
                <w:bCs/>
              </w:rPr>
            </w:pPr>
          </w:p>
        </w:tc>
      </w:tr>
      <w:tr w:rsidR="0017526D" w:rsidRPr="00294B64" w:rsidTr="00737BD3">
        <w:trPr>
          <w:trHeight w:val="432"/>
        </w:trPr>
        <w:tc>
          <w:tcPr>
            <w:tcW w:w="540" w:type="dxa"/>
          </w:tcPr>
          <w:p w:rsidR="000B0912" w:rsidRPr="00294B64" w:rsidRDefault="0017526D" w:rsidP="000B0912">
            <w:pPr>
              <w:jc w:val="center"/>
              <w:rPr>
                <w:bCs/>
              </w:rPr>
            </w:pPr>
            <w:r w:rsidRPr="00294B64">
              <w:rPr>
                <w:bCs/>
              </w:rPr>
              <w:t>2</w:t>
            </w:r>
          </w:p>
        </w:tc>
        <w:tc>
          <w:tcPr>
            <w:tcW w:w="3150" w:type="dxa"/>
          </w:tcPr>
          <w:p w:rsidR="000B0912" w:rsidRPr="00294B64" w:rsidRDefault="000B0912" w:rsidP="003F1201">
            <w:pPr>
              <w:rPr>
                <w:bCs/>
              </w:rPr>
            </w:pPr>
            <w:r w:rsidRPr="00294B64">
              <w:rPr>
                <w:bCs/>
              </w:rPr>
              <w:t>LED Bulbs (18-2</w:t>
            </w:r>
            <w:r w:rsidR="003F1201" w:rsidRPr="00294B64">
              <w:rPr>
                <w:bCs/>
              </w:rPr>
              <w:t>2</w:t>
            </w:r>
            <w:r w:rsidRPr="00294B64">
              <w:rPr>
                <w:bCs/>
              </w:rPr>
              <w:t xml:space="preserve"> watt)</w:t>
            </w:r>
          </w:p>
        </w:tc>
        <w:tc>
          <w:tcPr>
            <w:tcW w:w="4320" w:type="dxa"/>
          </w:tcPr>
          <w:p w:rsidR="000B0912" w:rsidRPr="00294B64" w:rsidRDefault="000B0912" w:rsidP="00737680">
            <w:pPr>
              <w:rPr>
                <w:bCs/>
              </w:rPr>
            </w:pPr>
            <w:r w:rsidRPr="00294B64">
              <w:rPr>
                <w:bCs/>
              </w:rPr>
              <w:t>OSAKA or equivalent</w:t>
            </w:r>
          </w:p>
        </w:tc>
        <w:tc>
          <w:tcPr>
            <w:tcW w:w="1728" w:type="dxa"/>
          </w:tcPr>
          <w:p w:rsidR="000B0912" w:rsidRPr="00294B64" w:rsidRDefault="000B0912" w:rsidP="000B0912">
            <w:pPr>
              <w:rPr>
                <w:bCs/>
              </w:rPr>
            </w:pPr>
          </w:p>
        </w:tc>
      </w:tr>
      <w:tr w:rsidR="000B0912" w:rsidRPr="00294B64" w:rsidTr="00737BD3">
        <w:trPr>
          <w:trHeight w:val="432"/>
        </w:trPr>
        <w:tc>
          <w:tcPr>
            <w:tcW w:w="540" w:type="dxa"/>
          </w:tcPr>
          <w:p w:rsidR="000B0912" w:rsidRPr="00294B64" w:rsidRDefault="0017526D" w:rsidP="000B0912">
            <w:pPr>
              <w:jc w:val="center"/>
              <w:rPr>
                <w:bCs/>
              </w:rPr>
            </w:pPr>
            <w:r w:rsidRPr="00294B64">
              <w:rPr>
                <w:bCs/>
              </w:rPr>
              <w:t>3</w:t>
            </w:r>
          </w:p>
        </w:tc>
        <w:tc>
          <w:tcPr>
            <w:tcW w:w="3150" w:type="dxa"/>
          </w:tcPr>
          <w:p w:rsidR="000B0912" w:rsidRPr="00294B64" w:rsidRDefault="000B0912" w:rsidP="000B0912">
            <w:pPr>
              <w:rPr>
                <w:bCs/>
              </w:rPr>
            </w:pPr>
            <w:r w:rsidRPr="00294B64">
              <w:rPr>
                <w:bCs/>
              </w:rPr>
              <w:t>LED Bulbs (30-35 watt)</w:t>
            </w:r>
          </w:p>
        </w:tc>
        <w:tc>
          <w:tcPr>
            <w:tcW w:w="4320" w:type="dxa"/>
          </w:tcPr>
          <w:p w:rsidR="000B0912" w:rsidRPr="00294B64" w:rsidRDefault="000B0912" w:rsidP="00737680">
            <w:pPr>
              <w:rPr>
                <w:bCs/>
              </w:rPr>
            </w:pPr>
            <w:r w:rsidRPr="00294B64">
              <w:rPr>
                <w:bCs/>
              </w:rPr>
              <w:t>OSAKA or equivalent</w:t>
            </w:r>
          </w:p>
        </w:tc>
        <w:tc>
          <w:tcPr>
            <w:tcW w:w="1728" w:type="dxa"/>
          </w:tcPr>
          <w:p w:rsidR="000B0912" w:rsidRPr="00294B64" w:rsidRDefault="000B0912" w:rsidP="000B0912">
            <w:pPr>
              <w:rPr>
                <w:bCs/>
              </w:rPr>
            </w:pPr>
          </w:p>
        </w:tc>
      </w:tr>
      <w:tr w:rsidR="002C02BD" w:rsidRPr="00294B64" w:rsidTr="00737BD3">
        <w:trPr>
          <w:trHeight w:val="432"/>
        </w:trPr>
        <w:tc>
          <w:tcPr>
            <w:tcW w:w="540" w:type="dxa"/>
          </w:tcPr>
          <w:p w:rsidR="002C02BD" w:rsidRPr="00294B64" w:rsidRDefault="00445A39" w:rsidP="00737680">
            <w:pPr>
              <w:jc w:val="center"/>
              <w:rPr>
                <w:bCs/>
              </w:rPr>
            </w:pPr>
            <w:r w:rsidRPr="00294B64">
              <w:rPr>
                <w:bCs/>
              </w:rPr>
              <w:t>4</w:t>
            </w:r>
          </w:p>
        </w:tc>
        <w:tc>
          <w:tcPr>
            <w:tcW w:w="3150" w:type="dxa"/>
          </w:tcPr>
          <w:p w:rsidR="002C02BD" w:rsidRPr="00294B64" w:rsidRDefault="002C02BD" w:rsidP="002C02BD">
            <w:pPr>
              <w:rPr>
                <w:bCs/>
              </w:rPr>
            </w:pPr>
            <w:r w:rsidRPr="00294B64">
              <w:rPr>
                <w:bCs/>
              </w:rPr>
              <w:t>LED Bulbs (45-50 watt)</w:t>
            </w:r>
          </w:p>
        </w:tc>
        <w:tc>
          <w:tcPr>
            <w:tcW w:w="4320" w:type="dxa"/>
          </w:tcPr>
          <w:p w:rsidR="002C02BD" w:rsidRPr="00294B64" w:rsidRDefault="002C02BD" w:rsidP="000609D6">
            <w:pPr>
              <w:rPr>
                <w:bCs/>
              </w:rPr>
            </w:pPr>
            <w:r w:rsidRPr="00294B64">
              <w:rPr>
                <w:bCs/>
              </w:rPr>
              <w:t>OSAKA or equivalent</w:t>
            </w:r>
          </w:p>
        </w:tc>
        <w:tc>
          <w:tcPr>
            <w:tcW w:w="1728" w:type="dxa"/>
          </w:tcPr>
          <w:p w:rsidR="002C02BD" w:rsidRPr="00294B64" w:rsidRDefault="002C02BD" w:rsidP="000B0912">
            <w:pPr>
              <w:rPr>
                <w:bCs/>
              </w:rPr>
            </w:pPr>
          </w:p>
        </w:tc>
      </w:tr>
      <w:tr w:rsidR="008867AE" w:rsidRPr="00294B64" w:rsidTr="008867AE">
        <w:trPr>
          <w:trHeight w:val="675"/>
        </w:trPr>
        <w:tc>
          <w:tcPr>
            <w:tcW w:w="540" w:type="dxa"/>
          </w:tcPr>
          <w:p w:rsidR="008867AE" w:rsidRPr="00294B64" w:rsidRDefault="008867AE" w:rsidP="00737680">
            <w:pPr>
              <w:jc w:val="center"/>
              <w:rPr>
                <w:bCs/>
              </w:rPr>
            </w:pPr>
            <w:r w:rsidRPr="00294B64">
              <w:rPr>
                <w:bCs/>
              </w:rPr>
              <w:t>5</w:t>
            </w:r>
          </w:p>
        </w:tc>
        <w:tc>
          <w:tcPr>
            <w:tcW w:w="3150" w:type="dxa"/>
          </w:tcPr>
          <w:p w:rsidR="008867AE" w:rsidRPr="00294B64" w:rsidRDefault="008867AE" w:rsidP="003F1201">
            <w:pPr>
              <w:rPr>
                <w:bCs/>
              </w:rPr>
            </w:pPr>
            <w:r w:rsidRPr="00294B64">
              <w:rPr>
                <w:bCs/>
              </w:rPr>
              <w:t>Electric Wire 23/76 Quail/roll 90 meter</w:t>
            </w:r>
          </w:p>
        </w:tc>
        <w:tc>
          <w:tcPr>
            <w:tcW w:w="4320" w:type="dxa"/>
          </w:tcPr>
          <w:p w:rsidR="008867AE" w:rsidRPr="00294B64" w:rsidRDefault="008867AE" w:rsidP="00737680">
            <w:pPr>
              <w:rPr>
                <w:bCs/>
              </w:rPr>
            </w:pPr>
            <w:r w:rsidRPr="00294B64">
              <w:rPr>
                <w:bCs/>
              </w:rPr>
              <w:t>Pure Copper, Venus or equivalent</w:t>
            </w:r>
          </w:p>
        </w:tc>
        <w:tc>
          <w:tcPr>
            <w:tcW w:w="1728" w:type="dxa"/>
            <w:vAlign w:val="bottom"/>
          </w:tcPr>
          <w:p w:rsidR="008867AE" w:rsidRPr="008867AE" w:rsidRDefault="008867AE" w:rsidP="0076451F">
            <w:pPr>
              <w:jc w:val="right"/>
              <w:rPr>
                <w:bCs/>
                <w:sz w:val="14"/>
              </w:rPr>
            </w:pPr>
            <w:r w:rsidRPr="008867AE">
              <w:rPr>
                <w:bCs/>
                <w:sz w:val="14"/>
              </w:rPr>
              <w:t>Per Quail/</w:t>
            </w:r>
            <w:proofErr w:type="spellStart"/>
            <w:r w:rsidRPr="008867AE">
              <w:rPr>
                <w:bCs/>
                <w:sz w:val="14"/>
              </w:rPr>
              <w:t>Rol</w:t>
            </w:r>
            <w:proofErr w:type="spellEnd"/>
          </w:p>
        </w:tc>
      </w:tr>
      <w:tr w:rsidR="008867AE" w:rsidRPr="00294B64" w:rsidTr="008867AE">
        <w:trPr>
          <w:trHeight w:val="657"/>
        </w:trPr>
        <w:tc>
          <w:tcPr>
            <w:tcW w:w="540" w:type="dxa"/>
          </w:tcPr>
          <w:p w:rsidR="008867AE" w:rsidRPr="00294B64" w:rsidRDefault="008867AE" w:rsidP="00737680">
            <w:pPr>
              <w:jc w:val="center"/>
              <w:rPr>
                <w:bCs/>
              </w:rPr>
            </w:pPr>
            <w:r w:rsidRPr="00294B64">
              <w:rPr>
                <w:bCs/>
              </w:rPr>
              <w:t>6</w:t>
            </w:r>
          </w:p>
        </w:tc>
        <w:tc>
          <w:tcPr>
            <w:tcW w:w="3150" w:type="dxa"/>
          </w:tcPr>
          <w:p w:rsidR="008867AE" w:rsidRPr="00294B64" w:rsidRDefault="008867AE" w:rsidP="003F1201">
            <w:pPr>
              <w:rPr>
                <w:bCs/>
              </w:rPr>
            </w:pPr>
            <w:r w:rsidRPr="00294B64">
              <w:rPr>
                <w:bCs/>
              </w:rPr>
              <w:t>Electric Wire 40/76 Quail/roll 90 meter</w:t>
            </w:r>
          </w:p>
        </w:tc>
        <w:tc>
          <w:tcPr>
            <w:tcW w:w="4320" w:type="dxa"/>
          </w:tcPr>
          <w:p w:rsidR="008867AE" w:rsidRPr="00294B64" w:rsidRDefault="008867AE" w:rsidP="000609D6">
            <w:pPr>
              <w:rPr>
                <w:bCs/>
              </w:rPr>
            </w:pPr>
            <w:r w:rsidRPr="00294B64">
              <w:rPr>
                <w:bCs/>
              </w:rPr>
              <w:t>Pure Copper, Venus or equivalent</w:t>
            </w:r>
          </w:p>
        </w:tc>
        <w:tc>
          <w:tcPr>
            <w:tcW w:w="1728" w:type="dxa"/>
            <w:vAlign w:val="bottom"/>
          </w:tcPr>
          <w:p w:rsidR="008867AE" w:rsidRPr="008867AE" w:rsidRDefault="008867AE" w:rsidP="008867AE">
            <w:pPr>
              <w:jc w:val="right"/>
              <w:rPr>
                <w:bCs/>
                <w:sz w:val="14"/>
              </w:rPr>
            </w:pPr>
            <w:r w:rsidRPr="008867AE">
              <w:rPr>
                <w:bCs/>
                <w:sz w:val="14"/>
              </w:rPr>
              <w:t>Per Quail/</w:t>
            </w:r>
            <w:proofErr w:type="spellStart"/>
            <w:r w:rsidRPr="008867AE">
              <w:rPr>
                <w:bCs/>
                <w:sz w:val="14"/>
              </w:rPr>
              <w:t>Rol</w:t>
            </w:r>
            <w:proofErr w:type="spellEnd"/>
          </w:p>
        </w:tc>
      </w:tr>
      <w:tr w:rsidR="008867AE" w:rsidRPr="00294B64" w:rsidTr="00737BD3">
        <w:trPr>
          <w:trHeight w:val="432"/>
        </w:trPr>
        <w:tc>
          <w:tcPr>
            <w:tcW w:w="540" w:type="dxa"/>
          </w:tcPr>
          <w:p w:rsidR="008867AE" w:rsidRPr="00294B64" w:rsidRDefault="008867AE" w:rsidP="00737680">
            <w:pPr>
              <w:jc w:val="center"/>
              <w:rPr>
                <w:bCs/>
              </w:rPr>
            </w:pPr>
            <w:r w:rsidRPr="00294B64">
              <w:rPr>
                <w:bCs/>
              </w:rPr>
              <w:t>7</w:t>
            </w:r>
          </w:p>
        </w:tc>
        <w:tc>
          <w:tcPr>
            <w:tcW w:w="3150" w:type="dxa"/>
          </w:tcPr>
          <w:p w:rsidR="008867AE" w:rsidRPr="00294B64" w:rsidRDefault="008867AE" w:rsidP="00737680">
            <w:pPr>
              <w:rPr>
                <w:bCs/>
              </w:rPr>
            </w:pPr>
            <w:r w:rsidRPr="00294B64">
              <w:rPr>
                <w:bCs/>
              </w:rPr>
              <w:t xml:space="preserve">Extension Lead (Strip) </w:t>
            </w:r>
          </w:p>
        </w:tc>
        <w:tc>
          <w:tcPr>
            <w:tcW w:w="4320" w:type="dxa"/>
          </w:tcPr>
          <w:p w:rsidR="008867AE" w:rsidRPr="00294B64" w:rsidRDefault="008867AE" w:rsidP="00737680">
            <w:pPr>
              <w:rPr>
                <w:bCs/>
              </w:rPr>
            </w:pPr>
            <w:r w:rsidRPr="00294B64">
              <w:rPr>
                <w:bCs/>
              </w:rPr>
              <w:t>China Good quality, Without wire</w:t>
            </w:r>
          </w:p>
        </w:tc>
        <w:tc>
          <w:tcPr>
            <w:tcW w:w="1728" w:type="dxa"/>
          </w:tcPr>
          <w:p w:rsidR="008867AE" w:rsidRPr="00294B64" w:rsidRDefault="008867AE" w:rsidP="000B0912">
            <w:pPr>
              <w:rPr>
                <w:bCs/>
              </w:rPr>
            </w:pPr>
          </w:p>
        </w:tc>
      </w:tr>
      <w:tr w:rsidR="008867AE" w:rsidRPr="00294B64" w:rsidTr="00737BD3">
        <w:trPr>
          <w:trHeight w:val="432"/>
        </w:trPr>
        <w:tc>
          <w:tcPr>
            <w:tcW w:w="540" w:type="dxa"/>
          </w:tcPr>
          <w:p w:rsidR="008867AE" w:rsidRPr="00294B64" w:rsidRDefault="008867AE" w:rsidP="00737680">
            <w:pPr>
              <w:jc w:val="center"/>
              <w:rPr>
                <w:bCs/>
              </w:rPr>
            </w:pPr>
            <w:r w:rsidRPr="00294B64">
              <w:rPr>
                <w:bCs/>
              </w:rPr>
              <w:t>8</w:t>
            </w:r>
          </w:p>
        </w:tc>
        <w:tc>
          <w:tcPr>
            <w:tcW w:w="3150" w:type="dxa"/>
          </w:tcPr>
          <w:p w:rsidR="008867AE" w:rsidRPr="00294B64" w:rsidRDefault="008867AE" w:rsidP="000B0912">
            <w:pPr>
              <w:rPr>
                <w:bCs/>
              </w:rPr>
            </w:pPr>
            <w:r w:rsidRPr="00294B64">
              <w:rPr>
                <w:bCs/>
              </w:rPr>
              <w:t>Light Plug</w:t>
            </w:r>
          </w:p>
        </w:tc>
        <w:tc>
          <w:tcPr>
            <w:tcW w:w="4320" w:type="dxa"/>
          </w:tcPr>
          <w:p w:rsidR="008867AE" w:rsidRPr="00294B64" w:rsidRDefault="008867AE" w:rsidP="000B0912">
            <w:pPr>
              <w:rPr>
                <w:bCs/>
              </w:rPr>
            </w:pPr>
            <w:r w:rsidRPr="00294B64">
              <w:rPr>
                <w:bCs/>
              </w:rPr>
              <w:t xml:space="preserve">Good quality Local, </w:t>
            </w:r>
            <w:proofErr w:type="spellStart"/>
            <w:r w:rsidRPr="00294B64">
              <w:rPr>
                <w:bCs/>
              </w:rPr>
              <w:t>Ittefaq</w:t>
            </w:r>
            <w:proofErr w:type="spellEnd"/>
            <w:r w:rsidRPr="00294B64">
              <w:rPr>
                <w:bCs/>
              </w:rPr>
              <w:t xml:space="preserve"> or equivalent</w:t>
            </w:r>
          </w:p>
        </w:tc>
        <w:tc>
          <w:tcPr>
            <w:tcW w:w="1728" w:type="dxa"/>
          </w:tcPr>
          <w:p w:rsidR="008867AE" w:rsidRPr="00294B64" w:rsidRDefault="008867AE" w:rsidP="000B0912">
            <w:pPr>
              <w:rPr>
                <w:bCs/>
              </w:rPr>
            </w:pPr>
          </w:p>
        </w:tc>
      </w:tr>
      <w:tr w:rsidR="008867AE" w:rsidRPr="00294B64" w:rsidTr="00737BD3">
        <w:trPr>
          <w:trHeight w:val="432"/>
        </w:trPr>
        <w:tc>
          <w:tcPr>
            <w:tcW w:w="540" w:type="dxa"/>
          </w:tcPr>
          <w:p w:rsidR="008867AE" w:rsidRPr="00294B64" w:rsidRDefault="008867AE" w:rsidP="00737680">
            <w:pPr>
              <w:jc w:val="center"/>
              <w:rPr>
                <w:bCs/>
              </w:rPr>
            </w:pPr>
            <w:r w:rsidRPr="00294B64">
              <w:rPr>
                <w:bCs/>
              </w:rPr>
              <w:t>9</w:t>
            </w:r>
          </w:p>
        </w:tc>
        <w:tc>
          <w:tcPr>
            <w:tcW w:w="3150" w:type="dxa"/>
          </w:tcPr>
          <w:p w:rsidR="008867AE" w:rsidRPr="00294B64" w:rsidRDefault="008867AE" w:rsidP="000B0912">
            <w:pPr>
              <w:rPr>
                <w:bCs/>
              </w:rPr>
            </w:pPr>
            <w:r w:rsidRPr="00294B64">
              <w:rPr>
                <w:bCs/>
              </w:rPr>
              <w:t>Power Plug</w:t>
            </w:r>
          </w:p>
        </w:tc>
        <w:tc>
          <w:tcPr>
            <w:tcW w:w="4320" w:type="dxa"/>
          </w:tcPr>
          <w:p w:rsidR="008867AE" w:rsidRPr="00294B64" w:rsidRDefault="008867AE" w:rsidP="00EF052E">
            <w:pPr>
              <w:rPr>
                <w:bCs/>
              </w:rPr>
            </w:pPr>
            <w:r w:rsidRPr="00294B64">
              <w:rPr>
                <w:bCs/>
              </w:rPr>
              <w:t xml:space="preserve">15/20 amp, Good quality Local, </w:t>
            </w:r>
            <w:proofErr w:type="spellStart"/>
            <w:r w:rsidRPr="00294B64">
              <w:rPr>
                <w:bCs/>
              </w:rPr>
              <w:t>Ittefaq</w:t>
            </w:r>
            <w:proofErr w:type="spellEnd"/>
            <w:r w:rsidRPr="00294B64">
              <w:rPr>
                <w:bCs/>
              </w:rPr>
              <w:t xml:space="preserve"> or equivalent</w:t>
            </w:r>
          </w:p>
        </w:tc>
        <w:tc>
          <w:tcPr>
            <w:tcW w:w="1728" w:type="dxa"/>
          </w:tcPr>
          <w:p w:rsidR="008867AE" w:rsidRPr="00294B64" w:rsidRDefault="008867AE" w:rsidP="000B0912">
            <w:pPr>
              <w:rPr>
                <w:bCs/>
              </w:rPr>
            </w:pPr>
          </w:p>
        </w:tc>
      </w:tr>
      <w:tr w:rsidR="008867AE" w:rsidRPr="00294B64" w:rsidTr="00737BD3">
        <w:trPr>
          <w:trHeight w:val="432"/>
        </w:trPr>
        <w:tc>
          <w:tcPr>
            <w:tcW w:w="540" w:type="dxa"/>
          </w:tcPr>
          <w:p w:rsidR="008867AE" w:rsidRPr="00294B64" w:rsidRDefault="008867AE" w:rsidP="00737680">
            <w:pPr>
              <w:jc w:val="center"/>
              <w:rPr>
                <w:bCs/>
              </w:rPr>
            </w:pPr>
            <w:r w:rsidRPr="00294B64">
              <w:rPr>
                <w:bCs/>
              </w:rPr>
              <w:t>10</w:t>
            </w:r>
          </w:p>
        </w:tc>
        <w:tc>
          <w:tcPr>
            <w:tcW w:w="3150" w:type="dxa"/>
          </w:tcPr>
          <w:p w:rsidR="008867AE" w:rsidRPr="00294B64" w:rsidRDefault="008867AE" w:rsidP="000B0912">
            <w:pPr>
              <w:rPr>
                <w:bCs/>
              </w:rPr>
            </w:pPr>
            <w:r w:rsidRPr="00294B64">
              <w:rPr>
                <w:bCs/>
              </w:rPr>
              <w:t>Two Pin Shoo</w:t>
            </w:r>
          </w:p>
        </w:tc>
        <w:tc>
          <w:tcPr>
            <w:tcW w:w="4320" w:type="dxa"/>
          </w:tcPr>
          <w:p w:rsidR="008867AE" w:rsidRPr="00294B64" w:rsidRDefault="008867AE" w:rsidP="00444F9B">
            <w:pPr>
              <w:pStyle w:val="Heading1"/>
              <w:shd w:val="clear" w:color="auto" w:fill="FFFFFF"/>
              <w:spacing w:before="0" w:after="90"/>
              <w:outlineLvl w:val="0"/>
              <w:rPr>
                <w:rFonts w:ascii="Times New Roman" w:hAnsi="Times New Roman" w:cs="Times New Roman"/>
                <w:bCs w:val="0"/>
                <w:sz w:val="24"/>
                <w:szCs w:val="24"/>
              </w:rPr>
            </w:pPr>
            <w:r w:rsidRPr="00294B64">
              <w:rPr>
                <w:rFonts w:ascii="Times New Roman" w:eastAsia="Times New Roman" w:hAnsi="Times New Roman" w:cs="Times New Roman"/>
                <w:b w:val="0"/>
                <w:color w:val="auto"/>
                <w:sz w:val="24"/>
                <w:szCs w:val="24"/>
              </w:rPr>
              <w:t>Bakelite, Good quality Local, JAVED or equivalent</w:t>
            </w:r>
          </w:p>
        </w:tc>
        <w:tc>
          <w:tcPr>
            <w:tcW w:w="1728" w:type="dxa"/>
          </w:tcPr>
          <w:p w:rsidR="008867AE" w:rsidRPr="00294B64" w:rsidRDefault="008867AE" w:rsidP="000B0912">
            <w:pPr>
              <w:rPr>
                <w:bCs/>
              </w:rPr>
            </w:pPr>
          </w:p>
        </w:tc>
      </w:tr>
      <w:tr w:rsidR="008867AE" w:rsidRPr="00294B64" w:rsidTr="00737BD3">
        <w:trPr>
          <w:trHeight w:val="432"/>
        </w:trPr>
        <w:tc>
          <w:tcPr>
            <w:tcW w:w="540" w:type="dxa"/>
          </w:tcPr>
          <w:p w:rsidR="008867AE" w:rsidRPr="00294B64" w:rsidRDefault="008867AE" w:rsidP="00737680">
            <w:pPr>
              <w:jc w:val="center"/>
              <w:rPr>
                <w:bCs/>
              </w:rPr>
            </w:pPr>
            <w:r w:rsidRPr="00294B64">
              <w:rPr>
                <w:bCs/>
              </w:rPr>
              <w:t>11</w:t>
            </w:r>
          </w:p>
        </w:tc>
        <w:tc>
          <w:tcPr>
            <w:tcW w:w="3150" w:type="dxa"/>
          </w:tcPr>
          <w:p w:rsidR="008867AE" w:rsidRPr="00294B64" w:rsidRDefault="008867AE" w:rsidP="000B0912">
            <w:pPr>
              <w:rPr>
                <w:bCs/>
              </w:rPr>
            </w:pPr>
            <w:r w:rsidRPr="00294B64">
              <w:rPr>
                <w:bCs/>
              </w:rPr>
              <w:t>Three pin Shoo</w:t>
            </w:r>
          </w:p>
        </w:tc>
        <w:tc>
          <w:tcPr>
            <w:tcW w:w="4320" w:type="dxa"/>
          </w:tcPr>
          <w:p w:rsidR="008867AE" w:rsidRPr="00294B64" w:rsidRDefault="008867AE" w:rsidP="00444F9B">
            <w:pPr>
              <w:pStyle w:val="Heading1"/>
              <w:shd w:val="clear" w:color="auto" w:fill="FFFFFF"/>
              <w:spacing w:before="0" w:after="90"/>
              <w:outlineLvl w:val="0"/>
              <w:rPr>
                <w:rFonts w:ascii="Times New Roman" w:hAnsi="Times New Roman" w:cs="Times New Roman"/>
                <w:bCs w:val="0"/>
                <w:sz w:val="24"/>
                <w:szCs w:val="24"/>
              </w:rPr>
            </w:pPr>
            <w:r w:rsidRPr="00294B64">
              <w:rPr>
                <w:rFonts w:ascii="Times New Roman" w:eastAsia="Times New Roman" w:hAnsi="Times New Roman" w:cs="Times New Roman"/>
                <w:b w:val="0"/>
                <w:color w:val="auto"/>
                <w:sz w:val="24"/>
                <w:szCs w:val="24"/>
              </w:rPr>
              <w:t xml:space="preserve">15 amp for Power </w:t>
            </w:r>
            <w:proofErr w:type="spellStart"/>
            <w:r w:rsidRPr="00294B64">
              <w:rPr>
                <w:rFonts w:ascii="Times New Roman" w:eastAsia="Times New Roman" w:hAnsi="Times New Roman" w:cs="Times New Roman"/>
                <w:b w:val="0"/>
                <w:color w:val="auto"/>
                <w:sz w:val="24"/>
                <w:szCs w:val="24"/>
              </w:rPr>
              <w:t>plut</w:t>
            </w:r>
            <w:proofErr w:type="spellEnd"/>
            <w:r w:rsidRPr="00294B64">
              <w:rPr>
                <w:rFonts w:ascii="Times New Roman" w:eastAsia="Times New Roman" w:hAnsi="Times New Roman" w:cs="Times New Roman"/>
                <w:b w:val="0"/>
                <w:color w:val="auto"/>
                <w:sz w:val="24"/>
                <w:szCs w:val="24"/>
              </w:rPr>
              <w:t>, Bakelite, Good quality local, JAVED or equivalent</w:t>
            </w:r>
          </w:p>
        </w:tc>
        <w:tc>
          <w:tcPr>
            <w:tcW w:w="1728" w:type="dxa"/>
          </w:tcPr>
          <w:p w:rsidR="008867AE" w:rsidRPr="00294B64" w:rsidRDefault="008867AE" w:rsidP="000B0912">
            <w:pPr>
              <w:rPr>
                <w:bCs/>
              </w:rPr>
            </w:pPr>
          </w:p>
        </w:tc>
      </w:tr>
      <w:tr w:rsidR="008867AE" w:rsidRPr="00294B64" w:rsidTr="00737BD3">
        <w:trPr>
          <w:trHeight w:val="432"/>
        </w:trPr>
        <w:tc>
          <w:tcPr>
            <w:tcW w:w="540" w:type="dxa"/>
          </w:tcPr>
          <w:p w:rsidR="008867AE" w:rsidRPr="00294B64" w:rsidRDefault="008867AE" w:rsidP="00737680">
            <w:pPr>
              <w:jc w:val="center"/>
              <w:rPr>
                <w:bCs/>
              </w:rPr>
            </w:pPr>
            <w:r w:rsidRPr="00294B64">
              <w:rPr>
                <w:bCs/>
              </w:rPr>
              <w:t>12</w:t>
            </w:r>
          </w:p>
        </w:tc>
        <w:tc>
          <w:tcPr>
            <w:tcW w:w="3150" w:type="dxa"/>
          </w:tcPr>
          <w:p w:rsidR="008867AE" w:rsidRPr="00294B64" w:rsidRDefault="008867AE" w:rsidP="00737680">
            <w:pPr>
              <w:rPr>
                <w:bCs/>
              </w:rPr>
            </w:pPr>
            <w:r w:rsidRPr="00294B64">
              <w:rPr>
                <w:bCs/>
              </w:rPr>
              <w:t xml:space="preserve">Bulb Holder </w:t>
            </w:r>
          </w:p>
        </w:tc>
        <w:tc>
          <w:tcPr>
            <w:tcW w:w="4320" w:type="dxa"/>
          </w:tcPr>
          <w:p w:rsidR="008867AE" w:rsidRPr="00294B64" w:rsidRDefault="008867AE" w:rsidP="00737680">
            <w:pPr>
              <w:rPr>
                <w:bCs/>
              </w:rPr>
            </w:pPr>
            <w:r w:rsidRPr="00294B64">
              <w:rPr>
                <w:bCs/>
              </w:rPr>
              <w:t xml:space="preserve">Good quality Local, </w:t>
            </w:r>
            <w:proofErr w:type="spellStart"/>
            <w:r w:rsidRPr="00294B64">
              <w:rPr>
                <w:bCs/>
              </w:rPr>
              <w:t>Ittefaq</w:t>
            </w:r>
            <w:proofErr w:type="spellEnd"/>
            <w:r w:rsidRPr="00294B64">
              <w:rPr>
                <w:bCs/>
              </w:rPr>
              <w:t xml:space="preserve"> or equivalent</w:t>
            </w:r>
          </w:p>
        </w:tc>
        <w:tc>
          <w:tcPr>
            <w:tcW w:w="1728" w:type="dxa"/>
          </w:tcPr>
          <w:p w:rsidR="008867AE" w:rsidRPr="00294B64" w:rsidRDefault="008867AE" w:rsidP="000B0912">
            <w:pPr>
              <w:rPr>
                <w:bCs/>
              </w:rPr>
            </w:pPr>
          </w:p>
        </w:tc>
      </w:tr>
    </w:tbl>
    <w:p w:rsidR="00737BD3" w:rsidRDefault="00737BD3" w:rsidP="00EF12BE">
      <w:pPr>
        <w:shd w:val="clear" w:color="auto" w:fill="FFFFFF" w:themeFill="background1"/>
        <w:spacing w:after="200"/>
        <w:rPr>
          <w:rFonts w:eastAsia="Calibri"/>
          <w:b/>
          <w:bCs/>
          <w:sz w:val="4"/>
          <w:shd w:val="clear" w:color="auto" w:fill="BFBFBF" w:themeFill="background1" w:themeFillShade="BF"/>
        </w:rPr>
      </w:pPr>
    </w:p>
    <w:p w:rsidR="00124D6C" w:rsidRDefault="00124D6C" w:rsidP="00124D6C">
      <w:pPr>
        <w:jc w:val="center"/>
        <w:rPr>
          <w:b/>
          <w:sz w:val="28"/>
          <w:szCs w:val="16"/>
        </w:rPr>
      </w:pPr>
    </w:p>
    <w:p w:rsidR="00124D6C" w:rsidRDefault="00124D6C" w:rsidP="00124D6C">
      <w:pPr>
        <w:jc w:val="center"/>
        <w:rPr>
          <w:b/>
          <w:sz w:val="28"/>
          <w:szCs w:val="16"/>
        </w:rPr>
      </w:pPr>
    </w:p>
    <w:p w:rsidR="00124D6C" w:rsidRDefault="00124D6C" w:rsidP="00124D6C">
      <w:pPr>
        <w:jc w:val="center"/>
        <w:rPr>
          <w:b/>
          <w:sz w:val="28"/>
          <w:szCs w:val="16"/>
        </w:rPr>
      </w:pPr>
    </w:p>
    <w:p w:rsidR="00124D6C" w:rsidRDefault="00124D6C" w:rsidP="00124D6C">
      <w:pPr>
        <w:jc w:val="center"/>
        <w:rPr>
          <w:b/>
          <w:sz w:val="28"/>
          <w:szCs w:val="16"/>
        </w:rPr>
      </w:pPr>
    </w:p>
    <w:p w:rsidR="00124D6C" w:rsidRPr="006F1B5D" w:rsidRDefault="00124D6C" w:rsidP="00124D6C">
      <w:pPr>
        <w:jc w:val="center"/>
        <w:rPr>
          <w:b/>
          <w:sz w:val="28"/>
          <w:szCs w:val="16"/>
        </w:rPr>
      </w:pPr>
      <w:r w:rsidRPr="006F1B5D">
        <w:rPr>
          <w:b/>
          <w:sz w:val="28"/>
          <w:szCs w:val="16"/>
        </w:rPr>
        <w:t>[SECRETARY]</w:t>
      </w:r>
    </w:p>
    <w:p w:rsidR="00124D6C" w:rsidRDefault="00124D6C" w:rsidP="00124D6C">
      <w:pPr>
        <w:jc w:val="center"/>
        <w:rPr>
          <w:b/>
          <w:sz w:val="22"/>
          <w:szCs w:val="16"/>
        </w:rPr>
      </w:pPr>
      <w:r>
        <w:rPr>
          <w:b/>
          <w:sz w:val="22"/>
          <w:szCs w:val="16"/>
        </w:rPr>
        <w:t>Zonal Procurement Committee (ZPC),</w:t>
      </w:r>
    </w:p>
    <w:p w:rsidR="00124D6C" w:rsidRDefault="00124D6C" w:rsidP="00124D6C">
      <w:pPr>
        <w:jc w:val="center"/>
        <w:rPr>
          <w:b/>
          <w:sz w:val="22"/>
          <w:szCs w:val="16"/>
        </w:rPr>
      </w:pPr>
      <w:r>
        <w:rPr>
          <w:b/>
          <w:sz w:val="22"/>
          <w:szCs w:val="16"/>
        </w:rPr>
        <w:t>HRA&amp;P Department,</w:t>
      </w:r>
    </w:p>
    <w:p w:rsidR="00124D6C" w:rsidRDefault="00124D6C" w:rsidP="00124D6C">
      <w:pPr>
        <w:jc w:val="center"/>
        <w:rPr>
          <w:b/>
          <w:sz w:val="22"/>
          <w:szCs w:val="16"/>
        </w:rPr>
      </w:pPr>
      <w:r>
        <w:rPr>
          <w:b/>
          <w:sz w:val="22"/>
          <w:szCs w:val="16"/>
        </w:rPr>
        <w:t>State Life Insurance Corporation of Pakistan</w:t>
      </w:r>
    </w:p>
    <w:p w:rsidR="00124D6C" w:rsidRDefault="00124D6C" w:rsidP="00124D6C">
      <w:pPr>
        <w:jc w:val="center"/>
        <w:rPr>
          <w:b/>
          <w:sz w:val="22"/>
          <w:szCs w:val="16"/>
        </w:rPr>
      </w:pPr>
      <w:r>
        <w:rPr>
          <w:b/>
          <w:sz w:val="22"/>
          <w:szCs w:val="16"/>
        </w:rPr>
        <w:t xml:space="preserve">Central Zone Lahore, 4th Floor Building No.6, </w:t>
      </w:r>
    </w:p>
    <w:p w:rsidR="00124D6C" w:rsidRDefault="00124D6C" w:rsidP="00124D6C">
      <w:pPr>
        <w:jc w:val="center"/>
        <w:rPr>
          <w:b/>
          <w:sz w:val="22"/>
          <w:szCs w:val="16"/>
        </w:rPr>
      </w:pPr>
      <w:proofErr w:type="gramStart"/>
      <w:r>
        <w:rPr>
          <w:b/>
          <w:sz w:val="22"/>
          <w:szCs w:val="16"/>
        </w:rPr>
        <w:t xml:space="preserve">4-Ghazi </w:t>
      </w:r>
      <w:proofErr w:type="spellStart"/>
      <w:r>
        <w:rPr>
          <w:b/>
          <w:sz w:val="22"/>
          <w:szCs w:val="16"/>
        </w:rPr>
        <w:t>Ilm</w:t>
      </w:r>
      <w:proofErr w:type="spellEnd"/>
      <w:r>
        <w:rPr>
          <w:b/>
          <w:sz w:val="22"/>
          <w:szCs w:val="16"/>
        </w:rPr>
        <w:t xml:space="preserve"> -</w:t>
      </w:r>
      <w:proofErr w:type="spellStart"/>
      <w:r>
        <w:rPr>
          <w:b/>
          <w:sz w:val="22"/>
          <w:szCs w:val="16"/>
        </w:rPr>
        <w:t>ud</w:t>
      </w:r>
      <w:proofErr w:type="spellEnd"/>
      <w:r>
        <w:rPr>
          <w:b/>
          <w:sz w:val="22"/>
          <w:szCs w:val="16"/>
        </w:rPr>
        <w:t xml:space="preserve">- Din </w:t>
      </w:r>
      <w:proofErr w:type="spellStart"/>
      <w:r>
        <w:rPr>
          <w:b/>
          <w:sz w:val="22"/>
          <w:szCs w:val="16"/>
        </w:rPr>
        <w:t>Shaheed</w:t>
      </w:r>
      <w:proofErr w:type="spellEnd"/>
      <w:r>
        <w:rPr>
          <w:b/>
          <w:sz w:val="22"/>
          <w:szCs w:val="16"/>
        </w:rPr>
        <w:t xml:space="preserve"> Road (Lytton Road), Lahore.</w:t>
      </w:r>
      <w:proofErr w:type="gramEnd"/>
      <w:r>
        <w:rPr>
          <w:b/>
          <w:sz w:val="22"/>
          <w:szCs w:val="16"/>
        </w:rPr>
        <w:t xml:space="preserve"> </w:t>
      </w:r>
    </w:p>
    <w:p w:rsidR="00124D6C" w:rsidRDefault="00124D6C" w:rsidP="00124D6C">
      <w:pPr>
        <w:jc w:val="center"/>
        <w:rPr>
          <w:b/>
          <w:sz w:val="22"/>
          <w:szCs w:val="16"/>
        </w:rPr>
      </w:pPr>
      <w:r>
        <w:rPr>
          <w:b/>
          <w:sz w:val="22"/>
          <w:szCs w:val="16"/>
        </w:rPr>
        <w:t>Phone # 042-99210594</w:t>
      </w:r>
    </w:p>
    <w:p w:rsidR="00124D6C" w:rsidRDefault="00124D6C" w:rsidP="00124D6C">
      <w:pPr>
        <w:jc w:val="center"/>
        <w:rPr>
          <w:b/>
          <w:szCs w:val="18"/>
        </w:rPr>
      </w:pPr>
      <w:r>
        <w:rPr>
          <w:b/>
          <w:sz w:val="22"/>
          <w:szCs w:val="16"/>
        </w:rPr>
        <w:t>Cell no. 0335-1412976</w:t>
      </w:r>
    </w:p>
    <w:p w:rsidR="00737BD3" w:rsidRDefault="00737BD3">
      <w:pPr>
        <w:spacing w:after="200" w:line="276" w:lineRule="auto"/>
        <w:rPr>
          <w:rFonts w:eastAsia="Calibri"/>
          <w:b/>
          <w:bCs/>
          <w:sz w:val="4"/>
          <w:shd w:val="clear" w:color="auto" w:fill="BFBFBF" w:themeFill="background1" w:themeFillShade="BF"/>
        </w:rPr>
      </w:pPr>
    </w:p>
    <w:p w:rsidR="00124D6C" w:rsidRDefault="00124D6C">
      <w:pPr>
        <w:spacing w:after="200" w:line="276" w:lineRule="auto"/>
        <w:rPr>
          <w:rFonts w:eastAsia="Calibri"/>
          <w:b/>
          <w:bCs/>
          <w:sz w:val="4"/>
          <w:shd w:val="clear" w:color="auto" w:fill="BFBFBF" w:themeFill="background1" w:themeFillShade="BF"/>
        </w:rPr>
      </w:pPr>
      <w:r>
        <w:rPr>
          <w:rFonts w:eastAsia="Calibri"/>
          <w:b/>
          <w:bCs/>
          <w:sz w:val="4"/>
          <w:shd w:val="clear" w:color="auto" w:fill="BFBFBF" w:themeFill="background1" w:themeFillShade="BF"/>
        </w:rPr>
        <w:br w:type="page"/>
      </w:r>
    </w:p>
    <w:p w:rsidR="00EF12BE" w:rsidRPr="00B30F74" w:rsidRDefault="00EF12BE" w:rsidP="00EF12BE">
      <w:pPr>
        <w:shd w:val="clear" w:color="auto" w:fill="FFFFFF" w:themeFill="background1"/>
        <w:spacing w:after="200"/>
        <w:rPr>
          <w:rFonts w:eastAsia="Calibri"/>
          <w:b/>
          <w:bCs/>
          <w:sz w:val="4"/>
          <w:shd w:val="clear" w:color="auto" w:fill="BFBFBF" w:themeFill="background1" w:themeFillShade="BF"/>
        </w:rPr>
      </w:pPr>
    </w:p>
    <w:p w:rsidR="007B16D9" w:rsidRPr="00D75534" w:rsidRDefault="00D75534" w:rsidP="000609D6">
      <w:pPr>
        <w:shd w:val="clear" w:color="auto" w:fill="BFBFBF" w:themeFill="background1" w:themeFillShade="BF"/>
        <w:rPr>
          <w:b/>
          <w:bCs/>
          <w:sz w:val="28"/>
        </w:rPr>
      </w:pPr>
      <w:r>
        <w:rPr>
          <w:rFonts w:eastAsia="Calibri"/>
          <w:b/>
          <w:bCs/>
          <w:sz w:val="28"/>
          <w:shd w:val="clear" w:color="auto" w:fill="BFBFBF" w:themeFill="background1" w:themeFillShade="BF"/>
        </w:rPr>
        <w:t>Lot / Jo</w:t>
      </w:r>
      <w:r w:rsidR="007B16D9" w:rsidRPr="00D75534">
        <w:rPr>
          <w:rFonts w:eastAsia="Calibri"/>
          <w:b/>
          <w:bCs/>
          <w:sz w:val="28"/>
          <w:shd w:val="clear" w:color="auto" w:fill="BFBFBF" w:themeFill="background1" w:themeFillShade="BF"/>
        </w:rPr>
        <w:t>b No. 3</w:t>
      </w:r>
      <w:r w:rsidR="007B16D9" w:rsidRPr="00D75534">
        <w:rPr>
          <w:rFonts w:eastAsia="Calibri"/>
          <w:b/>
          <w:bCs/>
          <w:sz w:val="28"/>
        </w:rPr>
        <w:t xml:space="preserve"> </w:t>
      </w:r>
      <w:r w:rsidR="007B16D9" w:rsidRPr="00D75534">
        <w:rPr>
          <w:rFonts w:eastAsia="Calibri"/>
          <w:b/>
          <w:bCs/>
          <w:sz w:val="28"/>
        </w:rPr>
        <w:tab/>
      </w:r>
      <w:r w:rsidR="007B16D9" w:rsidRPr="00D75534">
        <w:rPr>
          <w:rFonts w:eastAsia="Calibri"/>
          <w:b/>
          <w:bCs/>
          <w:sz w:val="28"/>
        </w:rPr>
        <w:tab/>
      </w:r>
      <w:r w:rsidR="007B16D9" w:rsidRPr="00D75534">
        <w:rPr>
          <w:rFonts w:eastAsia="Calibri"/>
          <w:b/>
          <w:bCs/>
          <w:sz w:val="28"/>
        </w:rPr>
        <w:tab/>
      </w:r>
      <w:r w:rsidR="007B16D9" w:rsidRPr="00D75534">
        <w:rPr>
          <w:rFonts w:eastAsia="Calibri"/>
          <w:b/>
          <w:bCs/>
          <w:sz w:val="28"/>
        </w:rPr>
        <w:tab/>
      </w:r>
      <w:r w:rsidR="007B16D9" w:rsidRPr="00D75534">
        <w:rPr>
          <w:rFonts w:eastAsia="Calibri"/>
          <w:b/>
          <w:bCs/>
          <w:sz w:val="28"/>
        </w:rPr>
        <w:tab/>
      </w:r>
      <w:r w:rsidR="007B16D9" w:rsidRPr="00D75534">
        <w:rPr>
          <w:rFonts w:eastAsia="Calibri"/>
          <w:b/>
          <w:bCs/>
          <w:sz w:val="28"/>
        </w:rPr>
        <w:tab/>
      </w:r>
      <w:r w:rsidR="007B16D9" w:rsidRPr="00D75534">
        <w:rPr>
          <w:rFonts w:eastAsia="Calibri"/>
          <w:b/>
          <w:bCs/>
          <w:sz w:val="28"/>
        </w:rPr>
        <w:tab/>
      </w:r>
      <w:r w:rsidR="007B16D9" w:rsidRPr="00D75534">
        <w:rPr>
          <w:rFonts w:eastAsia="Calibri"/>
          <w:b/>
          <w:bCs/>
          <w:sz w:val="28"/>
        </w:rPr>
        <w:tab/>
      </w:r>
      <w:r w:rsidR="007B16D9" w:rsidRPr="00D75534">
        <w:rPr>
          <w:rFonts w:eastAsia="Calibri"/>
          <w:b/>
          <w:bCs/>
          <w:sz w:val="28"/>
        </w:rPr>
        <w:tab/>
        <w:t xml:space="preserve">  </w:t>
      </w:r>
      <w:r w:rsidR="007B16D9" w:rsidRPr="00D75534">
        <w:rPr>
          <w:b/>
          <w:bCs/>
          <w:sz w:val="28"/>
        </w:rPr>
        <w:t>(Annexure-3)</w:t>
      </w:r>
    </w:p>
    <w:p w:rsidR="007B16D9" w:rsidRDefault="007B16D9" w:rsidP="00294B64">
      <w:pPr>
        <w:rPr>
          <w:rFonts w:eastAsia="Calibri"/>
          <w:b/>
          <w:bCs/>
          <w:sz w:val="28"/>
          <w:u w:val="single"/>
        </w:rPr>
      </w:pPr>
      <w:r w:rsidRPr="00B30F74">
        <w:rPr>
          <w:rFonts w:eastAsia="Calibri"/>
          <w:b/>
          <w:bCs/>
          <w:sz w:val="28"/>
          <w:u w:val="single"/>
        </w:rPr>
        <w:t xml:space="preserve">Supply of </w:t>
      </w:r>
      <w:r w:rsidR="002F106C">
        <w:rPr>
          <w:rFonts w:eastAsia="Calibri"/>
          <w:b/>
          <w:bCs/>
          <w:sz w:val="28"/>
          <w:u w:val="single"/>
        </w:rPr>
        <w:t xml:space="preserve">Basic </w:t>
      </w:r>
      <w:r w:rsidRPr="00B30F74">
        <w:rPr>
          <w:rFonts w:eastAsia="Calibri"/>
          <w:b/>
          <w:bCs/>
          <w:sz w:val="28"/>
          <w:u w:val="single"/>
        </w:rPr>
        <w:t>Parts of Air Conditioners</w:t>
      </w:r>
      <w:r w:rsidR="00EF052E">
        <w:rPr>
          <w:rFonts w:eastAsia="Calibri"/>
          <w:b/>
          <w:bCs/>
          <w:sz w:val="28"/>
          <w:u w:val="single"/>
        </w:rPr>
        <w:t xml:space="preserve"> (Basic Items)</w:t>
      </w:r>
    </w:p>
    <w:p w:rsidR="00294B64" w:rsidRPr="00294B64" w:rsidRDefault="00294B64" w:rsidP="00294B64">
      <w:pPr>
        <w:spacing w:after="200"/>
        <w:rPr>
          <w:b/>
          <w:bCs/>
          <w:sz w:val="36"/>
          <w:u w:val="single"/>
        </w:rPr>
      </w:pPr>
      <w:r w:rsidRPr="00294B64">
        <w:rPr>
          <w:b/>
          <w:bCs/>
          <w:szCs w:val="21"/>
        </w:rPr>
        <w:t>(</w:t>
      </w:r>
      <w:r>
        <w:rPr>
          <w:b/>
          <w:bCs/>
          <w:szCs w:val="21"/>
        </w:rPr>
        <w:t>Rates must i</w:t>
      </w:r>
      <w:r w:rsidRPr="00294B64">
        <w:rPr>
          <w:b/>
          <w:bCs/>
          <w:szCs w:val="21"/>
        </w:rPr>
        <w:t>nclud</w:t>
      </w:r>
      <w:r>
        <w:rPr>
          <w:b/>
          <w:bCs/>
          <w:szCs w:val="21"/>
        </w:rPr>
        <w:t>e</w:t>
      </w:r>
      <w:r w:rsidRPr="00294B64">
        <w:rPr>
          <w:b/>
          <w:bCs/>
          <w:szCs w:val="21"/>
        </w:rPr>
        <w:t xml:space="preserve"> all taxes and expenses)</w:t>
      </w:r>
    </w:p>
    <w:tbl>
      <w:tblPr>
        <w:tblStyle w:val="TableGrid"/>
        <w:tblW w:w="9810" w:type="dxa"/>
        <w:tblInd w:w="108" w:type="dxa"/>
        <w:tblLook w:val="04A0" w:firstRow="1" w:lastRow="0" w:firstColumn="1" w:lastColumn="0" w:noHBand="0" w:noVBand="1"/>
      </w:tblPr>
      <w:tblGrid>
        <w:gridCol w:w="540"/>
        <w:gridCol w:w="4140"/>
        <w:gridCol w:w="3330"/>
        <w:gridCol w:w="1800"/>
      </w:tblGrid>
      <w:tr w:rsidR="00232E2D" w:rsidRPr="00294B64" w:rsidTr="002F106C">
        <w:trPr>
          <w:trHeight w:val="683"/>
        </w:trPr>
        <w:tc>
          <w:tcPr>
            <w:tcW w:w="540" w:type="dxa"/>
          </w:tcPr>
          <w:p w:rsidR="00232E2D" w:rsidRPr="00294B64" w:rsidRDefault="00232E2D" w:rsidP="00737680">
            <w:pPr>
              <w:spacing w:after="200"/>
              <w:rPr>
                <w:b/>
                <w:bCs/>
                <w:szCs w:val="22"/>
              </w:rPr>
            </w:pPr>
            <w:r w:rsidRPr="00294B64">
              <w:rPr>
                <w:b/>
                <w:bCs/>
                <w:szCs w:val="22"/>
              </w:rPr>
              <w:t>Sr.</w:t>
            </w:r>
          </w:p>
        </w:tc>
        <w:tc>
          <w:tcPr>
            <w:tcW w:w="4140" w:type="dxa"/>
          </w:tcPr>
          <w:p w:rsidR="00232E2D" w:rsidRPr="00294B64" w:rsidRDefault="00232E2D" w:rsidP="00737680">
            <w:pPr>
              <w:spacing w:after="200"/>
              <w:rPr>
                <w:b/>
                <w:bCs/>
                <w:szCs w:val="22"/>
              </w:rPr>
            </w:pPr>
            <w:r w:rsidRPr="00294B64">
              <w:rPr>
                <w:b/>
                <w:bCs/>
                <w:szCs w:val="22"/>
              </w:rPr>
              <w:t>Item</w:t>
            </w:r>
            <w:r w:rsidR="002F106C">
              <w:rPr>
                <w:b/>
                <w:bCs/>
                <w:szCs w:val="22"/>
              </w:rPr>
              <w:t>/Job</w:t>
            </w:r>
            <w:r w:rsidRPr="00294B64">
              <w:rPr>
                <w:b/>
                <w:bCs/>
                <w:szCs w:val="22"/>
              </w:rPr>
              <w:t xml:space="preserve"> Description</w:t>
            </w:r>
          </w:p>
        </w:tc>
        <w:tc>
          <w:tcPr>
            <w:tcW w:w="3330" w:type="dxa"/>
          </w:tcPr>
          <w:p w:rsidR="00232E2D" w:rsidRPr="00294B64" w:rsidRDefault="002F106C" w:rsidP="00737680">
            <w:pPr>
              <w:spacing w:after="200"/>
              <w:rPr>
                <w:b/>
                <w:bCs/>
                <w:szCs w:val="22"/>
              </w:rPr>
            </w:pPr>
            <w:r>
              <w:rPr>
                <w:b/>
                <w:bCs/>
                <w:szCs w:val="22"/>
              </w:rPr>
              <w:t>Details of requirement/ specifications</w:t>
            </w:r>
          </w:p>
        </w:tc>
        <w:tc>
          <w:tcPr>
            <w:tcW w:w="1800" w:type="dxa"/>
          </w:tcPr>
          <w:p w:rsidR="00232E2D" w:rsidRPr="00294B64" w:rsidRDefault="00294B64" w:rsidP="00294B64">
            <w:pPr>
              <w:rPr>
                <w:b/>
                <w:bCs/>
                <w:szCs w:val="22"/>
              </w:rPr>
            </w:pPr>
            <w:r>
              <w:rPr>
                <w:b/>
                <w:bCs/>
                <w:szCs w:val="22"/>
              </w:rPr>
              <w:t xml:space="preserve">Rate Per unit Quoted </w:t>
            </w:r>
            <w:proofErr w:type="spellStart"/>
            <w:r>
              <w:rPr>
                <w:b/>
                <w:bCs/>
                <w:szCs w:val="22"/>
              </w:rPr>
              <w:t>Rs</w:t>
            </w:r>
            <w:proofErr w:type="spellEnd"/>
            <w:r>
              <w:rPr>
                <w:b/>
                <w:bCs/>
                <w:szCs w:val="22"/>
              </w:rPr>
              <w:t xml:space="preserve">. </w:t>
            </w:r>
          </w:p>
        </w:tc>
      </w:tr>
      <w:tr w:rsidR="00165FDE" w:rsidTr="002F106C">
        <w:trPr>
          <w:trHeight w:val="432"/>
        </w:trPr>
        <w:tc>
          <w:tcPr>
            <w:tcW w:w="540" w:type="dxa"/>
            <w:vAlign w:val="center"/>
          </w:tcPr>
          <w:p w:rsidR="00165FDE" w:rsidRPr="00737BD3" w:rsidRDefault="00E133B2" w:rsidP="00737BD3">
            <w:pPr>
              <w:jc w:val="center"/>
            </w:pPr>
            <w:r w:rsidRPr="00737BD3">
              <w:t>1</w:t>
            </w:r>
          </w:p>
        </w:tc>
        <w:tc>
          <w:tcPr>
            <w:tcW w:w="4140" w:type="dxa"/>
            <w:vAlign w:val="center"/>
          </w:tcPr>
          <w:p w:rsidR="00165FDE" w:rsidRPr="00737BD3" w:rsidRDefault="00165FDE" w:rsidP="00165FDE">
            <w:pPr>
              <w:rPr>
                <w:color w:val="000000" w:themeColor="text1"/>
              </w:rPr>
            </w:pPr>
            <w:r w:rsidRPr="00737BD3">
              <w:rPr>
                <w:color w:val="000000" w:themeColor="text1"/>
              </w:rPr>
              <w:t>Fan Motor New</w:t>
            </w:r>
            <w:r w:rsidR="00AE6149" w:rsidRPr="00737BD3">
              <w:rPr>
                <w:color w:val="000000" w:themeColor="text1"/>
              </w:rPr>
              <w:t xml:space="preserve"> 1.5 Ton</w:t>
            </w:r>
            <w:r w:rsidR="007E2CE6" w:rsidRPr="00737BD3">
              <w:rPr>
                <w:color w:val="000000" w:themeColor="text1"/>
              </w:rPr>
              <w:t xml:space="preserve"> for Outdoor unit</w:t>
            </w:r>
          </w:p>
        </w:tc>
        <w:tc>
          <w:tcPr>
            <w:tcW w:w="3330" w:type="dxa"/>
            <w:vAlign w:val="center"/>
          </w:tcPr>
          <w:p w:rsidR="00165FDE" w:rsidRPr="00737BD3" w:rsidRDefault="00AE6149" w:rsidP="00737BD3">
            <w:pPr>
              <w:rPr>
                <w:bCs/>
              </w:rPr>
            </w:pPr>
            <w:r w:rsidRPr="00737BD3">
              <w:rPr>
                <w:bCs/>
              </w:rPr>
              <w:t>Non invertor Split AC</w:t>
            </w:r>
          </w:p>
        </w:tc>
        <w:tc>
          <w:tcPr>
            <w:tcW w:w="1800" w:type="dxa"/>
          </w:tcPr>
          <w:p w:rsidR="00165FDE" w:rsidRPr="00737BD3" w:rsidRDefault="00165FDE" w:rsidP="000B0912">
            <w:pPr>
              <w:rPr>
                <w:bCs/>
                <w:sz w:val="22"/>
                <w:szCs w:val="22"/>
              </w:rPr>
            </w:pPr>
          </w:p>
        </w:tc>
      </w:tr>
      <w:tr w:rsidR="00165FDE" w:rsidTr="002F106C">
        <w:trPr>
          <w:trHeight w:val="432"/>
        </w:trPr>
        <w:tc>
          <w:tcPr>
            <w:tcW w:w="540" w:type="dxa"/>
            <w:vAlign w:val="center"/>
          </w:tcPr>
          <w:p w:rsidR="00165FDE" w:rsidRPr="00737BD3" w:rsidRDefault="00E133B2" w:rsidP="00737BD3">
            <w:pPr>
              <w:jc w:val="center"/>
            </w:pPr>
            <w:r w:rsidRPr="00737BD3">
              <w:t>2</w:t>
            </w:r>
          </w:p>
        </w:tc>
        <w:tc>
          <w:tcPr>
            <w:tcW w:w="4140" w:type="dxa"/>
            <w:vAlign w:val="center"/>
          </w:tcPr>
          <w:p w:rsidR="00165FDE" w:rsidRPr="00737BD3" w:rsidRDefault="00165FDE" w:rsidP="00737680">
            <w:pPr>
              <w:rPr>
                <w:color w:val="000000" w:themeColor="text1"/>
              </w:rPr>
            </w:pPr>
            <w:r w:rsidRPr="00737BD3">
              <w:rPr>
                <w:color w:val="000000" w:themeColor="text1"/>
              </w:rPr>
              <w:t>AC Gas Charging 1.5 Ton Window AC</w:t>
            </w:r>
          </w:p>
        </w:tc>
        <w:tc>
          <w:tcPr>
            <w:tcW w:w="3330" w:type="dxa"/>
            <w:vAlign w:val="center"/>
          </w:tcPr>
          <w:p w:rsidR="00165FDE" w:rsidRPr="00737BD3" w:rsidRDefault="007E2CE6" w:rsidP="00737BD3">
            <w:pPr>
              <w:rPr>
                <w:bCs/>
              </w:rPr>
            </w:pPr>
            <w:r w:rsidRPr="00737BD3">
              <w:rPr>
                <w:bCs/>
              </w:rPr>
              <w:t>R22,</w:t>
            </w:r>
            <w:r w:rsidR="00AE6149" w:rsidRPr="00737BD3">
              <w:rPr>
                <w:bCs/>
              </w:rPr>
              <w:t>China compatible</w:t>
            </w:r>
          </w:p>
        </w:tc>
        <w:tc>
          <w:tcPr>
            <w:tcW w:w="1800" w:type="dxa"/>
          </w:tcPr>
          <w:p w:rsidR="00165FDE" w:rsidRPr="00737BD3" w:rsidRDefault="00165FDE" w:rsidP="000B0912">
            <w:pPr>
              <w:rPr>
                <w:bCs/>
                <w:sz w:val="22"/>
                <w:szCs w:val="22"/>
              </w:rPr>
            </w:pPr>
          </w:p>
        </w:tc>
      </w:tr>
      <w:tr w:rsidR="00165FDE" w:rsidTr="002F106C">
        <w:trPr>
          <w:trHeight w:val="432"/>
        </w:trPr>
        <w:tc>
          <w:tcPr>
            <w:tcW w:w="540" w:type="dxa"/>
            <w:vAlign w:val="center"/>
          </w:tcPr>
          <w:p w:rsidR="00165FDE" w:rsidRPr="00737BD3" w:rsidRDefault="00E133B2" w:rsidP="00737BD3">
            <w:pPr>
              <w:jc w:val="center"/>
            </w:pPr>
            <w:r w:rsidRPr="00737BD3">
              <w:t>3</w:t>
            </w:r>
          </w:p>
        </w:tc>
        <w:tc>
          <w:tcPr>
            <w:tcW w:w="4140" w:type="dxa"/>
            <w:vAlign w:val="center"/>
          </w:tcPr>
          <w:p w:rsidR="00165FDE" w:rsidRPr="00737BD3" w:rsidRDefault="00165FDE" w:rsidP="00AE6149">
            <w:pPr>
              <w:rPr>
                <w:color w:val="000000" w:themeColor="text1"/>
              </w:rPr>
            </w:pPr>
            <w:r w:rsidRPr="00737BD3">
              <w:rPr>
                <w:color w:val="000000" w:themeColor="text1"/>
              </w:rPr>
              <w:t>AC Gas Charging 1.5 Ton</w:t>
            </w:r>
            <w:r w:rsidR="00AE6149" w:rsidRPr="00737BD3">
              <w:rPr>
                <w:color w:val="000000" w:themeColor="text1"/>
              </w:rPr>
              <w:t xml:space="preserve"> </w:t>
            </w:r>
            <w:r w:rsidRPr="00737BD3">
              <w:rPr>
                <w:color w:val="000000" w:themeColor="text1"/>
              </w:rPr>
              <w:t>(Split AC)</w:t>
            </w:r>
          </w:p>
        </w:tc>
        <w:tc>
          <w:tcPr>
            <w:tcW w:w="3330" w:type="dxa"/>
            <w:vAlign w:val="center"/>
          </w:tcPr>
          <w:p w:rsidR="00165FDE" w:rsidRPr="00737BD3" w:rsidRDefault="007E2CE6" w:rsidP="00737BD3">
            <w:pPr>
              <w:rPr>
                <w:bCs/>
              </w:rPr>
            </w:pPr>
            <w:r w:rsidRPr="00737BD3">
              <w:rPr>
                <w:bCs/>
              </w:rPr>
              <w:t>R22,</w:t>
            </w:r>
            <w:r w:rsidR="00AE6149" w:rsidRPr="00737BD3">
              <w:rPr>
                <w:bCs/>
              </w:rPr>
              <w:t>China compatible</w:t>
            </w:r>
            <w:r w:rsidR="00737BD3" w:rsidRPr="00737BD3">
              <w:rPr>
                <w:bCs/>
              </w:rPr>
              <w:t>, Non Invertor</w:t>
            </w:r>
          </w:p>
        </w:tc>
        <w:tc>
          <w:tcPr>
            <w:tcW w:w="1800" w:type="dxa"/>
          </w:tcPr>
          <w:p w:rsidR="00165FDE" w:rsidRPr="00737BD3" w:rsidRDefault="00165FDE" w:rsidP="000B0912">
            <w:pPr>
              <w:rPr>
                <w:bCs/>
                <w:sz w:val="22"/>
                <w:szCs w:val="22"/>
              </w:rPr>
            </w:pPr>
          </w:p>
        </w:tc>
      </w:tr>
      <w:tr w:rsidR="007E2CE6" w:rsidTr="002F106C">
        <w:trPr>
          <w:trHeight w:val="432"/>
        </w:trPr>
        <w:tc>
          <w:tcPr>
            <w:tcW w:w="540" w:type="dxa"/>
            <w:vAlign w:val="center"/>
          </w:tcPr>
          <w:p w:rsidR="007E2CE6" w:rsidRPr="00737BD3" w:rsidRDefault="00294B64" w:rsidP="00737BD3">
            <w:pPr>
              <w:jc w:val="center"/>
            </w:pPr>
            <w:r w:rsidRPr="00737BD3">
              <w:t>4</w:t>
            </w:r>
          </w:p>
        </w:tc>
        <w:tc>
          <w:tcPr>
            <w:tcW w:w="4140" w:type="dxa"/>
            <w:vAlign w:val="center"/>
          </w:tcPr>
          <w:p w:rsidR="007E2CE6" w:rsidRPr="00737BD3" w:rsidRDefault="00737BD3" w:rsidP="00737BD3">
            <w:pPr>
              <w:rPr>
                <w:color w:val="000000" w:themeColor="text1"/>
              </w:rPr>
            </w:pPr>
            <w:r w:rsidRPr="00737BD3">
              <w:rPr>
                <w:color w:val="000000" w:themeColor="text1"/>
              </w:rPr>
              <w:t>AC Gas Charging 1.5 Ton (</w:t>
            </w:r>
            <w:r w:rsidR="007E2CE6" w:rsidRPr="00737BD3">
              <w:rPr>
                <w:color w:val="000000" w:themeColor="text1"/>
              </w:rPr>
              <w:t>Split AC)</w:t>
            </w:r>
          </w:p>
        </w:tc>
        <w:tc>
          <w:tcPr>
            <w:tcW w:w="3330" w:type="dxa"/>
            <w:vAlign w:val="center"/>
          </w:tcPr>
          <w:p w:rsidR="007E2CE6" w:rsidRPr="00737BD3" w:rsidRDefault="007E2CE6" w:rsidP="00737BD3">
            <w:pPr>
              <w:rPr>
                <w:bCs/>
              </w:rPr>
            </w:pPr>
            <w:r w:rsidRPr="00737BD3">
              <w:rPr>
                <w:bCs/>
              </w:rPr>
              <w:t>R410,China compatible</w:t>
            </w:r>
            <w:r w:rsidR="00737BD3" w:rsidRPr="00737BD3">
              <w:rPr>
                <w:bCs/>
              </w:rPr>
              <w:t>, Non Invertor</w:t>
            </w:r>
          </w:p>
        </w:tc>
        <w:tc>
          <w:tcPr>
            <w:tcW w:w="1800" w:type="dxa"/>
          </w:tcPr>
          <w:p w:rsidR="007E2CE6" w:rsidRPr="00737BD3" w:rsidRDefault="007E2CE6" w:rsidP="000B0912">
            <w:pPr>
              <w:rPr>
                <w:bCs/>
                <w:sz w:val="22"/>
                <w:szCs w:val="22"/>
              </w:rPr>
            </w:pPr>
          </w:p>
        </w:tc>
      </w:tr>
      <w:tr w:rsidR="00165FDE" w:rsidTr="002F106C">
        <w:trPr>
          <w:trHeight w:val="432"/>
        </w:trPr>
        <w:tc>
          <w:tcPr>
            <w:tcW w:w="540" w:type="dxa"/>
            <w:vAlign w:val="center"/>
          </w:tcPr>
          <w:p w:rsidR="00165FDE" w:rsidRPr="00737BD3" w:rsidRDefault="00294B64" w:rsidP="00737BD3">
            <w:pPr>
              <w:jc w:val="center"/>
            </w:pPr>
            <w:r w:rsidRPr="00737BD3">
              <w:t>5</w:t>
            </w:r>
          </w:p>
        </w:tc>
        <w:tc>
          <w:tcPr>
            <w:tcW w:w="4140" w:type="dxa"/>
            <w:vAlign w:val="center"/>
          </w:tcPr>
          <w:p w:rsidR="00165FDE" w:rsidRPr="00737BD3" w:rsidRDefault="00165FDE" w:rsidP="00416299">
            <w:pPr>
              <w:rPr>
                <w:color w:val="000000" w:themeColor="text1"/>
              </w:rPr>
            </w:pPr>
            <w:r w:rsidRPr="00737BD3">
              <w:rPr>
                <w:color w:val="000000" w:themeColor="text1"/>
              </w:rPr>
              <w:t>Indoor Blower</w:t>
            </w:r>
            <w:r w:rsidR="007E2CE6" w:rsidRPr="00737BD3">
              <w:rPr>
                <w:color w:val="000000" w:themeColor="text1"/>
              </w:rPr>
              <w:t xml:space="preserve"> motor</w:t>
            </w:r>
            <w:r w:rsidRPr="00737BD3">
              <w:rPr>
                <w:color w:val="000000" w:themeColor="text1"/>
              </w:rPr>
              <w:t xml:space="preserve"> 1.5 Ton (Split AC)</w:t>
            </w:r>
          </w:p>
        </w:tc>
        <w:tc>
          <w:tcPr>
            <w:tcW w:w="3330" w:type="dxa"/>
            <w:vAlign w:val="center"/>
          </w:tcPr>
          <w:p w:rsidR="00165FDE" w:rsidRPr="00737BD3" w:rsidRDefault="007E2CE6" w:rsidP="00737BD3">
            <w:pPr>
              <w:rPr>
                <w:bCs/>
              </w:rPr>
            </w:pPr>
            <w:r w:rsidRPr="00737BD3">
              <w:rPr>
                <w:bCs/>
              </w:rPr>
              <w:t>AC motor</w:t>
            </w:r>
          </w:p>
        </w:tc>
        <w:tc>
          <w:tcPr>
            <w:tcW w:w="1800" w:type="dxa"/>
          </w:tcPr>
          <w:p w:rsidR="00165FDE" w:rsidRPr="00737BD3" w:rsidRDefault="00165FDE" w:rsidP="000B0912">
            <w:pPr>
              <w:rPr>
                <w:bCs/>
                <w:sz w:val="22"/>
                <w:szCs w:val="22"/>
              </w:rPr>
            </w:pPr>
          </w:p>
        </w:tc>
      </w:tr>
      <w:tr w:rsidR="00165FDE" w:rsidTr="002F106C">
        <w:trPr>
          <w:trHeight w:val="432"/>
        </w:trPr>
        <w:tc>
          <w:tcPr>
            <w:tcW w:w="540" w:type="dxa"/>
            <w:vAlign w:val="center"/>
          </w:tcPr>
          <w:p w:rsidR="00165FDE" w:rsidRPr="00737BD3" w:rsidRDefault="00294B64" w:rsidP="00737BD3">
            <w:pPr>
              <w:jc w:val="center"/>
            </w:pPr>
            <w:r w:rsidRPr="00737BD3">
              <w:t>6</w:t>
            </w:r>
          </w:p>
        </w:tc>
        <w:tc>
          <w:tcPr>
            <w:tcW w:w="4140" w:type="dxa"/>
            <w:vAlign w:val="center"/>
          </w:tcPr>
          <w:p w:rsidR="00165FDE" w:rsidRPr="00737BD3" w:rsidRDefault="00165FDE" w:rsidP="00737BD3">
            <w:pPr>
              <w:rPr>
                <w:color w:val="000000" w:themeColor="text1"/>
              </w:rPr>
            </w:pPr>
            <w:r w:rsidRPr="00737BD3">
              <w:rPr>
                <w:color w:val="000000" w:themeColor="text1"/>
              </w:rPr>
              <w:t xml:space="preserve">AC </w:t>
            </w:r>
            <w:r w:rsidR="007E2CE6" w:rsidRPr="00737BD3">
              <w:rPr>
                <w:color w:val="000000" w:themeColor="text1"/>
              </w:rPr>
              <w:t xml:space="preserve">simple </w:t>
            </w:r>
            <w:r w:rsidRPr="00737BD3">
              <w:rPr>
                <w:color w:val="000000" w:themeColor="text1"/>
              </w:rPr>
              <w:t>Service Charges 1 Ton</w:t>
            </w:r>
            <w:r w:rsidR="00737BD3" w:rsidRPr="00737BD3">
              <w:rPr>
                <w:color w:val="000000" w:themeColor="text1"/>
              </w:rPr>
              <w:t>/</w:t>
            </w:r>
            <w:r w:rsidR="00E133B2" w:rsidRPr="00737BD3">
              <w:rPr>
                <w:color w:val="000000" w:themeColor="text1"/>
              </w:rPr>
              <w:t>1.5 Ton</w:t>
            </w:r>
            <w:r w:rsidR="007E2CE6" w:rsidRPr="00737BD3">
              <w:rPr>
                <w:color w:val="000000" w:themeColor="text1"/>
              </w:rPr>
              <w:t xml:space="preserve"> </w:t>
            </w:r>
          </w:p>
        </w:tc>
        <w:tc>
          <w:tcPr>
            <w:tcW w:w="3330" w:type="dxa"/>
            <w:vAlign w:val="center"/>
          </w:tcPr>
          <w:p w:rsidR="00165FDE" w:rsidRPr="00737BD3" w:rsidRDefault="00E133B2" w:rsidP="00737BD3">
            <w:pPr>
              <w:rPr>
                <w:bCs/>
              </w:rPr>
            </w:pPr>
            <w:r w:rsidRPr="00737BD3">
              <w:rPr>
                <w:bCs/>
              </w:rPr>
              <w:t>Split AC</w:t>
            </w:r>
            <w:r w:rsidR="007E2CE6" w:rsidRPr="00737BD3">
              <w:rPr>
                <w:bCs/>
              </w:rPr>
              <w:t>, only filters and outer service</w:t>
            </w:r>
          </w:p>
        </w:tc>
        <w:tc>
          <w:tcPr>
            <w:tcW w:w="1800" w:type="dxa"/>
          </w:tcPr>
          <w:p w:rsidR="00165FDE" w:rsidRPr="00737BD3" w:rsidRDefault="00165FDE" w:rsidP="000B0912">
            <w:pPr>
              <w:rPr>
                <w:bCs/>
                <w:sz w:val="22"/>
                <w:szCs w:val="22"/>
              </w:rPr>
            </w:pPr>
          </w:p>
        </w:tc>
      </w:tr>
      <w:tr w:rsidR="007E2CE6" w:rsidTr="002F106C">
        <w:trPr>
          <w:trHeight w:val="432"/>
        </w:trPr>
        <w:tc>
          <w:tcPr>
            <w:tcW w:w="540" w:type="dxa"/>
            <w:vAlign w:val="center"/>
          </w:tcPr>
          <w:p w:rsidR="007E2CE6" w:rsidRPr="00737BD3" w:rsidRDefault="00294B64" w:rsidP="00737BD3">
            <w:pPr>
              <w:jc w:val="center"/>
            </w:pPr>
            <w:r w:rsidRPr="00737BD3">
              <w:t>7</w:t>
            </w:r>
          </w:p>
        </w:tc>
        <w:tc>
          <w:tcPr>
            <w:tcW w:w="4140" w:type="dxa"/>
            <w:vAlign w:val="center"/>
          </w:tcPr>
          <w:p w:rsidR="007E2CE6" w:rsidRPr="00737BD3" w:rsidRDefault="007E2CE6" w:rsidP="00FF470D">
            <w:pPr>
              <w:rPr>
                <w:color w:val="000000" w:themeColor="text1"/>
              </w:rPr>
            </w:pPr>
            <w:r w:rsidRPr="00737BD3">
              <w:rPr>
                <w:color w:val="000000" w:themeColor="text1"/>
              </w:rPr>
              <w:t>AC General Service charges 1 Ton, 1.5 Ton</w:t>
            </w:r>
          </w:p>
        </w:tc>
        <w:tc>
          <w:tcPr>
            <w:tcW w:w="3330" w:type="dxa"/>
            <w:vAlign w:val="center"/>
          </w:tcPr>
          <w:p w:rsidR="007E2CE6" w:rsidRPr="00737BD3" w:rsidRDefault="007E2CE6" w:rsidP="00737BD3">
            <w:pPr>
              <w:rPr>
                <w:bCs/>
              </w:rPr>
            </w:pPr>
            <w:r w:rsidRPr="00737BD3">
              <w:rPr>
                <w:bCs/>
              </w:rPr>
              <w:t>Split AC, complete indoor outer service by</w:t>
            </w:r>
            <w:r w:rsidR="00B12EC7" w:rsidRPr="00737BD3">
              <w:rPr>
                <w:bCs/>
              </w:rPr>
              <w:t xml:space="preserve"> cleaning each equipment</w:t>
            </w:r>
          </w:p>
        </w:tc>
        <w:tc>
          <w:tcPr>
            <w:tcW w:w="1800" w:type="dxa"/>
          </w:tcPr>
          <w:p w:rsidR="007E2CE6" w:rsidRPr="00737BD3" w:rsidRDefault="007E2CE6" w:rsidP="000B0912">
            <w:pPr>
              <w:rPr>
                <w:bCs/>
                <w:sz w:val="22"/>
                <w:szCs w:val="22"/>
              </w:rPr>
            </w:pPr>
          </w:p>
        </w:tc>
      </w:tr>
      <w:tr w:rsidR="00165FDE" w:rsidTr="002F106C">
        <w:trPr>
          <w:trHeight w:val="432"/>
        </w:trPr>
        <w:tc>
          <w:tcPr>
            <w:tcW w:w="540" w:type="dxa"/>
            <w:vAlign w:val="center"/>
          </w:tcPr>
          <w:p w:rsidR="00165FDE" w:rsidRPr="00737BD3" w:rsidRDefault="00294B64" w:rsidP="00737BD3">
            <w:pPr>
              <w:jc w:val="center"/>
            </w:pPr>
            <w:r w:rsidRPr="00737BD3">
              <w:t>8</w:t>
            </w:r>
          </w:p>
        </w:tc>
        <w:tc>
          <w:tcPr>
            <w:tcW w:w="4140" w:type="dxa"/>
            <w:vAlign w:val="center"/>
          </w:tcPr>
          <w:p w:rsidR="00165FDE" w:rsidRPr="00737BD3" w:rsidRDefault="00165FDE" w:rsidP="00E133B2">
            <w:pPr>
              <w:rPr>
                <w:color w:val="000000" w:themeColor="text1"/>
              </w:rPr>
            </w:pPr>
            <w:r w:rsidRPr="00737BD3">
              <w:rPr>
                <w:color w:val="000000" w:themeColor="text1"/>
              </w:rPr>
              <w:t>Magnetic Contactor</w:t>
            </w:r>
            <w:r w:rsidR="002B3565" w:rsidRPr="00737BD3">
              <w:rPr>
                <w:color w:val="000000" w:themeColor="text1"/>
              </w:rPr>
              <w:t xml:space="preserve"> for outer unit</w:t>
            </w:r>
            <w:r w:rsidRPr="00737BD3">
              <w:rPr>
                <w:color w:val="000000" w:themeColor="text1"/>
              </w:rPr>
              <w:t xml:space="preserve"> 1 Ton, 1.5 Ton </w:t>
            </w:r>
          </w:p>
        </w:tc>
        <w:tc>
          <w:tcPr>
            <w:tcW w:w="3330" w:type="dxa"/>
            <w:vAlign w:val="center"/>
          </w:tcPr>
          <w:p w:rsidR="00165FDE" w:rsidRPr="00737BD3" w:rsidRDefault="00E133B2" w:rsidP="00737BD3">
            <w:pPr>
              <w:rPr>
                <w:bCs/>
              </w:rPr>
            </w:pPr>
            <w:r w:rsidRPr="00737BD3">
              <w:rPr>
                <w:bCs/>
              </w:rPr>
              <w:t>Split AC</w:t>
            </w:r>
          </w:p>
        </w:tc>
        <w:tc>
          <w:tcPr>
            <w:tcW w:w="1800" w:type="dxa"/>
          </w:tcPr>
          <w:p w:rsidR="00165FDE" w:rsidRPr="00737BD3" w:rsidRDefault="00165FDE" w:rsidP="000B0912">
            <w:pPr>
              <w:rPr>
                <w:bCs/>
                <w:sz w:val="22"/>
                <w:szCs w:val="22"/>
              </w:rPr>
            </w:pPr>
          </w:p>
        </w:tc>
      </w:tr>
      <w:tr w:rsidR="008867AE" w:rsidTr="008867AE">
        <w:trPr>
          <w:trHeight w:val="702"/>
        </w:trPr>
        <w:tc>
          <w:tcPr>
            <w:tcW w:w="540" w:type="dxa"/>
            <w:vAlign w:val="center"/>
          </w:tcPr>
          <w:p w:rsidR="008867AE" w:rsidRPr="00737BD3" w:rsidRDefault="008867AE" w:rsidP="00737BD3">
            <w:pPr>
              <w:jc w:val="center"/>
            </w:pPr>
            <w:r w:rsidRPr="00737BD3">
              <w:t>9</w:t>
            </w:r>
          </w:p>
        </w:tc>
        <w:tc>
          <w:tcPr>
            <w:tcW w:w="4140" w:type="dxa"/>
            <w:vAlign w:val="center"/>
          </w:tcPr>
          <w:p w:rsidR="008867AE" w:rsidRPr="00737BD3" w:rsidRDefault="008867AE" w:rsidP="00C1093B">
            <w:pPr>
              <w:rPr>
                <w:color w:val="000000" w:themeColor="text1"/>
              </w:rPr>
            </w:pPr>
            <w:r w:rsidRPr="00737BD3">
              <w:rPr>
                <w:color w:val="000000" w:themeColor="text1"/>
              </w:rPr>
              <w:t>Copper Pipe for 1 Ton, 1.5 Ton</w:t>
            </w:r>
          </w:p>
        </w:tc>
        <w:tc>
          <w:tcPr>
            <w:tcW w:w="3330" w:type="dxa"/>
            <w:vAlign w:val="center"/>
          </w:tcPr>
          <w:p w:rsidR="008867AE" w:rsidRPr="00737BD3" w:rsidRDefault="008867AE" w:rsidP="00737BD3">
            <w:pPr>
              <w:rPr>
                <w:bCs/>
              </w:rPr>
            </w:pPr>
            <w:r w:rsidRPr="00737BD3">
              <w:rPr>
                <w:bCs/>
              </w:rPr>
              <w:t xml:space="preserve">Size quarter, 22 gauge, Rate per feet </w:t>
            </w:r>
            <w:r w:rsidRPr="00737BD3">
              <w:rPr>
                <w:color w:val="000000" w:themeColor="text1"/>
              </w:rPr>
              <w:t>(Split)</w:t>
            </w:r>
          </w:p>
        </w:tc>
        <w:tc>
          <w:tcPr>
            <w:tcW w:w="1800" w:type="dxa"/>
            <w:vAlign w:val="bottom"/>
          </w:tcPr>
          <w:p w:rsidR="008867AE" w:rsidRPr="008867AE" w:rsidRDefault="008867AE" w:rsidP="008867AE">
            <w:pPr>
              <w:jc w:val="right"/>
              <w:rPr>
                <w:bCs/>
                <w:sz w:val="14"/>
              </w:rPr>
            </w:pPr>
            <w:r w:rsidRPr="008867AE">
              <w:rPr>
                <w:bCs/>
                <w:sz w:val="14"/>
              </w:rPr>
              <w:t xml:space="preserve">Per </w:t>
            </w:r>
            <w:r>
              <w:rPr>
                <w:bCs/>
                <w:sz w:val="14"/>
              </w:rPr>
              <w:t>feet</w:t>
            </w:r>
          </w:p>
        </w:tc>
      </w:tr>
      <w:tr w:rsidR="008867AE" w:rsidTr="008867AE">
        <w:trPr>
          <w:trHeight w:val="720"/>
        </w:trPr>
        <w:tc>
          <w:tcPr>
            <w:tcW w:w="540" w:type="dxa"/>
            <w:vAlign w:val="center"/>
          </w:tcPr>
          <w:p w:rsidR="008867AE" w:rsidRPr="00737BD3" w:rsidRDefault="008867AE" w:rsidP="00737BD3">
            <w:pPr>
              <w:jc w:val="center"/>
            </w:pPr>
            <w:r w:rsidRPr="00737BD3">
              <w:t>10</w:t>
            </w:r>
          </w:p>
        </w:tc>
        <w:tc>
          <w:tcPr>
            <w:tcW w:w="4140" w:type="dxa"/>
            <w:vAlign w:val="center"/>
          </w:tcPr>
          <w:p w:rsidR="008867AE" w:rsidRPr="00737BD3" w:rsidRDefault="008867AE" w:rsidP="00EF052E">
            <w:pPr>
              <w:rPr>
                <w:color w:val="000000" w:themeColor="text1"/>
              </w:rPr>
            </w:pPr>
            <w:r w:rsidRPr="00737BD3">
              <w:rPr>
                <w:color w:val="000000" w:themeColor="text1"/>
              </w:rPr>
              <w:t>Copper Pipe for 1 Ton, 1.5 Ton</w:t>
            </w:r>
          </w:p>
        </w:tc>
        <w:tc>
          <w:tcPr>
            <w:tcW w:w="3330" w:type="dxa"/>
            <w:vAlign w:val="center"/>
          </w:tcPr>
          <w:p w:rsidR="008867AE" w:rsidRPr="00737BD3" w:rsidRDefault="008867AE" w:rsidP="00737BD3">
            <w:pPr>
              <w:rPr>
                <w:bCs/>
              </w:rPr>
            </w:pPr>
            <w:r w:rsidRPr="00737BD3">
              <w:rPr>
                <w:bCs/>
              </w:rPr>
              <w:t xml:space="preserve">Size half, 22 gauge, Rate per feet </w:t>
            </w:r>
            <w:r w:rsidRPr="00737BD3">
              <w:rPr>
                <w:color w:val="000000" w:themeColor="text1"/>
              </w:rPr>
              <w:t>(Split)</w:t>
            </w:r>
          </w:p>
        </w:tc>
        <w:tc>
          <w:tcPr>
            <w:tcW w:w="1800" w:type="dxa"/>
            <w:vAlign w:val="bottom"/>
          </w:tcPr>
          <w:p w:rsidR="008867AE" w:rsidRPr="008867AE" w:rsidRDefault="008867AE" w:rsidP="0076451F">
            <w:pPr>
              <w:jc w:val="right"/>
              <w:rPr>
                <w:bCs/>
                <w:sz w:val="14"/>
              </w:rPr>
            </w:pPr>
            <w:r w:rsidRPr="008867AE">
              <w:rPr>
                <w:bCs/>
                <w:sz w:val="14"/>
              </w:rPr>
              <w:t xml:space="preserve">Per </w:t>
            </w:r>
            <w:r>
              <w:rPr>
                <w:bCs/>
                <w:sz w:val="14"/>
              </w:rPr>
              <w:t>feet</w:t>
            </w:r>
          </w:p>
        </w:tc>
      </w:tr>
      <w:tr w:rsidR="00E133B2" w:rsidTr="002F106C">
        <w:trPr>
          <w:trHeight w:val="432"/>
        </w:trPr>
        <w:tc>
          <w:tcPr>
            <w:tcW w:w="540" w:type="dxa"/>
            <w:vAlign w:val="center"/>
          </w:tcPr>
          <w:p w:rsidR="00E133B2" w:rsidRPr="00737BD3" w:rsidRDefault="00294B64" w:rsidP="00737BD3">
            <w:pPr>
              <w:jc w:val="center"/>
            </w:pPr>
            <w:r w:rsidRPr="00737BD3">
              <w:t>11</w:t>
            </w:r>
          </w:p>
        </w:tc>
        <w:tc>
          <w:tcPr>
            <w:tcW w:w="4140" w:type="dxa"/>
            <w:vAlign w:val="center"/>
          </w:tcPr>
          <w:p w:rsidR="00E133B2" w:rsidRPr="00737BD3" w:rsidRDefault="002B3565" w:rsidP="00C1093B">
            <w:pPr>
              <w:rPr>
                <w:color w:val="000000" w:themeColor="text1"/>
              </w:rPr>
            </w:pPr>
            <w:r w:rsidRPr="00737BD3">
              <w:rPr>
                <w:color w:val="000000" w:themeColor="text1"/>
              </w:rPr>
              <w:t>Relay for water dispensers</w:t>
            </w:r>
          </w:p>
        </w:tc>
        <w:tc>
          <w:tcPr>
            <w:tcW w:w="3330" w:type="dxa"/>
            <w:vAlign w:val="center"/>
          </w:tcPr>
          <w:p w:rsidR="00E133B2" w:rsidRPr="00737BD3" w:rsidRDefault="002B3565" w:rsidP="00737BD3">
            <w:pPr>
              <w:rPr>
                <w:bCs/>
              </w:rPr>
            </w:pPr>
            <w:r w:rsidRPr="00737BD3">
              <w:rPr>
                <w:color w:val="000000" w:themeColor="text1"/>
              </w:rPr>
              <w:t>China compatible</w:t>
            </w:r>
          </w:p>
        </w:tc>
        <w:tc>
          <w:tcPr>
            <w:tcW w:w="1800" w:type="dxa"/>
          </w:tcPr>
          <w:p w:rsidR="00E133B2" w:rsidRPr="00737BD3" w:rsidRDefault="00E133B2" w:rsidP="000B0912">
            <w:pPr>
              <w:rPr>
                <w:bCs/>
                <w:sz w:val="22"/>
                <w:szCs w:val="22"/>
              </w:rPr>
            </w:pPr>
          </w:p>
        </w:tc>
      </w:tr>
      <w:tr w:rsidR="00E133B2" w:rsidTr="002F106C">
        <w:trPr>
          <w:trHeight w:val="432"/>
        </w:trPr>
        <w:tc>
          <w:tcPr>
            <w:tcW w:w="540" w:type="dxa"/>
            <w:vAlign w:val="center"/>
          </w:tcPr>
          <w:p w:rsidR="00E133B2" w:rsidRPr="00737BD3" w:rsidRDefault="00294B64" w:rsidP="00737BD3">
            <w:pPr>
              <w:jc w:val="center"/>
            </w:pPr>
            <w:r w:rsidRPr="00737BD3">
              <w:t>12</w:t>
            </w:r>
          </w:p>
        </w:tc>
        <w:tc>
          <w:tcPr>
            <w:tcW w:w="4140" w:type="dxa"/>
            <w:vAlign w:val="center"/>
          </w:tcPr>
          <w:p w:rsidR="00E133B2" w:rsidRPr="00737BD3" w:rsidRDefault="00E133B2" w:rsidP="002B3565">
            <w:pPr>
              <w:rPr>
                <w:color w:val="000000" w:themeColor="text1"/>
              </w:rPr>
            </w:pPr>
            <w:r w:rsidRPr="00737BD3">
              <w:rPr>
                <w:color w:val="000000" w:themeColor="text1"/>
              </w:rPr>
              <w:t>Re-</w:t>
            </w:r>
            <w:proofErr w:type="spellStart"/>
            <w:r w:rsidRPr="00737BD3">
              <w:rPr>
                <w:color w:val="000000" w:themeColor="text1"/>
              </w:rPr>
              <w:t>Sold</w:t>
            </w:r>
            <w:r w:rsidR="00B30F74" w:rsidRPr="00737BD3">
              <w:rPr>
                <w:color w:val="000000" w:themeColor="text1"/>
              </w:rPr>
              <w:t>i</w:t>
            </w:r>
            <w:r w:rsidRPr="00737BD3">
              <w:rPr>
                <w:color w:val="000000" w:themeColor="text1"/>
              </w:rPr>
              <w:t>ng</w:t>
            </w:r>
            <w:proofErr w:type="spellEnd"/>
            <w:r w:rsidRPr="00737BD3">
              <w:rPr>
                <w:color w:val="000000" w:themeColor="text1"/>
              </w:rPr>
              <w:t xml:space="preserve"> for 1 Ton, 1.5 Ton </w:t>
            </w:r>
          </w:p>
        </w:tc>
        <w:tc>
          <w:tcPr>
            <w:tcW w:w="3330" w:type="dxa"/>
            <w:vAlign w:val="center"/>
          </w:tcPr>
          <w:p w:rsidR="00E133B2" w:rsidRPr="00737BD3" w:rsidRDefault="00115496" w:rsidP="00737BD3">
            <w:pPr>
              <w:rPr>
                <w:bCs/>
              </w:rPr>
            </w:pPr>
            <w:r w:rsidRPr="00737BD3">
              <w:rPr>
                <w:color w:val="000000" w:themeColor="text1"/>
              </w:rPr>
              <w:t>Split and window</w:t>
            </w:r>
          </w:p>
        </w:tc>
        <w:tc>
          <w:tcPr>
            <w:tcW w:w="1800" w:type="dxa"/>
          </w:tcPr>
          <w:p w:rsidR="00E133B2" w:rsidRPr="00737BD3" w:rsidRDefault="00E133B2" w:rsidP="000B0912">
            <w:pPr>
              <w:rPr>
                <w:bCs/>
                <w:sz w:val="22"/>
                <w:szCs w:val="22"/>
              </w:rPr>
            </w:pPr>
          </w:p>
        </w:tc>
      </w:tr>
      <w:tr w:rsidR="00E133B2" w:rsidTr="002F106C">
        <w:trPr>
          <w:trHeight w:val="432"/>
        </w:trPr>
        <w:tc>
          <w:tcPr>
            <w:tcW w:w="540" w:type="dxa"/>
            <w:vAlign w:val="center"/>
          </w:tcPr>
          <w:p w:rsidR="00E133B2" w:rsidRPr="00737BD3" w:rsidRDefault="00294B64" w:rsidP="00737BD3">
            <w:pPr>
              <w:jc w:val="center"/>
            </w:pPr>
            <w:r w:rsidRPr="00737BD3">
              <w:t>13</w:t>
            </w:r>
          </w:p>
        </w:tc>
        <w:tc>
          <w:tcPr>
            <w:tcW w:w="4140" w:type="dxa"/>
            <w:vAlign w:val="center"/>
          </w:tcPr>
          <w:p w:rsidR="00E133B2" w:rsidRPr="00737BD3" w:rsidRDefault="00E133B2" w:rsidP="006E6D57">
            <w:pPr>
              <w:rPr>
                <w:color w:val="000000" w:themeColor="text1"/>
              </w:rPr>
            </w:pPr>
            <w:r w:rsidRPr="00737BD3">
              <w:rPr>
                <w:color w:val="000000" w:themeColor="text1"/>
              </w:rPr>
              <w:t>Running Capacitor</w:t>
            </w:r>
            <w:r w:rsidR="006E6D57" w:rsidRPr="00737BD3">
              <w:rPr>
                <w:color w:val="000000" w:themeColor="text1"/>
              </w:rPr>
              <w:t xml:space="preserve"> outdoor</w:t>
            </w:r>
            <w:r w:rsidRPr="00737BD3">
              <w:rPr>
                <w:color w:val="000000" w:themeColor="text1"/>
              </w:rPr>
              <w:t xml:space="preserve"> 1 Ton, 1.5 Ton </w:t>
            </w:r>
          </w:p>
        </w:tc>
        <w:tc>
          <w:tcPr>
            <w:tcW w:w="3330" w:type="dxa"/>
            <w:vAlign w:val="center"/>
          </w:tcPr>
          <w:p w:rsidR="00E133B2" w:rsidRPr="00737BD3" w:rsidRDefault="006E6D57" w:rsidP="00737BD3">
            <w:pPr>
              <w:rPr>
                <w:color w:val="000000" w:themeColor="text1"/>
              </w:rPr>
            </w:pPr>
            <w:r w:rsidRPr="00737BD3">
              <w:rPr>
                <w:color w:val="000000" w:themeColor="text1"/>
              </w:rPr>
              <w:t>Fuji or equivalent</w:t>
            </w:r>
          </w:p>
        </w:tc>
        <w:tc>
          <w:tcPr>
            <w:tcW w:w="1800" w:type="dxa"/>
          </w:tcPr>
          <w:p w:rsidR="00E133B2" w:rsidRPr="00737BD3" w:rsidRDefault="00E133B2" w:rsidP="000B0912">
            <w:pPr>
              <w:rPr>
                <w:bCs/>
                <w:sz w:val="22"/>
                <w:szCs w:val="22"/>
              </w:rPr>
            </w:pPr>
          </w:p>
        </w:tc>
      </w:tr>
      <w:tr w:rsidR="008867AE" w:rsidTr="008867AE">
        <w:trPr>
          <w:trHeight w:val="702"/>
        </w:trPr>
        <w:tc>
          <w:tcPr>
            <w:tcW w:w="540" w:type="dxa"/>
            <w:vAlign w:val="center"/>
          </w:tcPr>
          <w:p w:rsidR="008867AE" w:rsidRPr="00737BD3" w:rsidRDefault="008867AE" w:rsidP="00737BD3">
            <w:pPr>
              <w:jc w:val="center"/>
            </w:pPr>
            <w:r w:rsidRPr="00737BD3">
              <w:t>14</w:t>
            </w:r>
          </w:p>
        </w:tc>
        <w:tc>
          <w:tcPr>
            <w:tcW w:w="4140" w:type="dxa"/>
            <w:vAlign w:val="center"/>
          </w:tcPr>
          <w:p w:rsidR="008867AE" w:rsidRPr="00737BD3" w:rsidRDefault="008867AE" w:rsidP="00C1093B">
            <w:pPr>
              <w:rPr>
                <w:color w:val="000000" w:themeColor="text1"/>
              </w:rPr>
            </w:pPr>
            <w:r w:rsidRPr="00737BD3">
              <w:rPr>
                <w:color w:val="000000" w:themeColor="text1"/>
              </w:rPr>
              <w:t>Communication Wire for 1 Ton, 1.5 Ton split</w:t>
            </w:r>
          </w:p>
        </w:tc>
        <w:tc>
          <w:tcPr>
            <w:tcW w:w="3330" w:type="dxa"/>
            <w:vAlign w:val="center"/>
          </w:tcPr>
          <w:p w:rsidR="008867AE" w:rsidRPr="00737BD3" w:rsidRDefault="008867AE" w:rsidP="00737BD3">
            <w:pPr>
              <w:rPr>
                <w:bCs/>
              </w:rPr>
            </w:pPr>
            <w:r w:rsidRPr="00737BD3">
              <w:rPr>
                <w:color w:val="000000" w:themeColor="text1"/>
              </w:rPr>
              <w:t>Pure copper, per meter</w:t>
            </w:r>
          </w:p>
        </w:tc>
        <w:tc>
          <w:tcPr>
            <w:tcW w:w="1800" w:type="dxa"/>
            <w:vAlign w:val="bottom"/>
          </w:tcPr>
          <w:p w:rsidR="008867AE" w:rsidRPr="008867AE" w:rsidRDefault="008867AE" w:rsidP="008867AE">
            <w:pPr>
              <w:jc w:val="right"/>
              <w:rPr>
                <w:bCs/>
                <w:sz w:val="14"/>
              </w:rPr>
            </w:pPr>
            <w:r w:rsidRPr="008867AE">
              <w:rPr>
                <w:bCs/>
                <w:sz w:val="14"/>
              </w:rPr>
              <w:t xml:space="preserve">Per </w:t>
            </w:r>
            <w:r>
              <w:rPr>
                <w:bCs/>
                <w:sz w:val="14"/>
              </w:rPr>
              <w:t>meter</w:t>
            </w:r>
          </w:p>
        </w:tc>
      </w:tr>
      <w:tr w:rsidR="008867AE" w:rsidTr="002F106C">
        <w:trPr>
          <w:trHeight w:val="432"/>
        </w:trPr>
        <w:tc>
          <w:tcPr>
            <w:tcW w:w="540" w:type="dxa"/>
            <w:vAlign w:val="center"/>
          </w:tcPr>
          <w:p w:rsidR="008867AE" w:rsidRPr="00737BD3" w:rsidRDefault="008867AE" w:rsidP="00737BD3">
            <w:pPr>
              <w:jc w:val="center"/>
            </w:pPr>
            <w:r w:rsidRPr="00737BD3">
              <w:t>15</w:t>
            </w:r>
          </w:p>
        </w:tc>
        <w:tc>
          <w:tcPr>
            <w:tcW w:w="4140" w:type="dxa"/>
            <w:vAlign w:val="center"/>
          </w:tcPr>
          <w:p w:rsidR="008867AE" w:rsidRPr="00737BD3" w:rsidRDefault="008867AE" w:rsidP="00101CC6">
            <w:pPr>
              <w:rPr>
                <w:color w:val="000000" w:themeColor="text1"/>
              </w:rPr>
            </w:pPr>
            <w:r w:rsidRPr="00737BD3">
              <w:rPr>
                <w:color w:val="000000" w:themeColor="text1"/>
              </w:rPr>
              <w:t>Electric Breaker (16 to 20 Amp)</w:t>
            </w:r>
          </w:p>
        </w:tc>
        <w:tc>
          <w:tcPr>
            <w:tcW w:w="3330" w:type="dxa"/>
            <w:vAlign w:val="center"/>
          </w:tcPr>
          <w:p w:rsidR="008867AE" w:rsidRPr="00737BD3" w:rsidRDefault="008867AE" w:rsidP="00737BD3">
            <w:pPr>
              <w:rPr>
                <w:bCs/>
              </w:rPr>
            </w:pPr>
            <w:r w:rsidRPr="00737BD3">
              <w:rPr>
                <w:bCs/>
              </w:rPr>
              <w:t>heavy duty</w:t>
            </w:r>
          </w:p>
        </w:tc>
        <w:tc>
          <w:tcPr>
            <w:tcW w:w="1800" w:type="dxa"/>
          </w:tcPr>
          <w:p w:rsidR="008867AE" w:rsidRPr="00737BD3" w:rsidRDefault="008867AE" w:rsidP="000B0912">
            <w:pPr>
              <w:rPr>
                <w:bCs/>
                <w:sz w:val="22"/>
                <w:szCs w:val="22"/>
              </w:rPr>
            </w:pPr>
          </w:p>
        </w:tc>
      </w:tr>
      <w:tr w:rsidR="008867AE" w:rsidTr="002F106C">
        <w:trPr>
          <w:trHeight w:val="432"/>
        </w:trPr>
        <w:tc>
          <w:tcPr>
            <w:tcW w:w="540" w:type="dxa"/>
            <w:vAlign w:val="center"/>
          </w:tcPr>
          <w:p w:rsidR="008867AE" w:rsidRPr="00737BD3" w:rsidRDefault="008867AE" w:rsidP="00737BD3">
            <w:pPr>
              <w:jc w:val="center"/>
            </w:pPr>
            <w:r w:rsidRPr="00737BD3">
              <w:t>16</w:t>
            </w:r>
          </w:p>
        </w:tc>
        <w:tc>
          <w:tcPr>
            <w:tcW w:w="4140" w:type="dxa"/>
            <w:vAlign w:val="center"/>
          </w:tcPr>
          <w:p w:rsidR="008867AE" w:rsidRPr="00737BD3" w:rsidRDefault="008867AE" w:rsidP="00737680">
            <w:pPr>
              <w:rPr>
                <w:color w:val="000000" w:themeColor="text1"/>
              </w:rPr>
            </w:pPr>
            <w:r w:rsidRPr="00737BD3">
              <w:rPr>
                <w:color w:val="000000" w:themeColor="text1"/>
              </w:rPr>
              <w:t>New Remote Kit for 1 Ton, 1.5 Ton Split</w:t>
            </w:r>
          </w:p>
        </w:tc>
        <w:tc>
          <w:tcPr>
            <w:tcW w:w="3330" w:type="dxa"/>
            <w:vAlign w:val="center"/>
          </w:tcPr>
          <w:p w:rsidR="008867AE" w:rsidRPr="00737BD3" w:rsidRDefault="008867AE" w:rsidP="00737BD3">
            <w:pPr>
              <w:rPr>
                <w:bCs/>
              </w:rPr>
            </w:pPr>
            <w:r w:rsidRPr="00737BD3">
              <w:rPr>
                <w:color w:val="000000" w:themeColor="text1"/>
              </w:rPr>
              <w:t>Genuine exchange,  (Non –Invertor)</w:t>
            </w:r>
          </w:p>
        </w:tc>
        <w:tc>
          <w:tcPr>
            <w:tcW w:w="1800" w:type="dxa"/>
          </w:tcPr>
          <w:p w:rsidR="008867AE" w:rsidRPr="00737BD3" w:rsidRDefault="008867AE" w:rsidP="000B0912">
            <w:pPr>
              <w:rPr>
                <w:bCs/>
                <w:sz w:val="22"/>
                <w:szCs w:val="22"/>
              </w:rPr>
            </w:pPr>
          </w:p>
        </w:tc>
      </w:tr>
      <w:tr w:rsidR="008867AE" w:rsidTr="002F106C">
        <w:trPr>
          <w:trHeight w:val="432"/>
        </w:trPr>
        <w:tc>
          <w:tcPr>
            <w:tcW w:w="540" w:type="dxa"/>
            <w:vAlign w:val="center"/>
          </w:tcPr>
          <w:p w:rsidR="008867AE" w:rsidRPr="00737BD3" w:rsidRDefault="008867AE" w:rsidP="00737BD3">
            <w:pPr>
              <w:jc w:val="center"/>
            </w:pPr>
            <w:r w:rsidRPr="00737BD3">
              <w:t>17</w:t>
            </w:r>
          </w:p>
        </w:tc>
        <w:tc>
          <w:tcPr>
            <w:tcW w:w="4140" w:type="dxa"/>
            <w:vAlign w:val="center"/>
          </w:tcPr>
          <w:p w:rsidR="008867AE" w:rsidRPr="00737BD3" w:rsidRDefault="008867AE" w:rsidP="00737680">
            <w:pPr>
              <w:rPr>
                <w:color w:val="000000" w:themeColor="text1"/>
              </w:rPr>
            </w:pPr>
            <w:r w:rsidRPr="00737BD3">
              <w:rPr>
                <w:color w:val="000000" w:themeColor="text1"/>
              </w:rPr>
              <w:t>Repair of Remote Kit for 1 Ton, 1.5 Ton</w:t>
            </w:r>
          </w:p>
        </w:tc>
        <w:tc>
          <w:tcPr>
            <w:tcW w:w="3330" w:type="dxa"/>
            <w:vAlign w:val="center"/>
          </w:tcPr>
          <w:p w:rsidR="008867AE" w:rsidRPr="00737BD3" w:rsidRDefault="008867AE" w:rsidP="00737BD3">
            <w:pPr>
              <w:rPr>
                <w:bCs/>
              </w:rPr>
            </w:pPr>
            <w:r w:rsidRPr="00737BD3">
              <w:rPr>
                <w:color w:val="000000" w:themeColor="text1"/>
              </w:rPr>
              <w:t>Split (Non –Invertor)</w:t>
            </w:r>
          </w:p>
        </w:tc>
        <w:tc>
          <w:tcPr>
            <w:tcW w:w="1800" w:type="dxa"/>
          </w:tcPr>
          <w:p w:rsidR="008867AE" w:rsidRPr="00737BD3" w:rsidRDefault="008867AE" w:rsidP="000B0912">
            <w:pPr>
              <w:rPr>
                <w:bCs/>
                <w:sz w:val="22"/>
                <w:szCs w:val="22"/>
              </w:rPr>
            </w:pPr>
          </w:p>
        </w:tc>
      </w:tr>
      <w:tr w:rsidR="008867AE" w:rsidTr="002F106C">
        <w:trPr>
          <w:trHeight w:val="432"/>
        </w:trPr>
        <w:tc>
          <w:tcPr>
            <w:tcW w:w="540" w:type="dxa"/>
            <w:vAlign w:val="center"/>
          </w:tcPr>
          <w:p w:rsidR="008867AE" w:rsidRPr="00737BD3" w:rsidRDefault="008867AE" w:rsidP="00737BD3">
            <w:pPr>
              <w:jc w:val="center"/>
            </w:pPr>
            <w:r w:rsidRPr="00737BD3">
              <w:t>18</w:t>
            </w:r>
          </w:p>
        </w:tc>
        <w:tc>
          <w:tcPr>
            <w:tcW w:w="4140" w:type="dxa"/>
            <w:vAlign w:val="center"/>
          </w:tcPr>
          <w:p w:rsidR="008867AE" w:rsidRPr="00737BD3" w:rsidRDefault="008867AE" w:rsidP="00B01910">
            <w:pPr>
              <w:rPr>
                <w:color w:val="000000" w:themeColor="text1"/>
              </w:rPr>
            </w:pPr>
            <w:r w:rsidRPr="00737BD3">
              <w:rPr>
                <w:color w:val="000000" w:themeColor="text1"/>
              </w:rPr>
              <w:t xml:space="preserve">Outer unit Service </w:t>
            </w:r>
            <w:proofErr w:type="spellStart"/>
            <w:r w:rsidRPr="00737BD3">
              <w:rPr>
                <w:color w:val="000000" w:themeColor="text1"/>
              </w:rPr>
              <w:t>val</w:t>
            </w:r>
            <w:proofErr w:type="spellEnd"/>
            <w:r w:rsidRPr="00737BD3">
              <w:rPr>
                <w:color w:val="000000" w:themeColor="text1"/>
              </w:rPr>
              <w:t xml:space="preserve"> pair New 1.5 Ton</w:t>
            </w:r>
          </w:p>
        </w:tc>
        <w:tc>
          <w:tcPr>
            <w:tcW w:w="3330" w:type="dxa"/>
            <w:vAlign w:val="center"/>
          </w:tcPr>
          <w:p w:rsidR="008867AE" w:rsidRPr="00737BD3" w:rsidRDefault="008867AE" w:rsidP="00737BD3">
            <w:pPr>
              <w:rPr>
                <w:bCs/>
              </w:rPr>
            </w:pPr>
            <w:r w:rsidRPr="00737BD3">
              <w:rPr>
                <w:color w:val="000000" w:themeColor="text1"/>
              </w:rPr>
              <w:t>Split, China compatible</w:t>
            </w:r>
          </w:p>
        </w:tc>
        <w:tc>
          <w:tcPr>
            <w:tcW w:w="1800" w:type="dxa"/>
          </w:tcPr>
          <w:p w:rsidR="008867AE" w:rsidRPr="00737BD3" w:rsidRDefault="008867AE" w:rsidP="000B0912">
            <w:pPr>
              <w:rPr>
                <w:bCs/>
                <w:sz w:val="22"/>
                <w:szCs w:val="22"/>
              </w:rPr>
            </w:pPr>
          </w:p>
        </w:tc>
      </w:tr>
    </w:tbl>
    <w:p w:rsidR="00737BD3" w:rsidRDefault="00737BD3" w:rsidP="007B16D9">
      <w:pPr>
        <w:spacing w:after="200"/>
        <w:rPr>
          <w:rFonts w:eastAsia="Calibri"/>
          <w:b/>
          <w:bCs/>
          <w:sz w:val="18"/>
          <w:u w:val="single"/>
        </w:rPr>
      </w:pPr>
    </w:p>
    <w:p w:rsidR="00192CAC" w:rsidRDefault="00192CAC" w:rsidP="007B16D9">
      <w:pPr>
        <w:spacing w:after="200"/>
        <w:rPr>
          <w:rFonts w:eastAsia="Calibri"/>
          <w:b/>
          <w:bCs/>
          <w:sz w:val="18"/>
          <w:u w:val="single"/>
        </w:rPr>
      </w:pPr>
    </w:p>
    <w:p w:rsidR="00192CAC" w:rsidRDefault="00192CAC" w:rsidP="007B16D9">
      <w:pPr>
        <w:spacing w:after="200"/>
        <w:rPr>
          <w:rFonts w:eastAsia="Calibri"/>
          <w:b/>
          <w:bCs/>
          <w:sz w:val="18"/>
          <w:u w:val="single"/>
        </w:rPr>
      </w:pPr>
    </w:p>
    <w:p w:rsidR="00192CAC" w:rsidRPr="006F1B5D" w:rsidRDefault="00192CAC" w:rsidP="00192CAC">
      <w:pPr>
        <w:jc w:val="center"/>
        <w:rPr>
          <w:b/>
          <w:sz w:val="28"/>
          <w:szCs w:val="16"/>
        </w:rPr>
      </w:pPr>
      <w:r w:rsidRPr="006F1B5D">
        <w:rPr>
          <w:b/>
          <w:sz w:val="28"/>
          <w:szCs w:val="16"/>
        </w:rPr>
        <w:t>[SECRETARY]</w:t>
      </w:r>
    </w:p>
    <w:p w:rsidR="00192CAC" w:rsidRDefault="00192CAC" w:rsidP="00192CAC">
      <w:pPr>
        <w:jc w:val="center"/>
        <w:rPr>
          <w:b/>
          <w:sz w:val="22"/>
          <w:szCs w:val="16"/>
        </w:rPr>
      </w:pPr>
      <w:r>
        <w:rPr>
          <w:b/>
          <w:sz w:val="22"/>
          <w:szCs w:val="16"/>
        </w:rPr>
        <w:t>Zonal Procurement Committee (ZPC),</w:t>
      </w:r>
    </w:p>
    <w:p w:rsidR="00192CAC" w:rsidRDefault="00192CAC" w:rsidP="007B16D9">
      <w:pPr>
        <w:spacing w:after="200"/>
        <w:rPr>
          <w:rFonts w:eastAsia="Calibri"/>
          <w:b/>
          <w:bCs/>
          <w:sz w:val="18"/>
          <w:u w:val="single"/>
        </w:rPr>
      </w:pPr>
    </w:p>
    <w:tbl>
      <w:tblPr>
        <w:tblStyle w:val="TableGrid"/>
        <w:tblW w:w="9810" w:type="dxa"/>
        <w:tblInd w:w="108" w:type="dxa"/>
        <w:tblLook w:val="04A0" w:firstRow="1" w:lastRow="0" w:firstColumn="1" w:lastColumn="0" w:noHBand="0" w:noVBand="1"/>
      </w:tblPr>
      <w:tblGrid>
        <w:gridCol w:w="540"/>
        <w:gridCol w:w="3960"/>
        <w:gridCol w:w="3420"/>
        <w:gridCol w:w="1890"/>
      </w:tblGrid>
      <w:tr w:rsidR="002F106C" w:rsidRPr="00737BD3" w:rsidTr="002F106C">
        <w:trPr>
          <w:trHeight w:val="432"/>
        </w:trPr>
        <w:tc>
          <w:tcPr>
            <w:tcW w:w="540" w:type="dxa"/>
          </w:tcPr>
          <w:p w:rsidR="002F106C" w:rsidRPr="00294B64" w:rsidRDefault="002F106C" w:rsidP="002F106C">
            <w:pPr>
              <w:spacing w:after="200"/>
              <w:rPr>
                <w:b/>
                <w:bCs/>
                <w:szCs w:val="22"/>
              </w:rPr>
            </w:pPr>
            <w:r w:rsidRPr="00294B64">
              <w:rPr>
                <w:b/>
                <w:bCs/>
                <w:szCs w:val="22"/>
              </w:rPr>
              <w:lastRenderedPageBreak/>
              <w:t>Sr.</w:t>
            </w:r>
          </w:p>
        </w:tc>
        <w:tc>
          <w:tcPr>
            <w:tcW w:w="3960" w:type="dxa"/>
          </w:tcPr>
          <w:p w:rsidR="002F106C" w:rsidRPr="00294B64" w:rsidRDefault="002F106C" w:rsidP="002F106C">
            <w:pPr>
              <w:spacing w:after="200"/>
              <w:rPr>
                <w:b/>
                <w:bCs/>
                <w:szCs w:val="22"/>
              </w:rPr>
            </w:pPr>
            <w:r w:rsidRPr="00294B64">
              <w:rPr>
                <w:b/>
                <w:bCs/>
                <w:szCs w:val="22"/>
              </w:rPr>
              <w:t>Item</w:t>
            </w:r>
            <w:r>
              <w:rPr>
                <w:b/>
                <w:bCs/>
                <w:szCs w:val="22"/>
              </w:rPr>
              <w:t>/Job</w:t>
            </w:r>
            <w:r w:rsidRPr="00294B64">
              <w:rPr>
                <w:b/>
                <w:bCs/>
                <w:szCs w:val="22"/>
              </w:rPr>
              <w:t xml:space="preserve"> Description</w:t>
            </w:r>
          </w:p>
        </w:tc>
        <w:tc>
          <w:tcPr>
            <w:tcW w:w="3420" w:type="dxa"/>
          </w:tcPr>
          <w:p w:rsidR="002F106C" w:rsidRPr="00294B64" w:rsidRDefault="002F106C" w:rsidP="002F106C">
            <w:pPr>
              <w:spacing w:after="200"/>
              <w:rPr>
                <w:b/>
                <w:bCs/>
                <w:szCs w:val="22"/>
              </w:rPr>
            </w:pPr>
            <w:r>
              <w:rPr>
                <w:b/>
                <w:bCs/>
                <w:szCs w:val="22"/>
              </w:rPr>
              <w:t>Details of requirement/ specifications</w:t>
            </w:r>
          </w:p>
        </w:tc>
        <w:tc>
          <w:tcPr>
            <w:tcW w:w="1890" w:type="dxa"/>
          </w:tcPr>
          <w:p w:rsidR="002F106C" w:rsidRPr="00294B64" w:rsidRDefault="002F106C" w:rsidP="002F106C">
            <w:pPr>
              <w:rPr>
                <w:b/>
                <w:bCs/>
                <w:szCs w:val="22"/>
              </w:rPr>
            </w:pPr>
            <w:r>
              <w:rPr>
                <w:b/>
                <w:bCs/>
                <w:szCs w:val="22"/>
              </w:rPr>
              <w:t xml:space="preserve">Rate Per unit Quoted </w:t>
            </w:r>
            <w:proofErr w:type="spellStart"/>
            <w:r>
              <w:rPr>
                <w:b/>
                <w:bCs/>
                <w:szCs w:val="22"/>
              </w:rPr>
              <w:t>Rs</w:t>
            </w:r>
            <w:proofErr w:type="spellEnd"/>
            <w:r>
              <w:rPr>
                <w:b/>
                <w:bCs/>
                <w:szCs w:val="22"/>
              </w:rPr>
              <w:t xml:space="preserve">. </w:t>
            </w:r>
          </w:p>
        </w:tc>
      </w:tr>
      <w:tr w:rsidR="00192CAC" w:rsidRPr="00737BD3" w:rsidTr="002F106C">
        <w:trPr>
          <w:trHeight w:val="432"/>
        </w:trPr>
        <w:tc>
          <w:tcPr>
            <w:tcW w:w="540" w:type="dxa"/>
            <w:vAlign w:val="center"/>
          </w:tcPr>
          <w:p w:rsidR="00192CAC" w:rsidRPr="00737BD3" w:rsidRDefault="00192CAC" w:rsidP="002F106C">
            <w:pPr>
              <w:jc w:val="center"/>
            </w:pPr>
            <w:r w:rsidRPr="00737BD3">
              <w:t>19</w:t>
            </w:r>
          </w:p>
        </w:tc>
        <w:tc>
          <w:tcPr>
            <w:tcW w:w="3960" w:type="dxa"/>
            <w:vAlign w:val="center"/>
          </w:tcPr>
          <w:p w:rsidR="00192CAC" w:rsidRPr="00737BD3" w:rsidRDefault="00192CAC" w:rsidP="002F106C">
            <w:pPr>
              <w:rPr>
                <w:color w:val="000000" w:themeColor="text1"/>
              </w:rPr>
            </w:pPr>
            <w:r w:rsidRPr="00737BD3">
              <w:rPr>
                <w:color w:val="000000" w:themeColor="text1"/>
              </w:rPr>
              <w:t xml:space="preserve">Outer unit Service </w:t>
            </w:r>
            <w:proofErr w:type="spellStart"/>
            <w:r w:rsidRPr="00737BD3">
              <w:rPr>
                <w:color w:val="000000" w:themeColor="text1"/>
              </w:rPr>
              <w:t>val</w:t>
            </w:r>
            <w:proofErr w:type="spellEnd"/>
            <w:r w:rsidRPr="00737BD3">
              <w:rPr>
                <w:color w:val="000000" w:themeColor="text1"/>
              </w:rPr>
              <w:t xml:space="preserve"> pair New 4 Ton</w:t>
            </w:r>
          </w:p>
        </w:tc>
        <w:tc>
          <w:tcPr>
            <w:tcW w:w="3420" w:type="dxa"/>
            <w:vAlign w:val="center"/>
          </w:tcPr>
          <w:p w:rsidR="00192CAC" w:rsidRPr="00737BD3" w:rsidRDefault="00192CAC" w:rsidP="002F106C">
            <w:pPr>
              <w:rPr>
                <w:bCs/>
              </w:rPr>
            </w:pPr>
            <w:r w:rsidRPr="00737BD3">
              <w:rPr>
                <w:color w:val="000000" w:themeColor="text1"/>
              </w:rPr>
              <w:t>Split, China compatible</w:t>
            </w:r>
          </w:p>
        </w:tc>
        <w:tc>
          <w:tcPr>
            <w:tcW w:w="1890" w:type="dxa"/>
          </w:tcPr>
          <w:p w:rsidR="00192CAC" w:rsidRPr="00737BD3" w:rsidRDefault="00192CAC" w:rsidP="002F106C">
            <w:pPr>
              <w:rPr>
                <w:bCs/>
                <w:sz w:val="22"/>
                <w:szCs w:val="22"/>
              </w:rPr>
            </w:pPr>
          </w:p>
        </w:tc>
      </w:tr>
      <w:tr w:rsidR="00192CAC" w:rsidRPr="00737BD3" w:rsidTr="002F106C">
        <w:trPr>
          <w:trHeight w:val="432"/>
        </w:trPr>
        <w:tc>
          <w:tcPr>
            <w:tcW w:w="540" w:type="dxa"/>
            <w:vAlign w:val="center"/>
          </w:tcPr>
          <w:p w:rsidR="00192CAC" w:rsidRPr="00737BD3" w:rsidRDefault="00192CAC" w:rsidP="002F106C">
            <w:pPr>
              <w:jc w:val="center"/>
            </w:pPr>
            <w:r w:rsidRPr="00737BD3">
              <w:t>20</w:t>
            </w:r>
          </w:p>
        </w:tc>
        <w:tc>
          <w:tcPr>
            <w:tcW w:w="3960" w:type="dxa"/>
            <w:vAlign w:val="center"/>
          </w:tcPr>
          <w:p w:rsidR="00192CAC" w:rsidRPr="00737BD3" w:rsidRDefault="00192CAC" w:rsidP="002F106C">
            <w:pPr>
              <w:rPr>
                <w:color w:val="000000" w:themeColor="text1"/>
              </w:rPr>
            </w:pPr>
            <w:r w:rsidRPr="00737BD3">
              <w:rPr>
                <w:color w:val="000000" w:themeColor="text1"/>
              </w:rPr>
              <w:t>Outdoor unit Fan motor Capacitor 1 Ton, 1.5 Ton</w:t>
            </w:r>
          </w:p>
        </w:tc>
        <w:tc>
          <w:tcPr>
            <w:tcW w:w="3420" w:type="dxa"/>
            <w:vAlign w:val="center"/>
          </w:tcPr>
          <w:p w:rsidR="00192CAC" w:rsidRPr="00737BD3" w:rsidRDefault="00192CAC" w:rsidP="002F106C">
            <w:pPr>
              <w:rPr>
                <w:bCs/>
              </w:rPr>
            </w:pPr>
            <w:r w:rsidRPr="00737BD3">
              <w:rPr>
                <w:bCs/>
              </w:rPr>
              <w:t>Split, Fuji or equivalent</w:t>
            </w:r>
          </w:p>
        </w:tc>
        <w:tc>
          <w:tcPr>
            <w:tcW w:w="1890" w:type="dxa"/>
          </w:tcPr>
          <w:p w:rsidR="00192CAC" w:rsidRPr="00737BD3" w:rsidRDefault="00192CAC" w:rsidP="002F106C">
            <w:pPr>
              <w:rPr>
                <w:bCs/>
                <w:sz w:val="22"/>
                <w:szCs w:val="22"/>
              </w:rPr>
            </w:pPr>
          </w:p>
        </w:tc>
      </w:tr>
      <w:tr w:rsidR="00192CAC" w:rsidRPr="00737BD3" w:rsidTr="002F106C">
        <w:trPr>
          <w:trHeight w:val="432"/>
        </w:trPr>
        <w:tc>
          <w:tcPr>
            <w:tcW w:w="540" w:type="dxa"/>
            <w:vAlign w:val="center"/>
          </w:tcPr>
          <w:p w:rsidR="00192CAC" w:rsidRPr="00737BD3" w:rsidRDefault="00192CAC" w:rsidP="002F106C">
            <w:pPr>
              <w:jc w:val="center"/>
            </w:pPr>
            <w:r w:rsidRPr="00737BD3">
              <w:t>21</w:t>
            </w:r>
          </w:p>
        </w:tc>
        <w:tc>
          <w:tcPr>
            <w:tcW w:w="3960" w:type="dxa"/>
            <w:vAlign w:val="center"/>
          </w:tcPr>
          <w:p w:rsidR="00192CAC" w:rsidRPr="00737BD3" w:rsidRDefault="00192CAC" w:rsidP="002F106C">
            <w:pPr>
              <w:rPr>
                <w:color w:val="000000" w:themeColor="text1"/>
              </w:rPr>
            </w:pPr>
            <w:r w:rsidRPr="00737BD3">
              <w:rPr>
                <w:color w:val="000000" w:themeColor="text1"/>
              </w:rPr>
              <w:t>Complete Gas Charging (4 Ton Floor Standing)</w:t>
            </w:r>
          </w:p>
        </w:tc>
        <w:tc>
          <w:tcPr>
            <w:tcW w:w="3420" w:type="dxa"/>
            <w:vAlign w:val="center"/>
          </w:tcPr>
          <w:p w:rsidR="00192CAC" w:rsidRPr="00737BD3" w:rsidRDefault="00192CAC" w:rsidP="002F106C">
            <w:pPr>
              <w:rPr>
                <w:bCs/>
              </w:rPr>
            </w:pPr>
            <w:r w:rsidRPr="00737BD3">
              <w:rPr>
                <w:bCs/>
              </w:rPr>
              <w:t>R22, China compatible</w:t>
            </w:r>
          </w:p>
        </w:tc>
        <w:tc>
          <w:tcPr>
            <w:tcW w:w="1890" w:type="dxa"/>
          </w:tcPr>
          <w:p w:rsidR="00192CAC" w:rsidRPr="00737BD3" w:rsidRDefault="00192CAC" w:rsidP="002F106C">
            <w:pPr>
              <w:rPr>
                <w:bCs/>
                <w:sz w:val="22"/>
                <w:szCs w:val="22"/>
              </w:rPr>
            </w:pPr>
          </w:p>
        </w:tc>
      </w:tr>
      <w:tr w:rsidR="00192CAC" w:rsidRPr="00737BD3" w:rsidTr="002F106C">
        <w:trPr>
          <w:trHeight w:val="432"/>
        </w:trPr>
        <w:tc>
          <w:tcPr>
            <w:tcW w:w="540" w:type="dxa"/>
            <w:vAlign w:val="center"/>
          </w:tcPr>
          <w:p w:rsidR="00192CAC" w:rsidRPr="00737BD3" w:rsidRDefault="00192CAC" w:rsidP="002F106C">
            <w:pPr>
              <w:jc w:val="center"/>
            </w:pPr>
            <w:r w:rsidRPr="00737BD3">
              <w:t>22</w:t>
            </w:r>
          </w:p>
        </w:tc>
        <w:tc>
          <w:tcPr>
            <w:tcW w:w="3960" w:type="dxa"/>
            <w:vAlign w:val="center"/>
          </w:tcPr>
          <w:p w:rsidR="00192CAC" w:rsidRPr="00737BD3" w:rsidRDefault="00192CAC" w:rsidP="002F106C">
            <w:pPr>
              <w:rPr>
                <w:color w:val="000000" w:themeColor="text1"/>
              </w:rPr>
            </w:pPr>
            <w:r w:rsidRPr="00737BD3">
              <w:rPr>
                <w:color w:val="000000" w:themeColor="text1"/>
              </w:rPr>
              <w:t>General Service Charges 4 Ton Floor Standing</w:t>
            </w:r>
          </w:p>
        </w:tc>
        <w:tc>
          <w:tcPr>
            <w:tcW w:w="3420" w:type="dxa"/>
            <w:vAlign w:val="center"/>
          </w:tcPr>
          <w:p w:rsidR="00192CAC" w:rsidRPr="00737BD3" w:rsidRDefault="00192CAC" w:rsidP="002F106C">
            <w:pPr>
              <w:rPr>
                <w:bCs/>
              </w:rPr>
            </w:pPr>
            <w:r w:rsidRPr="00737BD3">
              <w:rPr>
                <w:bCs/>
              </w:rPr>
              <w:t>Split AC, complete indoor outer service by cleaning each equipment</w:t>
            </w:r>
          </w:p>
        </w:tc>
        <w:tc>
          <w:tcPr>
            <w:tcW w:w="1890" w:type="dxa"/>
          </w:tcPr>
          <w:p w:rsidR="00192CAC" w:rsidRPr="00737BD3" w:rsidRDefault="00192CAC" w:rsidP="002F106C">
            <w:pPr>
              <w:rPr>
                <w:bCs/>
                <w:sz w:val="22"/>
                <w:szCs w:val="22"/>
              </w:rPr>
            </w:pPr>
          </w:p>
        </w:tc>
      </w:tr>
      <w:tr w:rsidR="00192CAC" w:rsidRPr="00737BD3" w:rsidTr="002F106C">
        <w:trPr>
          <w:trHeight w:val="432"/>
        </w:trPr>
        <w:tc>
          <w:tcPr>
            <w:tcW w:w="540" w:type="dxa"/>
            <w:vAlign w:val="center"/>
          </w:tcPr>
          <w:p w:rsidR="00192CAC" w:rsidRPr="00737BD3" w:rsidRDefault="00192CAC" w:rsidP="002F106C">
            <w:pPr>
              <w:jc w:val="center"/>
            </w:pPr>
            <w:r w:rsidRPr="00737BD3">
              <w:t>23</w:t>
            </w:r>
          </w:p>
        </w:tc>
        <w:tc>
          <w:tcPr>
            <w:tcW w:w="3960" w:type="dxa"/>
            <w:vAlign w:val="center"/>
          </w:tcPr>
          <w:p w:rsidR="00192CAC" w:rsidRPr="00737BD3" w:rsidRDefault="00192CAC" w:rsidP="002F106C">
            <w:pPr>
              <w:rPr>
                <w:color w:val="000000" w:themeColor="text1"/>
              </w:rPr>
            </w:pPr>
            <w:r w:rsidRPr="00737BD3">
              <w:rPr>
                <w:color w:val="000000" w:themeColor="text1"/>
              </w:rPr>
              <w:t>Service Charges 4 Ton Floor Standing</w:t>
            </w:r>
          </w:p>
        </w:tc>
        <w:tc>
          <w:tcPr>
            <w:tcW w:w="3420" w:type="dxa"/>
            <w:vAlign w:val="center"/>
          </w:tcPr>
          <w:p w:rsidR="00192CAC" w:rsidRPr="00737BD3" w:rsidRDefault="00192CAC" w:rsidP="002F106C">
            <w:pPr>
              <w:rPr>
                <w:bCs/>
              </w:rPr>
            </w:pPr>
            <w:r w:rsidRPr="00737BD3">
              <w:rPr>
                <w:bCs/>
              </w:rPr>
              <w:t>Split AC, only filters and outer service</w:t>
            </w:r>
          </w:p>
        </w:tc>
        <w:tc>
          <w:tcPr>
            <w:tcW w:w="1890" w:type="dxa"/>
          </w:tcPr>
          <w:p w:rsidR="00192CAC" w:rsidRPr="00737BD3" w:rsidRDefault="00192CAC" w:rsidP="002F106C">
            <w:pPr>
              <w:rPr>
                <w:bCs/>
                <w:sz w:val="22"/>
                <w:szCs w:val="22"/>
              </w:rPr>
            </w:pPr>
          </w:p>
        </w:tc>
      </w:tr>
      <w:tr w:rsidR="00192CAC" w:rsidRPr="00737BD3" w:rsidTr="002F106C">
        <w:trPr>
          <w:trHeight w:val="432"/>
        </w:trPr>
        <w:tc>
          <w:tcPr>
            <w:tcW w:w="540" w:type="dxa"/>
            <w:vAlign w:val="center"/>
          </w:tcPr>
          <w:p w:rsidR="00192CAC" w:rsidRPr="00737BD3" w:rsidRDefault="00192CAC" w:rsidP="002F106C">
            <w:pPr>
              <w:jc w:val="center"/>
            </w:pPr>
            <w:r w:rsidRPr="00737BD3">
              <w:t>24</w:t>
            </w:r>
          </w:p>
        </w:tc>
        <w:tc>
          <w:tcPr>
            <w:tcW w:w="3960" w:type="dxa"/>
            <w:vAlign w:val="center"/>
          </w:tcPr>
          <w:p w:rsidR="00192CAC" w:rsidRPr="00737BD3" w:rsidRDefault="00192CAC" w:rsidP="002F106C">
            <w:pPr>
              <w:rPr>
                <w:color w:val="000000" w:themeColor="text1"/>
              </w:rPr>
            </w:pPr>
            <w:r w:rsidRPr="00737BD3">
              <w:rPr>
                <w:color w:val="000000" w:themeColor="text1"/>
              </w:rPr>
              <w:t>Magnetic Contactor 4 Ton Floor Standing</w:t>
            </w:r>
          </w:p>
        </w:tc>
        <w:tc>
          <w:tcPr>
            <w:tcW w:w="3420" w:type="dxa"/>
            <w:vAlign w:val="center"/>
          </w:tcPr>
          <w:p w:rsidR="00192CAC" w:rsidRPr="00737BD3" w:rsidRDefault="00192CAC" w:rsidP="002F106C">
            <w:pPr>
              <w:rPr>
                <w:bCs/>
              </w:rPr>
            </w:pPr>
            <w:r w:rsidRPr="00737BD3">
              <w:rPr>
                <w:bCs/>
              </w:rPr>
              <w:t>For Outer, China compatible</w:t>
            </w:r>
          </w:p>
        </w:tc>
        <w:tc>
          <w:tcPr>
            <w:tcW w:w="1890" w:type="dxa"/>
          </w:tcPr>
          <w:p w:rsidR="00192CAC" w:rsidRPr="00737BD3" w:rsidRDefault="00192CAC" w:rsidP="002F106C">
            <w:pPr>
              <w:rPr>
                <w:bCs/>
                <w:sz w:val="22"/>
                <w:szCs w:val="22"/>
              </w:rPr>
            </w:pPr>
          </w:p>
        </w:tc>
      </w:tr>
      <w:tr w:rsidR="00192CAC" w:rsidRPr="00737BD3" w:rsidTr="002F106C">
        <w:trPr>
          <w:trHeight w:val="432"/>
        </w:trPr>
        <w:tc>
          <w:tcPr>
            <w:tcW w:w="540" w:type="dxa"/>
            <w:vAlign w:val="center"/>
          </w:tcPr>
          <w:p w:rsidR="00192CAC" w:rsidRPr="00737BD3" w:rsidRDefault="00192CAC" w:rsidP="002F106C">
            <w:pPr>
              <w:jc w:val="center"/>
            </w:pPr>
            <w:r w:rsidRPr="00737BD3">
              <w:t>25</w:t>
            </w:r>
          </w:p>
        </w:tc>
        <w:tc>
          <w:tcPr>
            <w:tcW w:w="3960" w:type="dxa"/>
            <w:vAlign w:val="center"/>
          </w:tcPr>
          <w:p w:rsidR="00192CAC" w:rsidRPr="00737BD3" w:rsidRDefault="00192CAC" w:rsidP="002F106C">
            <w:pPr>
              <w:rPr>
                <w:color w:val="000000" w:themeColor="text1"/>
              </w:rPr>
            </w:pPr>
            <w:r w:rsidRPr="00737BD3">
              <w:rPr>
                <w:color w:val="000000" w:themeColor="text1"/>
              </w:rPr>
              <w:t>PCB Kit New 4 Ton Floor Standing</w:t>
            </w:r>
          </w:p>
        </w:tc>
        <w:tc>
          <w:tcPr>
            <w:tcW w:w="3420" w:type="dxa"/>
            <w:vAlign w:val="center"/>
          </w:tcPr>
          <w:p w:rsidR="00192CAC" w:rsidRPr="00737BD3" w:rsidRDefault="00192CAC" w:rsidP="002F106C">
            <w:pPr>
              <w:rPr>
                <w:bCs/>
              </w:rPr>
            </w:pPr>
            <w:r w:rsidRPr="00737BD3">
              <w:rPr>
                <w:bCs/>
              </w:rPr>
              <w:t>Genuine</w:t>
            </w:r>
          </w:p>
        </w:tc>
        <w:tc>
          <w:tcPr>
            <w:tcW w:w="1890" w:type="dxa"/>
          </w:tcPr>
          <w:p w:rsidR="00192CAC" w:rsidRPr="00737BD3" w:rsidRDefault="00192CAC" w:rsidP="002F106C">
            <w:pPr>
              <w:rPr>
                <w:bCs/>
                <w:sz w:val="22"/>
                <w:szCs w:val="22"/>
              </w:rPr>
            </w:pPr>
          </w:p>
        </w:tc>
      </w:tr>
      <w:tr w:rsidR="00192CAC" w:rsidRPr="00737BD3" w:rsidTr="002F106C">
        <w:trPr>
          <w:trHeight w:val="432"/>
        </w:trPr>
        <w:tc>
          <w:tcPr>
            <w:tcW w:w="540" w:type="dxa"/>
            <w:vAlign w:val="center"/>
          </w:tcPr>
          <w:p w:rsidR="00192CAC" w:rsidRPr="00737BD3" w:rsidRDefault="00192CAC" w:rsidP="002F106C">
            <w:pPr>
              <w:jc w:val="center"/>
            </w:pPr>
            <w:r w:rsidRPr="00737BD3">
              <w:t>26</w:t>
            </w:r>
          </w:p>
        </w:tc>
        <w:tc>
          <w:tcPr>
            <w:tcW w:w="3960" w:type="dxa"/>
            <w:vAlign w:val="center"/>
          </w:tcPr>
          <w:p w:rsidR="00192CAC" w:rsidRPr="00737BD3" w:rsidRDefault="00192CAC" w:rsidP="002F106C">
            <w:pPr>
              <w:rPr>
                <w:color w:val="000000" w:themeColor="text1"/>
              </w:rPr>
            </w:pPr>
            <w:r w:rsidRPr="00737BD3">
              <w:rPr>
                <w:color w:val="000000" w:themeColor="text1"/>
              </w:rPr>
              <w:t xml:space="preserve">Outer PCB Kit repairing 4 ton Floor standing </w:t>
            </w:r>
          </w:p>
        </w:tc>
        <w:tc>
          <w:tcPr>
            <w:tcW w:w="3420" w:type="dxa"/>
            <w:vAlign w:val="center"/>
          </w:tcPr>
          <w:p w:rsidR="00192CAC" w:rsidRPr="00737BD3" w:rsidRDefault="00192CAC" w:rsidP="002F106C">
            <w:pPr>
              <w:rPr>
                <w:bCs/>
              </w:rPr>
            </w:pPr>
            <w:r w:rsidRPr="00737BD3">
              <w:rPr>
                <w:bCs/>
              </w:rPr>
              <w:t>compatible</w:t>
            </w:r>
          </w:p>
        </w:tc>
        <w:tc>
          <w:tcPr>
            <w:tcW w:w="1890" w:type="dxa"/>
          </w:tcPr>
          <w:p w:rsidR="00192CAC" w:rsidRPr="00737BD3" w:rsidRDefault="00192CAC" w:rsidP="002F106C">
            <w:pPr>
              <w:rPr>
                <w:bCs/>
                <w:sz w:val="22"/>
                <w:szCs w:val="22"/>
              </w:rPr>
            </w:pPr>
          </w:p>
        </w:tc>
      </w:tr>
      <w:tr w:rsidR="00192CAC" w:rsidRPr="00737BD3" w:rsidTr="002F106C">
        <w:trPr>
          <w:trHeight w:val="432"/>
        </w:trPr>
        <w:tc>
          <w:tcPr>
            <w:tcW w:w="540" w:type="dxa"/>
            <w:vAlign w:val="center"/>
          </w:tcPr>
          <w:p w:rsidR="00192CAC" w:rsidRPr="00737BD3" w:rsidRDefault="00192CAC" w:rsidP="002F106C">
            <w:pPr>
              <w:jc w:val="center"/>
            </w:pPr>
            <w:r w:rsidRPr="00737BD3">
              <w:t>27</w:t>
            </w:r>
          </w:p>
        </w:tc>
        <w:tc>
          <w:tcPr>
            <w:tcW w:w="3960" w:type="dxa"/>
            <w:vAlign w:val="center"/>
          </w:tcPr>
          <w:p w:rsidR="00192CAC" w:rsidRPr="00737BD3" w:rsidRDefault="00192CAC" w:rsidP="002F106C">
            <w:pPr>
              <w:rPr>
                <w:color w:val="000000" w:themeColor="text1"/>
              </w:rPr>
            </w:pPr>
            <w:r w:rsidRPr="00737BD3">
              <w:rPr>
                <w:color w:val="000000" w:themeColor="text1"/>
              </w:rPr>
              <w:t>New Outdoor Fan Motor 4 Ton Floor Standing</w:t>
            </w:r>
          </w:p>
        </w:tc>
        <w:tc>
          <w:tcPr>
            <w:tcW w:w="3420" w:type="dxa"/>
            <w:vAlign w:val="center"/>
          </w:tcPr>
          <w:p w:rsidR="00192CAC" w:rsidRPr="00737BD3" w:rsidRDefault="00192CAC" w:rsidP="002F106C">
            <w:pPr>
              <w:rPr>
                <w:bCs/>
              </w:rPr>
            </w:pPr>
            <w:r w:rsidRPr="00737BD3">
              <w:rPr>
                <w:bCs/>
              </w:rPr>
              <w:t>Genuine exchange</w:t>
            </w:r>
          </w:p>
        </w:tc>
        <w:tc>
          <w:tcPr>
            <w:tcW w:w="1890" w:type="dxa"/>
          </w:tcPr>
          <w:p w:rsidR="00192CAC" w:rsidRPr="00737BD3" w:rsidRDefault="00192CAC" w:rsidP="002F106C">
            <w:pPr>
              <w:rPr>
                <w:bCs/>
                <w:sz w:val="22"/>
                <w:szCs w:val="22"/>
              </w:rPr>
            </w:pPr>
          </w:p>
        </w:tc>
      </w:tr>
      <w:tr w:rsidR="00192CAC" w:rsidRPr="00737BD3" w:rsidTr="002F106C">
        <w:trPr>
          <w:trHeight w:val="432"/>
        </w:trPr>
        <w:tc>
          <w:tcPr>
            <w:tcW w:w="540" w:type="dxa"/>
            <w:vAlign w:val="center"/>
          </w:tcPr>
          <w:p w:rsidR="00192CAC" w:rsidRPr="00737BD3" w:rsidRDefault="00192CAC" w:rsidP="002F106C">
            <w:pPr>
              <w:jc w:val="center"/>
            </w:pPr>
            <w:r w:rsidRPr="00737BD3">
              <w:t>28</w:t>
            </w:r>
          </w:p>
        </w:tc>
        <w:tc>
          <w:tcPr>
            <w:tcW w:w="3960" w:type="dxa"/>
            <w:vAlign w:val="center"/>
          </w:tcPr>
          <w:p w:rsidR="00192CAC" w:rsidRPr="00737BD3" w:rsidRDefault="00192CAC" w:rsidP="002F106C">
            <w:pPr>
              <w:rPr>
                <w:color w:val="000000" w:themeColor="text1"/>
              </w:rPr>
            </w:pPr>
            <w:r w:rsidRPr="00737BD3">
              <w:rPr>
                <w:color w:val="000000" w:themeColor="text1"/>
              </w:rPr>
              <w:t>New Indoor Fan Motor 4 Ton Floor Standing</w:t>
            </w:r>
          </w:p>
        </w:tc>
        <w:tc>
          <w:tcPr>
            <w:tcW w:w="3420" w:type="dxa"/>
            <w:vAlign w:val="center"/>
          </w:tcPr>
          <w:p w:rsidR="00192CAC" w:rsidRPr="00737BD3" w:rsidRDefault="00192CAC" w:rsidP="002F106C">
            <w:pPr>
              <w:rPr>
                <w:bCs/>
              </w:rPr>
            </w:pPr>
            <w:r w:rsidRPr="00737BD3">
              <w:rPr>
                <w:bCs/>
              </w:rPr>
              <w:t>Genuine exchange</w:t>
            </w:r>
          </w:p>
        </w:tc>
        <w:tc>
          <w:tcPr>
            <w:tcW w:w="1890" w:type="dxa"/>
          </w:tcPr>
          <w:p w:rsidR="00192CAC" w:rsidRPr="00737BD3" w:rsidRDefault="00192CAC" w:rsidP="002F106C">
            <w:pPr>
              <w:rPr>
                <w:bCs/>
                <w:sz w:val="22"/>
                <w:szCs w:val="22"/>
              </w:rPr>
            </w:pPr>
          </w:p>
        </w:tc>
      </w:tr>
      <w:tr w:rsidR="00192CAC" w:rsidRPr="00737BD3" w:rsidTr="002F106C">
        <w:trPr>
          <w:trHeight w:val="432"/>
        </w:trPr>
        <w:tc>
          <w:tcPr>
            <w:tcW w:w="540" w:type="dxa"/>
            <w:vAlign w:val="center"/>
          </w:tcPr>
          <w:p w:rsidR="00192CAC" w:rsidRPr="00737BD3" w:rsidRDefault="00192CAC" w:rsidP="002F106C">
            <w:pPr>
              <w:jc w:val="center"/>
            </w:pPr>
            <w:r w:rsidRPr="00737BD3">
              <w:t>29</w:t>
            </w:r>
          </w:p>
        </w:tc>
        <w:tc>
          <w:tcPr>
            <w:tcW w:w="3960" w:type="dxa"/>
            <w:vAlign w:val="center"/>
          </w:tcPr>
          <w:p w:rsidR="00192CAC" w:rsidRPr="00737BD3" w:rsidRDefault="00192CAC" w:rsidP="002F106C">
            <w:pPr>
              <w:rPr>
                <w:color w:val="000000" w:themeColor="text1"/>
              </w:rPr>
            </w:pPr>
            <w:r w:rsidRPr="00737BD3">
              <w:rPr>
                <w:color w:val="000000" w:themeColor="text1"/>
              </w:rPr>
              <w:t>AC Copper Pipe 4 Ton floor standing per feet</w:t>
            </w:r>
          </w:p>
        </w:tc>
        <w:tc>
          <w:tcPr>
            <w:tcW w:w="3420" w:type="dxa"/>
            <w:vAlign w:val="center"/>
          </w:tcPr>
          <w:p w:rsidR="00192CAC" w:rsidRPr="00737BD3" w:rsidRDefault="00192CAC" w:rsidP="002F106C">
            <w:pPr>
              <w:rPr>
                <w:bCs/>
              </w:rPr>
            </w:pPr>
            <w:r w:rsidRPr="00737BD3">
              <w:rPr>
                <w:bCs/>
              </w:rPr>
              <w:t>Size 3/8, 22 gauge</w:t>
            </w:r>
          </w:p>
        </w:tc>
        <w:tc>
          <w:tcPr>
            <w:tcW w:w="1890" w:type="dxa"/>
          </w:tcPr>
          <w:p w:rsidR="00192CAC" w:rsidRPr="00737BD3" w:rsidRDefault="00192CAC" w:rsidP="002F106C">
            <w:pPr>
              <w:rPr>
                <w:bCs/>
                <w:sz w:val="22"/>
                <w:szCs w:val="22"/>
              </w:rPr>
            </w:pPr>
          </w:p>
        </w:tc>
      </w:tr>
      <w:tr w:rsidR="00192CAC" w:rsidRPr="00737BD3" w:rsidTr="002F106C">
        <w:trPr>
          <w:trHeight w:val="432"/>
        </w:trPr>
        <w:tc>
          <w:tcPr>
            <w:tcW w:w="540" w:type="dxa"/>
            <w:vAlign w:val="center"/>
          </w:tcPr>
          <w:p w:rsidR="00192CAC" w:rsidRPr="00737BD3" w:rsidRDefault="00192CAC" w:rsidP="002F106C">
            <w:pPr>
              <w:jc w:val="center"/>
            </w:pPr>
            <w:r w:rsidRPr="00737BD3">
              <w:t>30</w:t>
            </w:r>
          </w:p>
        </w:tc>
        <w:tc>
          <w:tcPr>
            <w:tcW w:w="3960" w:type="dxa"/>
            <w:vAlign w:val="center"/>
          </w:tcPr>
          <w:p w:rsidR="00192CAC" w:rsidRPr="00737BD3" w:rsidRDefault="00192CAC" w:rsidP="002F106C">
            <w:pPr>
              <w:rPr>
                <w:color w:val="000000" w:themeColor="text1"/>
              </w:rPr>
            </w:pPr>
            <w:r w:rsidRPr="00737BD3">
              <w:rPr>
                <w:color w:val="000000" w:themeColor="text1"/>
              </w:rPr>
              <w:t>AC Copper Pipe 4 Ton floor standing per feet</w:t>
            </w:r>
          </w:p>
        </w:tc>
        <w:tc>
          <w:tcPr>
            <w:tcW w:w="3420" w:type="dxa"/>
            <w:vAlign w:val="center"/>
          </w:tcPr>
          <w:p w:rsidR="00192CAC" w:rsidRPr="00737BD3" w:rsidRDefault="00192CAC" w:rsidP="002F106C">
            <w:pPr>
              <w:rPr>
                <w:bCs/>
              </w:rPr>
            </w:pPr>
            <w:r w:rsidRPr="00737BD3">
              <w:rPr>
                <w:bCs/>
              </w:rPr>
              <w:t>Size 5/8, 22 gauge</w:t>
            </w:r>
          </w:p>
        </w:tc>
        <w:tc>
          <w:tcPr>
            <w:tcW w:w="1890" w:type="dxa"/>
          </w:tcPr>
          <w:p w:rsidR="00192CAC" w:rsidRPr="00737BD3" w:rsidRDefault="00192CAC" w:rsidP="002F106C">
            <w:pPr>
              <w:rPr>
                <w:bCs/>
                <w:sz w:val="22"/>
                <w:szCs w:val="22"/>
              </w:rPr>
            </w:pPr>
          </w:p>
        </w:tc>
      </w:tr>
      <w:tr w:rsidR="008867AE" w:rsidRPr="00737BD3" w:rsidTr="008867AE">
        <w:trPr>
          <w:trHeight w:val="729"/>
        </w:trPr>
        <w:tc>
          <w:tcPr>
            <w:tcW w:w="540" w:type="dxa"/>
            <w:vAlign w:val="center"/>
          </w:tcPr>
          <w:p w:rsidR="008867AE" w:rsidRPr="00737BD3" w:rsidRDefault="008867AE" w:rsidP="002F106C">
            <w:pPr>
              <w:jc w:val="center"/>
            </w:pPr>
            <w:r w:rsidRPr="00737BD3">
              <w:t>31</w:t>
            </w:r>
          </w:p>
        </w:tc>
        <w:tc>
          <w:tcPr>
            <w:tcW w:w="3960" w:type="dxa"/>
            <w:vAlign w:val="center"/>
          </w:tcPr>
          <w:p w:rsidR="008867AE" w:rsidRPr="00737BD3" w:rsidRDefault="008867AE" w:rsidP="002F106C">
            <w:pPr>
              <w:rPr>
                <w:color w:val="000000" w:themeColor="text1"/>
              </w:rPr>
            </w:pPr>
            <w:r w:rsidRPr="00737BD3">
              <w:rPr>
                <w:color w:val="000000" w:themeColor="text1"/>
              </w:rPr>
              <w:t>Drain Pipe per length</w:t>
            </w:r>
          </w:p>
        </w:tc>
        <w:tc>
          <w:tcPr>
            <w:tcW w:w="3420" w:type="dxa"/>
            <w:vAlign w:val="center"/>
          </w:tcPr>
          <w:p w:rsidR="008867AE" w:rsidRPr="00737BD3" w:rsidRDefault="008867AE" w:rsidP="002F106C">
            <w:pPr>
              <w:rPr>
                <w:bCs/>
              </w:rPr>
            </w:pPr>
            <w:r w:rsidRPr="00737BD3">
              <w:rPr>
                <w:bCs/>
              </w:rPr>
              <w:t>China good quality</w:t>
            </w:r>
          </w:p>
        </w:tc>
        <w:tc>
          <w:tcPr>
            <w:tcW w:w="1890" w:type="dxa"/>
            <w:vAlign w:val="bottom"/>
          </w:tcPr>
          <w:p w:rsidR="008867AE" w:rsidRPr="008867AE" w:rsidRDefault="008867AE" w:rsidP="008867AE">
            <w:pPr>
              <w:jc w:val="right"/>
              <w:rPr>
                <w:bCs/>
                <w:sz w:val="14"/>
              </w:rPr>
            </w:pPr>
            <w:r w:rsidRPr="008867AE">
              <w:rPr>
                <w:bCs/>
                <w:sz w:val="14"/>
              </w:rPr>
              <w:t xml:space="preserve">Per </w:t>
            </w:r>
            <w:r>
              <w:rPr>
                <w:bCs/>
                <w:sz w:val="14"/>
              </w:rPr>
              <w:t>length</w:t>
            </w:r>
          </w:p>
        </w:tc>
      </w:tr>
      <w:tr w:rsidR="008867AE" w:rsidRPr="00737BD3" w:rsidTr="002F106C">
        <w:trPr>
          <w:trHeight w:val="432"/>
        </w:trPr>
        <w:tc>
          <w:tcPr>
            <w:tcW w:w="540" w:type="dxa"/>
            <w:vAlign w:val="center"/>
          </w:tcPr>
          <w:p w:rsidR="008867AE" w:rsidRPr="00737BD3" w:rsidRDefault="008867AE" w:rsidP="002F106C">
            <w:pPr>
              <w:jc w:val="center"/>
            </w:pPr>
            <w:r w:rsidRPr="00737BD3">
              <w:t>32</w:t>
            </w:r>
          </w:p>
        </w:tc>
        <w:tc>
          <w:tcPr>
            <w:tcW w:w="3960" w:type="dxa"/>
            <w:vAlign w:val="center"/>
          </w:tcPr>
          <w:p w:rsidR="008867AE" w:rsidRPr="00737BD3" w:rsidRDefault="008867AE" w:rsidP="002F106C">
            <w:pPr>
              <w:rPr>
                <w:color w:val="000000" w:themeColor="text1"/>
              </w:rPr>
            </w:pPr>
            <w:r w:rsidRPr="00737BD3">
              <w:rPr>
                <w:color w:val="000000" w:themeColor="text1"/>
              </w:rPr>
              <w:t xml:space="preserve">Outer Compressor thimble wire </w:t>
            </w:r>
            <w:r w:rsidRPr="00737BD3">
              <w:rPr>
                <w:bCs/>
              </w:rPr>
              <w:t>1/1.5 Ton Split</w:t>
            </w:r>
          </w:p>
        </w:tc>
        <w:tc>
          <w:tcPr>
            <w:tcW w:w="3420" w:type="dxa"/>
            <w:vAlign w:val="center"/>
          </w:tcPr>
          <w:p w:rsidR="008867AE" w:rsidRPr="00737BD3" w:rsidRDefault="008867AE" w:rsidP="002F106C">
            <w:pPr>
              <w:rPr>
                <w:bCs/>
              </w:rPr>
            </w:pPr>
            <w:r w:rsidRPr="00737BD3">
              <w:rPr>
                <w:bCs/>
              </w:rPr>
              <w:t>China good quality</w:t>
            </w:r>
          </w:p>
        </w:tc>
        <w:tc>
          <w:tcPr>
            <w:tcW w:w="1890" w:type="dxa"/>
          </w:tcPr>
          <w:p w:rsidR="008867AE" w:rsidRPr="00737BD3" w:rsidRDefault="008867AE" w:rsidP="002F106C">
            <w:pPr>
              <w:rPr>
                <w:bCs/>
                <w:sz w:val="22"/>
                <w:szCs w:val="22"/>
              </w:rPr>
            </w:pPr>
          </w:p>
        </w:tc>
      </w:tr>
      <w:tr w:rsidR="008867AE" w:rsidRPr="00737BD3" w:rsidTr="002F106C">
        <w:trPr>
          <w:trHeight w:val="432"/>
        </w:trPr>
        <w:tc>
          <w:tcPr>
            <w:tcW w:w="540" w:type="dxa"/>
            <w:vAlign w:val="center"/>
          </w:tcPr>
          <w:p w:rsidR="008867AE" w:rsidRPr="00737BD3" w:rsidRDefault="008867AE" w:rsidP="002F106C">
            <w:pPr>
              <w:jc w:val="center"/>
            </w:pPr>
            <w:r w:rsidRPr="00737BD3">
              <w:t>33</w:t>
            </w:r>
          </w:p>
        </w:tc>
        <w:tc>
          <w:tcPr>
            <w:tcW w:w="3960" w:type="dxa"/>
            <w:vAlign w:val="center"/>
          </w:tcPr>
          <w:p w:rsidR="008867AE" w:rsidRPr="00737BD3" w:rsidRDefault="008867AE" w:rsidP="002F106C">
            <w:pPr>
              <w:rPr>
                <w:color w:val="000000" w:themeColor="text1"/>
              </w:rPr>
            </w:pPr>
            <w:r w:rsidRPr="00737BD3">
              <w:rPr>
                <w:color w:val="000000" w:themeColor="text1"/>
              </w:rPr>
              <w:t>AC Dismantling (1ton/1.5ton)</w:t>
            </w:r>
          </w:p>
        </w:tc>
        <w:tc>
          <w:tcPr>
            <w:tcW w:w="3420" w:type="dxa"/>
            <w:vAlign w:val="center"/>
          </w:tcPr>
          <w:p w:rsidR="008867AE" w:rsidRPr="00737BD3" w:rsidRDefault="008867AE" w:rsidP="002F106C">
            <w:pPr>
              <w:rPr>
                <w:bCs/>
              </w:rPr>
            </w:pPr>
            <w:r w:rsidRPr="00737BD3">
              <w:rPr>
                <w:bCs/>
              </w:rPr>
              <w:t>Split AC</w:t>
            </w:r>
          </w:p>
        </w:tc>
        <w:tc>
          <w:tcPr>
            <w:tcW w:w="1890" w:type="dxa"/>
          </w:tcPr>
          <w:p w:rsidR="008867AE" w:rsidRPr="00737BD3" w:rsidRDefault="008867AE" w:rsidP="002F106C">
            <w:pPr>
              <w:rPr>
                <w:bCs/>
                <w:sz w:val="22"/>
                <w:szCs w:val="22"/>
              </w:rPr>
            </w:pPr>
          </w:p>
        </w:tc>
      </w:tr>
    </w:tbl>
    <w:p w:rsidR="00124D6C" w:rsidRDefault="00124D6C" w:rsidP="00124D6C">
      <w:pPr>
        <w:jc w:val="center"/>
        <w:rPr>
          <w:b/>
          <w:sz w:val="28"/>
          <w:szCs w:val="16"/>
        </w:rPr>
      </w:pPr>
    </w:p>
    <w:p w:rsidR="00124D6C" w:rsidRDefault="00124D6C" w:rsidP="00124D6C">
      <w:pPr>
        <w:jc w:val="center"/>
        <w:rPr>
          <w:b/>
          <w:sz w:val="28"/>
          <w:szCs w:val="16"/>
        </w:rPr>
      </w:pPr>
    </w:p>
    <w:p w:rsidR="00124D6C" w:rsidRDefault="00124D6C" w:rsidP="00124D6C">
      <w:pPr>
        <w:jc w:val="center"/>
        <w:rPr>
          <w:b/>
          <w:sz w:val="28"/>
          <w:szCs w:val="16"/>
        </w:rPr>
      </w:pPr>
    </w:p>
    <w:p w:rsidR="00124D6C" w:rsidRPr="006F1B5D" w:rsidRDefault="00124D6C" w:rsidP="00124D6C">
      <w:pPr>
        <w:jc w:val="center"/>
        <w:rPr>
          <w:b/>
          <w:sz w:val="28"/>
          <w:szCs w:val="16"/>
        </w:rPr>
      </w:pPr>
      <w:r w:rsidRPr="006F1B5D">
        <w:rPr>
          <w:b/>
          <w:sz w:val="28"/>
          <w:szCs w:val="16"/>
        </w:rPr>
        <w:t>[SECRETARY]</w:t>
      </w:r>
    </w:p>
    <w:p w:rsidR="00124D6C" w:rsidRDefault="00124D6C" w:rsidP="00124D6C">
      <w:pPr>
        <w:jc w:val="center"/>
        <w:rPr>
          <w:b/>
          <w:sz w:val="22"/>
          <w:szCs w:val="16"/>
        </w:rPr>
      </w:pPr>
      <w:r>
        <w:rPr>
          <w:b/>
          <w:sz w:val="22"/>
          <w:szCs w:val="16"/>
        </w:rPr>
        <w:t>Zonal Procurement Committee (ZPC),</w:t>
      </w:r>
    </w:p>
    <w:p w:rsidR="00124D6C" w:rsidRDefault="00124D6C" w:rsidP="00124D6C">
      <w:pPr>
        <w:jc w:val="center"/>
        <w:rPr>
          <w:b/>
          <w:sz w:val="22"/>
          <w:szCs w:val="16"/>
        </w:rPr>
      </w:pPr>
      <w:r>
        <w:rPr>
          <w:b/>
          <w:sz w:val="22"/>
          <w:szCs w:val="16"/>
        </w:rPr>
        <w:t>HRA&amp;P Department,</w:t>
      </w:r>
    </w:p>
    <w:p w:rsidR="00124D6C" w:rsidRDefault="00124D6C" w:rsidP="00124D6C">
      <w:pPr>
        <w:jc w:val="center"/>
        <w:rPr>
          <w:b/>
          <w:sz w:val="22"/>
          <w:szCs w:val="16"/>
        </w:rPr>
      </w:pPr>
      <w:r>
        <w:rPr>
          <w:b/>
          <w:sz w:val="22"/>
          <w:szCs w:val="16"/>
        </w:rPr>
        <w:t>State Life Insurance Corporation of Pakistan</w:t>
      </w:r>
    </w:p>
    <w:p w:rsidR="00124D6C" w:rsidRDefault="00124D6C" w:rsidP="00124D6C">
      <w:pPr>
        <w:jc w:val="center"/>
        <w:rPr>
          <w:b/>
          <w:sz w:val="22"/>
          <w:szCs w:val="16"/>
        </w:rPr>
      </w:pPr>
      <w:r>
        <w:rPr>
          <w:b/>
          <w:sz w:val="22"/>
          <w:szCs w:val="16"/>
        </w:rPr>
        <w:t xml:space="preserve">Central Zone Lahore, 4th Floor Building No.6, </w:t>
      </w:r>
    </w:p>
    <w:p w:rsidR="00124D6C" w:rsidRDefault="00124D6C" w:rsidP="00124D6C">
      <w:pPr>
        <w:jc w:val="center"/>
        <w:rPr>
          <w:b/>
          <w:sz w:val="22"/>
          <w:szCs w:val="16"/>
        </w:rPr>
      </w:pPr>
      <w:proofErr w:type="gramStart"/>
      <w:r>
        <w:rPr>
          <w:b/>
          <w:sz w:val="22"/>
          <w:szCs w:val="16"/>
        </w:rPr>
        <w:t xml:space="preserve">4-Ghazi </w:t>
      </w:r>
      <w:proofErr w:type="spellStart"/>
      <w:r>
        <w:rPr>
          <w:b/>
          <w:sz w:val="22"/>
          <w:szCs w:val="16"/>
        </w:rPr>
        <w:t>Ilm</w:t>
      </w:r>
      <w:proofErr w:type="spellEnd"/>
      <w:r>
        <w:rPr>
          <w:b/>
          <w:sz w:val="22"/>
          <w:szCs w:val="16"/>
        </w:rPr>
        <w:t xml:space="preserve"> -</w:t>
      </w:r>
      <w:proofErr w:type="spellStart"/>
      <w:r>
        <w:rPr>
          <w:b/>
          <w:sz w:val="22"/>
          <w:szCs w:val="16"/>
        </w:rPr>
        <w:t>ud</w:t>
      </w:r>
      <w:proofErr w:type="spellEnd"/>
      <w:r>
        <w:rPr>
          <w:b/>
          <w:sz w:val="22"/>
          <w:szCs w:val="16"/>
        </w:rPr>
        <w:t xml:space="preserve">- Din </w:t>
      </w:r>
      <w:proofErr w:type="spellStart"/>
      <w:r>
        <w:rPr>
          <w:b/>
          <w:sz w:val="22"/>
          <w:szCs w:val="16"/>
        </w:rPr>
        <w:t>Shaheed</w:t>
      </w:r>
      <w:proofErr w:type="spellEnd"/>
      <w:r>
        <w:rPr>
          <w:b/>
          <w:sz w:val="22"/>
          <w:szCs w:val="16"/>
        </w:rPr>
        <w:t xml:space="preserve"> Road (Lytton Road), Lahore.</w:t>
      </w:r>
      <w:proofErr w:type="gramEnd"/>
      <w:r>
        <w:rPr>
          <w:b/>
          <w:sz w:val="22"/>
          <w:szCs w:val="16"/>
        </w:rPr>
        <w:t xml:space="preserve"> </w:t>
      </w:r>
    </w:p>
    <w:p w:rsidR="00124D6C" w:rsidRDefault="00124D6C" w:rsidP="00124D6C">
      <w:pPr>
        <w:jc w:val="center"/>
        <w:rPr>
          <w:b/>
          <w:sz w:val="22"/>
          <w:szCs w:val="16"/>
        </w:rPr>
      </w:pPr>
      <w:r>
        <w:rPr>
          <w:b/>
          <w:sz w:val="22"/>
          <w:szCs w:val="16"/>
        </w:rPr>
        <w:t>Phone # 042-99210594</w:t>
      </w:r>
    </w:p>
    <w:p w:rsidR="00124D6C" w:rsidRDefault="00124D6C" w:rsidP="00124D6C">
      <w:pPr>
        <w:jc w:val="center"/>
        <w:rPr>
          <w:b/>
          <w:szCs w:val="18"/>
        </w:rPr>
      </w:pPr>
      <w:r>
        <w:rPr>
          <w:b/>
          <w:sz w:val="22"/>
          <w:szCs w:val="16"/>
        </w:rPr>
        <w:t>Cell no. 0335-1412976</w:t>
      </w:r>
    </w:p>
    <w:p w:rsidR="00124D6C" w:rsidRDefault="00124D6C">
      <w:pPr>
        <w:spacing w:after="200" w:line="276" w:lineRule="auto"/>
        <w:rPr>
          <w:rFonts w:eastAsia="Calibri"/>
          <w:b/>
          <w:bCs/>
          <w:sz w:val="18"/>
          <w:u w:val="single"/>
        </w:rPr>
      </w:pPr>
      <w:r>
        <w:rPr>
          <w:rFonts w:eastAsia="Calibri"/>
          <w:b/>
          <w:bCs/>
          <w:sz w:val="18"/>
          <w:u w:val="single"/>
        </w:rPr>
        <w:br w:type="page"/>
      </w:r>
    </w:p>
    <w:p w:rsidR="00737BD3" w:rsidRDefault="00737BD3">
      <w:pPr>
        <w:spacing w:after="200" w:line="276" w:lineRule="auto"/>
        <w:rPr>
          <w:rFonts w:eastAsia="Calibri"/>
          <w:b/>
          <w:bCs/>
          <w:sz w:val="18"/>
          <w:u w:val="single"/>
        </w:rPr>
      </w:pPr>
    </w:p>
    <w:p w:rsidR="00E758FD" w:rsidRDefault="00E758FD">
      <w:pPr>
        <w:spacing w:after="200" w:line="276" w:lineRule="auto"/>
        <w:rPr>
          <w:rFonts w:eastAsia="Calibri"/>
          <w:b/>
          <w:bCs/>
          <w:sz w:val="18"/>
          <w:u w:val="single"/>
        </w:rPr>
      </w:pPr>
    </w:p>
    <w:p w:rsidR="00EF052E" w:rsidRPr="002F106C" w:rsidRDefault="002F106C" w:rsidP="00EF052E">
      <w:pPr>
        <w:shd w:val="clear" w:color="auto" w:fill="BFBFBF" w:themeFill="background1" w:themeFillShade="BF"/>
        <w:rPr>
          <w:b/>
          <w:bCs/>
          <w:sz w:val="28"/>
        </w:rPr>
      </w:pPr>
      <w:r>
        <w:rPr>
          <w:rFonts w:eastAsia="Calibri"/>
          <w:b/>
          <w:bCs/>
          <w:sz w:val="28"/>
          <w:shd w:val="clear" w:color="auto" w:fill="BFBFBF" w:themeFill="background1" w:themeFillShade="BF"/>
        </w:rPr>
        <w:t>Lot/</w:t>
      </w:r>
      <w:r w:rsidR="00EF052E" w:rsidRPr="002F106C">
        <w:rPr>
          <w:rFonts w:eastAsia="Calibri"/>
          <w:b/>
          <w:bCs/>
          <w:sz w:val="28"/>
          <w:shd w:val="clear" w:color="auto" w:fill="BFBFBF" w:themeFill="background1" w:themeFillShade="BF"/>
        </w:rPr>
        <w:t xml:space="preserve">Job No. </w:t>
      </w:r>
      <w:r>
        <w:rPr>
          <w:rFonts w:eastAsia="Calibri"/>
          <w:b/>
          <w:bCs/>
          <w:sz w:val="28"/>
          <w:shd w:val="clear" w:color="auto" w:fill="BFBFBF" w:themeFill="background1" w:themeFillShade="BF"/>
        </w:rPr>
        <w:t>4</w:t>
      </w:r>
      <w:r w:rsidR="00EF052E" w:rsidRPr="002F106C">
        <w:rPr>
          <w:rFonts w:eastAsia="Calibri"/>
          <w:b/>
          <w:bCs/>
          <w:sz w:val="28"/>
        </w:rPr>
        <w:t xml:space="preserve"> </w:t>
      </w:r>
      <w:r w:rsidR="00EF052E" w:rsidRPr="002F106C">
        <w:rPr>
          <w:rFonts w:eastAsia="Calibri"/>
          <w:b/>
          <w:bCs/>
          <w:sz w:val="28"/>
        </w:rPr>
        <w:tab/>
      </w:r>
      <w:r w:rsidR="00EF052E" w:rsidRPr="002F106C">
        <w:rPr>
          <w:rFonts w:eastAsia="Calibri"/>
          <w:b/>
          <w:bCs/>
          <w:sz w:val="28"/>
        </w:rPr>
        <w:tab/>
      </w:r>
      <w:r w:rsidR="00EF052E" w:rsidRPr="002F106C">
        <w:rPr>
          <w:rFonts w:eastAsia="Calibri"/>
          <w:b/>
          <w:bCs/>
          <w:sz w:val="28"/>
        </w:rPr>
        <w:tab/>
      </w:r>
      <w:r w:rsidR="00EF052E" w:rsidRPr="002F106C">
        <w:rPr>
          <w:rFonts w:eastAsia="Calibri"/>
          <w:b/>
          <w:bCs/>
          <w:sz w:val="28"/>
        </w:rPr>
        <w:tab/>
      </w:r>
      <w:r w:rsidR="00EF052E" w:rsidRPr="002F106C">
        <w:rPr>
          <w:rFonts w:eastAsia="Calibri"/>
          <w:b/>
          <w:bCs/>
          <w:sz w:val="28"/>
        </w:rPr>
        <w:tab/>
      </w:r>
      <w:r w:rsidR="00EF052E" w:rsidRPr="002F106C">
        <w:rPr>
          <w:rFonts w:eastAsia="Calibri"/>
          <w:b/>
          <w:bCs/>
          <w:sz w:val="28"/>
        </w:rPr>
        <w:tab/>
      </w:r>
      <w:r w:rsidR="00EF052E" w:rsidRPr="002F106C">
        <w:rPr>
          <w:rFonts w:eastAsia="Calibri"/>
          <w:b/>
          <w:bCs/>
          <w:sz w:val="28"/>
        </w:rPr>
        <w:tab/>
      </w:r>
      <w:r w:rsidR="00EF052E" w:rsidRPr="002F106C">
        <w:rPr>
          <w:rFonts w:eastAsia="Calibri"/>
          <w:b/>
          <w:bCs/>
          <w:sz w:val="28"/>
        </w:rPr>
        <w:tab/>
      </w:r>
      <w:r w:rsidR="00EF052E" w:rsidRPr="002F106C">
        <w:rPr>
          <w:rFonts w:eastAsia="Calibri"/>
          <w:b/>
          <w:bCs/>
          <w:sz w:val="28"/>
        </w:rPr>
        <w:tab/>
        <w:t xml:space="preserve"> </w:t>
      </w:r>
      <w:r w:rsidR="00EF052E" w:rsidRPr="002F106C">
        <w:rPr>
          <w:b/>
          <w:bCs/>
          <w:sz w:val="28"/>
        </w:rPr>
        <w:t>(Annexure-</w:t>
      </w:r>
      <w:r>
        <w:rPr>
          <w:b/>
          <w:bCs/>
          <w:sz w:val="28"/>
        </w:rPr>
        <w:t>4</w:t>
      </w:r>
      <w:r w:rsidR="00EF052E" w:rsidRPr="002F106C">
        <w:rPr>
          <w:b/>
          <w:bCs/>
          <w:sz w:val="28"/>
        </w:rPr>
        <w:t>)</w:t>
      </w:r>
    </w:p>
    <w:p w:rsidR="00EF052E" w:rsidRDefault="00EF052E" w:rsidP="00294B64">
      <w:pPr>
        <w:rPr>
          <w:rFonts w:eastAsia="Calibri"/>
          <w:b/>
          <w:bCs/>
          <w:sz w:val="28"/>
          <w:u w:val="single"/>
        </w:rPr>
      </w:pPr>
      <w:r w:rsidRPr="00B30F74">
        <w:rPr>
          <w:rFonts w:eastAsia="Calibri"/>
          <w:b/>
          <w:bCs/>
          <w:sz w:val="28"/>
          <w:u w:val="single"/>
        </w:rPr>
        <w:t xml:space="preserve">Supply of </w:t>
      </w:r>
      <w:r w:rsidR="002F106C">
        <w:rPr>
          <w:rFonts w:eastAsia="Calibri"/>
          <w:b/>
          <w:bCs/>
          <w:sz w:val="28"/>
          <w:u w:val="single"/>
        </w:rPr>
        <w:t xml:space="preserve">Secondary </w:t>
      </w:r>
      <w:r w:rsidRPr="00B30F74">
        <w:rPr>
          <w:rFonts w:eastAsia="Calibri"/>
          <w:b/>
          <w:bCs/>
          <w:sz w:val="28"/>
          <w:u w:val="single"/>
        </w:rPr>
        <w:t>Parts of Air Conditioners</w:t>
      </w:r>
      <w:r>
        <w:rPr>
          <w:rFonts w:eastAsia="Calibri"/>
          <w:b/>
          <w:bCs/>
          <w:sz w:val="28"/>
          <w:u w:val="single"/>
        </w:rPr>
        <w:t xml:space="preserve"> (Secondary Items)</w:t>
      </w:r>
    </w:p>
    <w:p w:rsidR="00294B64" w:rsidRPr="00294B64" w:rsidRDefault="00294B64" w:rsidP="00294B64">
      <w:pPr>
        <w:spacing w:after="200"/>
        <w:rPr>
          <w:b/>
          <w:bCs/>
          <w:sz w:val="36"/>
          <w:u w:val="single"/>
        </w:rPr>
      </w:pPr>
      <w:r w:rsidRPr="00294B64">
        <w:rPr>
          <w:b/>
          <w:bCs/>
          <w:szCs w:val="21"/>
        </w:rPr>
        <w:t>(</w:t>
      </w:r>
      <w:r>
        <w:rPr>
          <w:b/>
          <w:bCs/>
          <w:szCs w:val="21"/>
        </w:rPr>
        <w:t>Rates must i</w:t>
      </w:r>
      <w:r w:rsidRPr="00294B64">
        <w:rPr>
          <w:b/>
          <w:bCs/>
          <w:szCs w:val="21"/>
        </w:rPr>
        <w:t>nclud</w:t>
      </w:r>
      <w:r>
        <w:rPr>
          <w:b/>
          <w:bCs/>
          <w:szCs w:val="21"/>
        </w:rPr>
        <w:t>e</w:t>
      </w:r>
      <w:r w:rsidRPr="00294B64">
        <w:rPr>
          <w:b/>
          <w:bCs/>
          <w:szCs w:val="21"/>
        </w:rPr>
        <w:t xml:space="preserve"> all taxes and expenses)</w:t>
      </w:r>
    </w:p>
    <w:tbl>
      <w:tblPr>
        <w:tblStyle w:val="TableGrid"/>
        <w:tblW w:w="9720" w:type="dxa"/>
        <w:tblInd w:w="198" w:type="dxa"/>
        <w:tblLook w:val="04A0" w:firstRow="1" w:lastRow="0" w:firstColumn="1" w:lastColumn="0" w:noHBand="0" w:noVBand="1"/>
      </w:tblPr>
      <w:tblGrid>
        <w:gridCol w:w="516"/>
        <w:gridCol w:w="4086"/>
        <w:gridCol w:w="3143"/>
        <w:gridCol w:w="1975"/>
      </w:tblGrid>
      <w:tr w:rsidR="002F106C" w:rsidRPr="00737BD3" w:rsidTr="00737BD3">
        <w:trPr>
          <w:trHeight w:val="683"/>
        </w:trPr>
        <w:tc>
          <w:tcPr>
            <w:tcW w:w="491" w:type="dxa"/>
          </w:tcPr>
          <w:p w:rsidR="002F106C" w:rsidRPr="00294B64" w:rsidRDefault="002F106C" w:rsidP="002F106C">
            <w:pPr>
              <w:spacing w:after="200"/>
              <w:rPr>
                <w:b/>
                <w:bCs/>
                <w:szCs w:val="22"/>
              </w:rPr>
            </w:pPr>
            <w:r w:rsidRPr="00294B64">
              <w:rPr>
                <w:b/>
                <w:bCs/>
                <w:szCs w:val="22"/>
              </w:rPr>
              <w:t>Sr.</w:t>
            </w:r>
          </w:p>
        </w:tc>
        <w:tc>
          <w:tcPr>
            <w:tcW w:w="4099" w:type="dxa"/>
          </w:tcPr>
          <w:p w:rsidR="002F106C" w:rsidRPr="00294B64" w:rsidRDefault="002F106C" w:rsidP="002F106C">
            <w:pPr>
              <w:spacing w:after="200"/>
              <w:rPr>
                <w:b/>
                <w:bCs/>
                <w:szCs w:val="22"/>
              </w:rPr>
            </w:pPr>
            <w:r w:rsidRPr="00294B64">
              <w:rPr>
                <w:b/>
                <w:bCs/>
                <w:szCs w:val="22"/>
              </w:rPr>
              <w:t>Item</w:t>
            </w:r>
            <w:r>
              <w:rPr>
                <w:b/>
                <w:bCs/>
                <w:szCs w:val="22"/>
              </w:rPr>
              <w:t>/Job</w:t>
            </w:r>
            <w:r w:rsidRPr="00294B64">
              <w:rPr>
                <w:b/>
                <w:bCs/>
                <w:szCs w:val="22"/>
              </w:rPr>
              <w:t xml:space="preserve"> Description</w:t>
            </w:r>
          </w:p>
        </w:tc>
        <w:tc>
          <w:tcPr>
            <w:tcW w:w="3150" w:type="dxa"/>
          </w:tcPr>
          <w:p w:rsidR="002F106C" w:rsidRPr="00294B64" w:rsidRDefault="002F106C" w:rsidP="002F106C">
            <w:pPr>
              <w:spacing w:after="200"/>
              <w:rPr>
                <w:b/>
                <w:bCs/>
                <w:szCs w:val="22"/>
              </w:rPr>
            </w:pPr>
            <w:r>
              <w:rPr>
                <w:b/>
                <w:bCs/>
                <w:szCs w:val="22"/>
              </w:rPr>
              <w:t>Details of requirement/ specifications</w:t>
            </w:r>
          </w:p>
        </w:tc>
        <w:tc>
          <w:tcPr>
            <w:tcW w:w="1980" w:type="dxa"/>
          </w:tcPr>
          <w:p w:rsidR="002F106C" w:rsidRPr="00294B64" w:rsidRDefault="002F106C" w:rsidP="002F106C">
            <w:pPr>
              <w:rPr>
                <w:b/>
                <w:bCs/>
                <w:szCs w:val="22"/>
              </w:rPr>
            </w:pPr>
            <w:r>
              <w:rPr>
                <w:b/>
                <w:bCs/>
                <w:szCs w:val="22"/>
              </w:rPr>
              <w:t xml:space="preserve">Rate Per unit Quoted </w:t>
            </w:r>
            <w:proofErr w:type="spellStart"/>
            <w:r>
              <w:rPr>
                <w:b/>
                <w:bCs/>
                <w:szCs w:val="22"/>
              </w:rPr>
              <w:t>Rs</w:t>
            </w:r>
            <w:proofErr w:type="spellEnd"/>
            <w:r>
              <w:rPr>
                <w:b/>
                <w:bCs/>
                <w:szCs w:val="22"/>
              </w:rPr>
              <w:t xml:space="preserve">. </w:t>
            </w:r>
          </w:p>
        </w:tc>
      </w:tr>
      <w:tr w:rsidR="00737BD3" w:rsidRPr="00737BD3" w:rsidTr="00737BD3">
        <w:trPr>
          <w:trHeight w:val="432"/>
        </w:trPr>
        <w:tc>
          <w:tcPr>
            <w:tcW w:w="491" w:type="dxa"/>
            <w:vAlign w:val="center"/>
          </w:tcPr>
          <w:p w:rsidR="00EF052E" w:rsidRPr="00737BD3" w:rsidRDefault="00294B64" w:rsidP="00737BD3">
            <w:pPr>
              <w:jc w:val="center"/>
              <w:rPr>
                <w:sz w:val="22"/>
                <w:szCs w:val="22"/>
              </w:rPr>
            </w:pPr>
            <w:r w:rsidRPr="00737BD3">
              <w:rPr>
                <w:sz w:val="22"/>
                <w:szCs w:val="22"/>
              </w:rPr>
              <w:t>1</w:t>
            </w:r>
          </w:p>
        </w:tc>
        <w:tc>
          <w:tcPr>
            <w:tcW w:w="4099" w:type="dxa"/>
            <w:vAlign w:val="center"/>
          </w:tcPr>
          <w:p w:rsidR="00EF052E" w:rsidRPr="00737BD3" w:rsidRDefault="00EF052E" w:rsidP="00EF052E">
            <w:pPr>
              <w:rPr>
                <w:sz w:val="22"/>
                <w:szCs w:val="22"/>
              </w:rPr>
            </w:pPr>
            <w:r w:rsidRPr="00737BD3">
              <w:rPr>
                <w:sz w:val="22"/>
                <w:szCs w:val="22"/>
              </w:rPr>
              <w:t xml:space="preserve">Installation / Fitting Charges </w:t>
            </w:r>
          </w:p>
        </w:tc>
        <w:tc>
          <w:tcPr>
            <w:tcW w:w="3150" w:type="dxa"/>
            <w:vAlign w:val="center"/>
          </w:tcPr>
          <w:p w:rsidR="00EF052E" w:rsidRPr="00737BD3" w:rsidRDefault="00EF052E" w:rsidP="00737BD3">
            <w:pPr>
              <w:rPr>
                <w:bCs/>
                <w:sz w:val="22"/>
                <w:szCs w:val="22"/>
              </w:rPr>
            </w:pPr>
            <w:r w:rsidRPr="00737BD3">
              <w:rPr>
                <w:bCs/>
                <w:sz w:val="22"/>
                <w:szCs w:val="22"/>
              </w:rPr>
              <w:t xml:space="preserve">1 &amp; 1.5 Ton </w:t>
            </w:r>
            <w:r w:rsidRPr="00737BD3">
              <w:rPr>
                <w:sz w:val="22"/>
                <w:szCs w:val="22"/>
              </w:rPr>
              <w:t>Split</w:t>
            </w:r>
          </w:p>
        </w:tc>
        <w:tc>
          <w:tcPr>
            <w:tcW w:w="1980" w:type="dxa"/>
          </w:tcPr>
          <w:p w:rsidR="00EF052E" w:rsidRPr="00737BD3" w:rsidRDefault="00EF052E" w:rsidP="00EF052E">
            <w:pPr>
              <w:rPr>
                <w:bCs/>
                <w:sz w:val="22"/>
                <w:szCs w:val="22"/>
              </w:rPr>
            </w:pPr>
          </w:p>
        </w:tc>
      </w:tr>
      <w:tr w:rsidR="00737BD3" w:rsidRPr="00737BD3" w:rsidTr="00737BD3">
        <w:trPr>
          <w:trHeight w:val="432"/>
        </w:trPr>
        <w:tc>
          <w:tcPr>
            <w:tcW w:w="491" w:type="dxa"/>
            <w:vAlign w:val="center"/>
          </w:tcPr>
          <w:p w:rsidR="00EF052E" w:rsidRPr="00737BD3" w:rsidRDefault="00294B64" w:rsidP="00737BD3">
            <w:pPr>
              <w:jc w:val="center"/>
              <w:rPr>
                <w:sz w:val="22"/>
                <w:szCs w:val="22"/>
              </w:rPr>
            </w:pPr>
            <w:r w:rsidRPr="00737BD3">
              <w:rPr>
                <w:sz w:val="22"/>
                <w:szCs w:val="22"/>
              </w:rPr>
              <w:t>2</w:t>
            </w:r>
          </w:p>
        </w:tc>
        <w:tc>
          <w:tcPr>
            <w:tcW w:w="4099" w:type="dxa"/>
            <w:vAlign w:val="center"/>
          </w:tcPr>
          <w:p w:rsidR="00EF052E" w:rsidRPr="00737BD3" w:rsidRDefault="00EF052E" w:rsidP="00EF052E">
            <w:pPr>
              <w:rPr>
                <w:sz w:val="22"/>
                <w:szCs w:val="22"/>
              </w:rPr>
            </w:pPr>
            <w:r w:rsidRPr="00737BD3">
              <w:rPr>
                <w:sz w:val="22"/>
                <w:szCs w:val="22"/>
              </w:rPr>
              <w:t>Bracket for 1 Ton, 1.5 Ton</w:t>
            </w:r>
          </w:p>
        </w:tc>
        <w:tc>
          <w:tcPr>
            <w:tcW w:w="3150" w:type="dxa"/>
            <w:vAlign w:val="center"/>
          </w:tcPr>
          <w:p w:rsidR="00EF052E" w:rsidRPr="00737BD3" w:rsidRDefault="00EF052E" w:rsidP="00737BD3">
            <w:pPr>
              <w:rPr>
                <w:bCs/>
                <w:sz w:val="22"/>
                <w:szCs w:val="22"/>
              </w:rPr>
            </w:pPr>
            <w:r w:rsidRPr="00737BD3">
              <w:rPr>
                <w:sz w:val="22"/>
                <w:szCs w:val="22"/>
              </w:rPr>
              <w:t>Split AC</w:t>
            </w:r>
          </w:p>
        </w:tc>
        <w:tc>
          <w:tcPr>
            <w:tcW w:w="1980" w:type="dxa"/>
          </w:tcPr>
          <w:p w:rsidR="00EF052E" w:rsidRPr="00737BD3" w:rsidRDefault="00EF052E" w:rsidP="00EF052E">
            <w:pPr>
              <w:rPr>
                <w:bCs/>
                <w:sz w:val="22"/>
                <w:szCs w:val="22"/>
              </w:rPr>
            </w:pPr>
          </w:p>
        </w:tc>
      </w:tr>
      <w:tr w:rsidR="00737BD3" w:rsidRPr="00737BD3" w:rsidTr="00737BD3">
        <w:trPr>
          <w:trHeight w:val="432"/>
        </w:trPr>
        <w:tc>
          <w:tcPr>
            <w:tcW w:w="491" w:type="dxa"/>
            <w:vAlign w:val="center"/>
          </w:tcPr>
          <w:p w:rsidR="00EF052E" w:rsidRPr="00737BD3" w:rsidRDefault="00294B64" w:rsidP="00737BD3">
            <w:pPr>
              <w:jc w:val="center"/>
              <w:rPr>
                <w:sz w:val="22"/>
                <w:szCs w:val="22"/>
              </w:rPr>
            </w:pPr>
            <w:r w:rsidRPr="00737BD3">
              <w:rPr>
                <w:sz w:val="22"/>
                <w:szCs w:val="22"/>
              </w:rPr>
              <w:t>3</w:t>
            </w:r>
          </w:p>
        </w:tc>
        <w:tc>
          <w:tcPr>
            <w:tcW w:w="4099" w:type="dxa"/>
            <w:vAlign w:val="center"/>
          </w:tcPr>
          <w:p w:rsidR="00EF052E" w:rsidRPr="00737BD3" w:rsidRDefault="00EF052E" w:rsidP="00EF052E">
            <w:pPr>
              <w:rPr>
                <w:sz w:val="22"/>
                <w:szCs w:val="22"/>
              </w:rPr>
            </w:pPr>
            <w:r w:rsidRPr="00737BD3">
              <w:rPr>
                <w:sz w:val="22"/>
                <w:szCs w:val="22"/>
              </w:rPr>
              <w:t>Outdoor Fan Motor Blade 1 Ton, 1.5 Ton</w:t>
            </w:r>
          </w:p>
        </w:tc>
        <w:tc>
          <w:tcPr>
            <w:tcW w:w="3150" w:type="dxa"/>
            <w:vAlign w:val="center"/>
          </w:tcPr>
          <w:p w:rsidR="00EF052E" w:rsidRPr="00737BD3" w:rsidRDefault="00EF052E" w:rsidP="00737BD3">
            <w:pPr>
              <w:rPr>
                <w:bCs/>
                <w:sz w:val="22"/>
                <w:szCs w:val="22"/>
              </w:rPr>
            </w:pPr>
            <w:r w:rsidRPr="00737BD3">
              <w:rPr>
                <w:sz w:val="22"/>
                <w:szCs w:val="22"/>
              </w:rPr>
              <w:t>Split AC, Original</w:t>
            </w:r>
          </w:p>
        </w:tc>
        <w:tc>
          <w:tcPr>
            <w:tcW w:w="1980" w:type="dxa"/>
          </w:tcPr>
          <w:p w:rsidR="00EF052E" w:rsidRPr="00737BD3" w:rsidRDefault="00EF052E" w:rsidP="00EF052E">
            <w:pPr>
              <w:rPr>
                <w:bCs/>
                <w:sz w:val="22"/>
                <w:szCs w:val="22"/>
              </w:rPr>
            </w:pPr>
          </w:p>
        </w:tc>
      </w:tr>
      <w:tr w:rsidR="00737BD3" w:rsidRPr="00737BD3" w:rsidTr="00737BD3">
        <w:trPr>
          <w:trHeight w:val="432"/>
        </w:trPr>
        <w:tc>
          <w:tcPr>
            <w:tcW w:w="491" w:type="dxa"/>
            <w:vAlign w:val="center"/>
          </w:tcPr>
          <w:p w:rsidR="00EF052E" w:rsidRPr="00737BD3" w:rsidRDefault="00294B64" w:rsidP="00737BD3">
            <w:pPr>
              <w:jc w:val="center"/>
              <w:rPr>
                <w:sz w:val="22"/>
                <w:szCs w:val="22"/>
              </w:rPr>
            </w:pPr>
            <w:r w:rsidRPr="00737BD3">
              <w:rPr>
                <w:sz w:val="22"/>
                <w:szCs w:val="22"/>
              </w:rPr>
              <w:t>4</w:t>
            </w:r>
          </w:p>
        </w:tc>
        <w:tc>
          <w:tcPr>
            <w:tcW w:w="4099" w:type="dxa"/>
            <w:vAlign w:val="center"/>
          </w:tcPr>
          <w:p w:rsidR="00EF052E" w:rsidRPr="00737BD3" w:rsidRDefault="00EF052E" w:rsidP="00EF052E">
            <w:pPr>
              <w:rPr>
                <w:sz w:val="22"/>
                <w:szCs w:val="22"/>
              </w:rPr>
            </w:pPr>
            <w:r w:rsidRPr="00737BD3">
              <w:rPr>
                <w:sz w:val="22"/>
                <w:szCs w:val="22"/>
              </w:rPr>
              <w:t>Outdoor Fan Motor Blade 4 Ton</w:t>
            </w:r>
          </w:p>
        </w:tc>
        <w:tc>
          <w:tcPr>
            <w:tcW w:w="3150" w:type="dxa"/>
            <w:vAlign w:val="center"/>
          </w:tcPr>
          <w:p w:rsidR="00EF052E" w:rsidRPr="00737BD3" w:rsidRDefault="00EF052E" w:rsidP="00737BD3">
            <w:pPr>
              <w:rPr>
                <w:bCs/>
                <w:sz w:val="22"/>
                <w:szCs w:val="22"/>
              </w:rPr>
            </w:pPr>
            <w:r w:rsidRPr="00737BD3">
              <w:rPr>
                <w:sz w:val="22"/>
                <w:szCs w:val="22"/>
              </w:rPr>
              <w:t>Split AC, Original</w:t>
            </w:r>
          </w:p>
        </w:tc>
        <w:tc>
          <w:tcPr>
            <w:tcW w:w="1980" w:type="dxa"/>
          </w:tcPr>
          <w:p w:rsidR="00EF052E" w:rsidRPr="00737BD3" w:rsidRDefault="00EF052E" w:rsidP="00EF052E">
            <w:pPr>
              <w:rPr>
                <w:bCs/>
                <w:sz w:val="22"/>
                <w:szCs w:val="22"/>
              </w:rPr>
            </w:pPr>
          </w:p>
        </w:tc>
      </w:tr>
      <w:tr w:rsidR="00737BD3" w:rsidRPr="00737BD3" w:rsidTr="00737BD3">
        <w:trPr>
          <w:trHeight w:val="432"/>
        </w:trPr>
        <w:tc>
          <w:tcPr>
            <w:tcW w:w="491" w:type="dxa"/>
            <w:vAlign w:val="center"/>
          </w:tcPr>
          <w:p w:rsidR="00EF052E" w:rsidRPr="00737BD3" w:rsidRDefault="00294B64" w:rsidP="00737BD3">
            <w:pPr>
              <w:jc w:val="center"/>
              <w:rPr>
                <w:sz w:val="22"/>
                <w:szCs w:val="22"/>
              </w:rPr>
            </w:pPr>
            <w:r w:rsidRPr="00737BD3">
              <w:rPr>
                <w:sz w:val="22"/>
                <w:szCs w:val="22"/>
              </w:rPr>
              <w:t>5</w:t>
            </w:r>
          </w:p>
        </w:tc>
        <w:tc>
          <w:tcPr>
            <w:tcW w:w="4099" w:type="dxa"/>
            <w:vAlign w:val="center"/>
          </w:tcPr>
          <w:p w:rsidR="00EF052E" w:rsidRPr="00737BD3" w:rsidRDefault="00EF052E" w:rsidP="00EF052E">
            <w:pPr>
              <w:rPr>
                <w:sz w:val="22"/>
                <w:szCs w:val="22"/>
              </w:rPr>
            </w:pPr>
            <w:r w:rsidRPr="00737BD3">
              <w:rPr>
                <w:sz w:val="22"/>
                <w:szCs w:val="22"/>
              </w:rPr>
              <w:t>Indoor Blower 4 Ton Floor Standing</w:t>
            </w:r>
          </w:p>
        </w:tc>
        <w:tc>
          <w:tcPr>
            <w:tcW w:w="3150" w:type="dxa"/>
            <w:vAlign w:val="center"/>
          </w:tcPr>
          <w:p w:rsidR="00EF052E" w:rsidRPr="00737BD3" w:rsidRDefault="00EF052E" w:rsidP="00737BD3">
            <w:pPr>
              <w:rPr>
                <w:bCs/>
                <w:sz w:val="22"/>
                <w:szCs w:val="22"/>
              </w:rPr>
            </w:pPr>
            <w:r w:rsidRPr="00737BD3">
              <w:rPr>
                <w:bCs/>
                <w:sz w:val="22"/>
                <w:szCs w:val="22"/>
              </w:rPr>
              <w:t>Original</w:t>
            </w:r>
          </w:p>
        </w:tc>
        <w:tc>
          <w:tcPr>
            <w:tcW w:w="1980" w:type="dxa"/>
          </w:tcPr>
          <w:p w:rsidR="00EF052E" w:rsidRPr="00737BD3" w:rsidRDefault="00EF052E" w:rsidP="00EF052E">
            <w:pPr>
              <w:rPr>
                <w:bCs/>
                <w:sz w:val="22"/>
                <w:szCs w:val="22"/>
              </w:rPr>
            </w:pPr>
          </w:p>
        </w:tc>
      </w:tr>
      <w:tr w:rsidR="00737BD3" w:rsidRPr="00737BD3" w:rsidTr="00737BD3">
        <w:trPr>
          <w:trHeight w:val="432"/>
        </w:trPr>
        <w:tc>
          <w:tcPr>
            <w:tcW w:w="491" w:type="dxa"/>
            <w:vAlign w:val="center"/>
          </w:tcPr>
          <w:p w:rsidR="00EF052E" w:rsidRPr="00737BD3" w:rsidRDefault="00294B64" w:rsidP="00737BD3">
            <w:pPr>
              <w:jc w:val="center"/>
              <w:rPr>
                <w:sz w:val="22"/>
                <w:szCs w:val="22"/>
              </w:rPr>
            </w:pPr>
            <w:r w:rsidRPr="00737BD3">
              <w:rPr>
                <w:sz w:val="22"/>
                <w:szCs w:val="22"/>
              </w:rPr>
              <w:t>6</w:t>
            </w:r>
          </w:p>
        </w:tc>
        <w:tc>
          <w:tcPr>
            <w:tcW w:w="4099" w:type="dxa"/>
            <w:vAlign w:val="center"/>
          </w:tcPr>
          <w:p w:rsidR="00EF052E" w:rsidRPr="00737BD3" w:rsidRDefault="00EF052E" w:rsidP="00EF052E">
            <w:pPr>
              <w:rPr>
                <w:sz w:val="22"/>
                <w:szCs w:val="22"/>
              </w:rPr>
            </w:pPr>
            <w:r w:rsidRPr="00737BD3">
              <w:rPr>
                <w:sz w:val="22"/>
                <w:szCs w:val="22"/>
              </w:rPr>
              <w:t>AC 4 Ton removal and Re-fitting (4 Ton)</w:t>
            </w:r>
          </w:p>
        </w:tc>
        <w:tc>
          <w:tcPr>
            <w:tcW w:w="3150" w:type="dxa"/>
            <w:vAlign w:val="center"/>
          </w:tcPr>
          <w:p w:rsidR="00EF052E" w:rsidRPr="00737BD3" w:rsidRDefault="00EF052E" w:rsidP="00737BD3">
            <w:pPr>
              <w:rPr>
                <w:bCs/>
                <w:sz w:val="22"/>
                <w:szCs w:val="22"/>
              </w:rPr>
            </w:pPr>
            <w:r w:rsidRPr="00737BD3">
              <w:rPr>
                <w:bCs/>
                <w:sz w:val="22"/>
                <w:szCs w:val="22"/>
              </w:rPr>
              <w:t>Complete task</w:t>
            </w:r>
          </w:p>
        </w:tc>
        <w:tc>
          <w:tcPr>
            <w:tcW w:w="1980" w:type="dxa"/>
          </w:tcPr>
          <w:p w:rsidR="00EF052E" w:rsidRPr="00737BD3" w:rsidRDefault="00EF052E" w:rsidP="00EF052E">
            <w:pPr>
              <w:rPr>
                <w:bCs/>
                <w:sz w:val="22"/>
                <w:szCs w:val="22"/>
              </w:rPr>
            </w:pPr>
          </w:p>
        </w:tc>
      </w:tr>
      <w:tr w:rsidR="00737BD3" w:rsidRPr="00737BD3" w:rsidTr="00737BD3">
        <w:trPr>
          <w:trHeight w:val="432"/>
        </w:trPr>
        <w:tc>
          <w:tcPr>
            <w:tcW w:w="491" w:type="dxa"/>
            <w:vAlign w:val="center"/>
          </w:tcPr>
          <w:p w:rsidR="00EF052E" w:rsidRPr="00737BD3" w:rsidRDefault="00294B64" w:rsidP="00737BD3">
            <w:pPr>
              <w:jc w:val="center"/>
              <w:rPr>
                <w:sz w:val="22"/>
                <w:szCs w:val="22"/>
              </w:rPr>
            </w:pPr>
            <w:r w:rsidRPr="00737BD3">
              <w:rPr>
                <w:sz w:val="22"/>
                <w:szCs w:val="22"/>
              </w:rPr>
              <w:t>7</w:t>
            </w:r>
          </w:p>
        </w:tc>
        <w:tc>
          <w:tcPr>
            <w:tcW w:w="4099" w:type="dxa"/>
            <w:vAlign w:val="center"/>
          </w:tcPr>
          <w:p w:rsidR="00EF052E" w:rsidRPr="00737BD3" w:rsidRDefault="00EF052E" w:rsidP="00EF052E">
            <w:pPr>
              <w:rPr>
                <w:sz w:val="22"/>
                <w:szCs w:val="22"/>
              </w:rPr>
            </w:pPr>
            <w:r w:rsidRPr="00737BD3">
              <w:rPr>
                <w:sz w:val="22"/>
                <w:szCs w:val="22"/>
              </w:rPr>
              <w:t>AC Compressor 4 Ton + Oil refilling</w:t>
            </w:r>
          </w:p>
        </w:tc>
        <w:tc>
          <w:tcPr>
            <w:tcW w:w="3150" w:type="dxa"/>
            <w:vAlign w:val="center"/>
          </w:tcPr>
          <w:p w:rsidR="00EF052E" w:rsidRPr="00737BD3" w:rsidRDefault="00EF052E" w:rsidP="00737BD3">
            <w:pPr>
              <w:rPr>
                <w:bCs/>
                <w:sz w:val="22"/>
                <w:szCs w:val="22"/>
              </w:rPr>
            </w:pPr>
            <w:r w:rsidRPr="00737BD3">
              <w:rPr>
                <w:bCs/>
                <w:sz w:val="22"/>
                <w:szCs w:val="22"/>
              </w:rPr>
              <w:t>Pure Copper, compatible</w:t>
            </w:r>
          </w:p>
        </w:tc>
        <w:tc>
          <w:tcPr>
            <w:tcW w:w="1980" w:type="dxa"/>
          </w:tcPr>
          <w:p w:rsidR="00EF052E" w:rsidRPr="00737BD3" w:rsidRDefault="00EF052E" w:rsidP="00EF052E">
            <w:pPr>
              <w:rPr>
                <w:bCs/>
                <w:sz w:val="22"/>
                <w:szCs w:val="22"/>
              </w:rPr>
            </w:pPr>
          </w:p>
        </w:tc>
      </w:tr>
      <w:tr w:rsidR="00737BD3" w:rsidRPr="00737BD3" w:rsidTr="00737BD3">
        <w:trPr>
          <w:trHeight w:val="432"/>
        </w:trPr>
        <w:tc>
          <w:tcPr>
            <w:tcW w:w="491" w:type="dxa"/>
            <w:vAlign w:val="center"/>
          </w:tcPr>
          <w:p w:rsidR="00EF052E" w:rsidRPr="00737BD3" w:rsidRDefault="00294B64" w:rsidP="00737BD3">
            <w:pPr>
              <w:jc w:val="center"/>
              <w:rPr>
                <w:sz w:val="22"/>
                <w:szCs w:val="22"/>
              </w:rPr>
            </w:pPr>
            <w:r w:rsidRPr="00737BD3">
              <w:rPr>
                <w:sz w:val="22"/>
                <w:szCs w:val="22"/>
              </w:rPr>
              <w:t>8</w:t>
            </w:r>
          </w:p>
        </w:tc>
        <w:tc>
          <w:tcPr>
            <w:tcW w:w="4099" w:type="dxa"/>
            <w:vAlign w:val="center"/>
          </w:tcPr>
          <w:p w:rsidR="00EF052E" w:rsidRPr="00737BD3" w:rsidRDefault="00EF052E" w:rsidP="00EF052E">
            <w:pPr>
              <w:rPr>
                <w:sz w:val="22"/>
                <w:szCs w:val="22"/>
              </w:rPr>
            </w:pPr>
            <w:r w:rsidRPr="00737BD3">
              <w:rPr>
                <w:sz w:val="22"/>
                <w:szCs w:val="22"/>
              </w:rPr>
              <w:t>AC Compressor 1.5 Ton + Oil refilling</w:t>
            </w:r>
          </w:p>
        </w:tc>
        <w:tc>
          <w:tcPr>
            <w:tcW w:w="3150" w:type="dxa"/>
            <w:vAlign w:val="center"/>
          </w:tcPr>
          <w:p w:rsidR="00EF052E" w:rsidRPr="00737BD3" w:rsidRDefault="00EF052E" w:rsidP="00737BD3">
            <w:pPr>
              <w:rPr>
                <w:bCs/>
                <w:sz w:val="22"/>
                <w:szCs w:val="22"/>
              </w:rPr>
            </w:pPr>
            <w:r w:rsidRPr="00737BD3">
              <w:rPr>
                <w:bCs/>
                <w:sz w:val="22"/>
                <w:szCs w:val="22"/>
              </w:rPr>
              <w:t>Pure Copper, compatible</w:t>
            </w:r>
          </w:p>
        </w:tc>
        <w:tc>
          <w:tcPr>
            <w:tcW w:w="1980" w:type="dxa"/>
          </w:tcPr>
          <w:p w:rsidR="00EF052E" w:rsidRPr="00737BD3" w:rsidRDefault="00EF052E" w:rsidP="00EF052E">
            <w:pPr>
              <w:rPr>
                <w:bCs/>
                <w:sz w:val="22"/>
                <w:szCs w:val="22"/>
              </w:rPr>
            </w:pPr>
          </w:p>
        </w:tc>
      </w:tr>
      <w:tr w:rsidR="00737BD3" w:rsidRPr="00737BD3" w:rsidTr="00737BD3">
        <w:trPr>
          <w:trHeight w:val="432"/>
        </w:trPr>
        <w:tc>
          <w:tcPr>
            <w:tcW w:w="491" w:type="dxa"/>
            <w:vAlign w:val="center"/>
          </w:tcPr>
          <w:p w:rsidR="00EF052E" w:rsidRPr="00737BD3" w:rsidRDefault="00294B64" w:rsidP="00737BD3">
            <w:pPr>
              <w:jc w:val="center"/>
              <w:rPr>
                <w:sz w:val="22"/>
                <w:szCs w:val="22"/>
              </w:rPr>
            </w:pPr>
            <w:r w:rsidRPr="00737BD3">
              <w:rPr>
                <w:sz w:val="22"/>
                <w:szCs w:val="22"/>
              </w:rPr>
              <w:t>9</w:t>
            </w:r>
          </w:p>
        </w:tc>
        <w:tc>
          <w:tcPr>
            <w:tcW w:w="4099" w:type="dxa"/>
            <w:vAlign w:val="center"/>
          </w:tcPr>
          <w:p w:rsidR="00EF052E" w:rsidRPr="00737BD3" w:rsidRDefault="00EF052E" w:rsidP="00EF052E">
            <w:pPr>
              <w:rPr>
                <w:sz w:val="22"/>
                <w:szCs w:val="22"/>
              </w:rPr>
            </w:pPr>
            <w:r w:rsidRPr="00737BD3">
              <w:rPr>
                <w:sz w:val="22"/>
                <w:szCs w:val="22"/>
              </w:rPr>
              <w:t>Invertor AC Gas Charging (1 ton, 1.5 ton )</w:t>
            </w:r>
          </w:p>
        </w:tc>
        <w:tc>
          <w:tcPr>
            <w:tcW w:w="3150" w:type="dxa"/>
            <w:vAlign w:val="center"/>
          </w:tcPr>
          <w:p w:rsidR="00EF052E" w:rsidRPr="00737BD3" w:rsidRDefault="00EF052E" w:rsidP="00737BD3">
            <w:pPr>
              <w:rPr>
                <w:bCs/>
                <w:sz w:val="22"/>
                <w:szCs w:val="22"/>
              </w:rPr>
            </w:pPr>
            <w:r w:rsidRPr="00737BD3">
              <w:rPr>
                <w:bCs/>
                <w:sz w:val="22"/>
                <w:szCs w:val="22"/>
              </w:rPr>
              <w:t>R410, China compatible</w:t>
            </w:r>
          </w:p>
        </w:tc>
        <w:tc>
          <w:tcPr>
            <w:tcW w:w="1980" w:type="dxa"/>
          </w:tcPr>
          <w:p w:rsidR="00EF052E" w:rsidRPr="00737BD3" w:rsidRDefault="00EF052E" w:rsidP="00EF052E">
            <w:pPr>
              <w:rPr>
                <w:bCs/>
                <w:sz w:val="22"/>
                <w:szCs w:val="22"/>
              </w:rPr>
            </w:pPr>
          </w:p>
        </w:tc>
      </w:tr>
      <w:tr w:rsidR="00737BD3" w:rsidRPr="00737BD3" w:rsidTr="00737BD3">
        <w:trPr>
          <w:trHeight w:val="432"/>
        </w:trPr>
        <w:tc>
          <w:tcPr>
            <w:tcW w:w="491" w:type="dxa"/>
            <w:vAlign w:val="center"/>
          </w:tcPr>
          <w:p w:rsidR="00EF052E" w:rsidRPr="00737BD3" w:rsidRDefault="00294B64" w:rsidP="00737BD3">
            <w:pPr>
              <w:jc w:val="center"/>
              <w:rPr>
                <w:sz w:val="22"/>
                <w:szCs w:val="22"/>
              </w:rPr>
            </w:pPr>
            <w:r w:rsidRPr="00737BD3">
              <w:rPr>
                <w:sz w:val="22"/>
                <w:szCs w:val="22"/>
              </w:rPr>
              <w:t>10</w:t>
            </w:r>
          </w:p>
        </w:tc>
        <w:tc>
          <w:tcPr>
            <w:tcW w:w="4099" w:type="dxa"/>
            <w:vAlign w:val="center"/>
          </w:tcPr>
          <w:p w:rsidR="00EF052E" w:rsidRPr="00737BD3" w:rsidRDefault="00EF052E" w:rsidP="00EF052E">
            <w:pPr>
              <w:rPr>
                <w:sz w:val="22"/>
                <w:szCs w:val="22"/>
              </w:rPr>
            </w:pPr>
            <w:r w:rsidRPr="00737BD3">
              <w:rPr>
                <w:sz w:val="22"/>
                <w:szCs w:val="22"/>
              </w:rPr>
              <w:t>Gas Charging 1/1.5 ton</w:t>
            </w:r>
          </w:p>
        </w:tc>
        <w:tc>
          <w:tcPr>
            <w:tcW w:w="3150" w:type="dxa"/>
            <w:vAlign w:val="center"/>
          </w:tcPr>
          <w:p w:rsidR="00EF052E" w:rsidRPr="00737BD3" w:rsidRDefault="00EF052E" w:rsidP="00737BD3">
            <w:pPr>
              <w:rPr>
                <w:bCs/>
                <w:sz w:val="22"/>
                <w:szCs w:val="22"/>
              </w:rPr>
            </w:pPr>
            <w:r w:rsidRPr="00737BD3">
              <w:rPr>
                <w:bCs/>
                <w:sz w:val="22"/>
                <w:szCs w:val="22"/>
              </w:rPr>
              <w:t xml:space="preserve">R22, Original USA </w:t>
            </w:r>
          </w:p>
        </w:tc>
        <w:tc>
          <w:tcPr>
            <w:tcW w:w="1980" w:type="dxa"/>
          </w:tcPr>
          <w:p w:rsidR="00EF052E" w:rsidRPr="00737BD3" w:rsidRDefault="00EF052E" w:rsidP="00EF052E">
            <w:pPr>
              <w:rPr>
                <w:bCs/>
                <w:sz w:val="22"/>
                <w:szCs w:val="22"/>
              </w:rPr>
            </w:pPr>
          </w:p>
        </w:tc>
      </w:tr>
      <w:tr w:rsidR="00737BD3" w:rsidRPr="00737BD3" w:rsidTr="00737BD3">
        <w:trPr>
          <w:trHeight w:val="432"/>
        </w:trPr>
        <w:tc>
          <w:tcPr>
            <w:tcW w:w="491" w:type="dxa"/>
            <w:vAlign w:val="center"/>
          </w:tcPr>
          <w:p w:rsidR="00EF052E" w:rsidRPr="00737BD3" w:rsidRDefault="00294B64" w:rsidP="00737BD3">
            <w:pPr>
              <w:jc w:val="center"/>
              <w:rPr>
                <w:sz w:val="22"/>
                <w:szCs w:val="22"/>
              </w:rPr>
            </w:pPr>
            <w:r w:rsidRPr="00737BD3">
              <w:rPr>
                <w:sz w:val="22"/>
                <w:szCs w:val="22"/>
              </w:rPr>
              <w:t>11</w:t>
            </w:r>
          </w:p>
        </w:tc>
        <w:tc>
          <w:tcPr>
            <w:tcW w:w="4099" w:type="dxa"/>
            <w:vAlign w:val="center"/>
          </w:tcPr>
          <w:p w:rsidR="00EF052E" w:rsidRPr="00737BD3" w:rsidRDefault="00EF052E" w:rsidP="00EF052E">
            <w:pPr>
              <w:rPr>
                <w:sz w:val="22"/>
                <w:szCs w:val="22"/>
              </w:rPr>
            </w:pPr>
            <w:r w:rsidRPr="00737BD3">
              <w:rPr>
                <w:sz w:val="22"/>
                <w:szCs w:val="22"/>
              </w:rPr>
              <w:t>Gas Charging 1/1.5 ton</w:t>
            </w:r>
          </w:p>
        </w:tc>
        <w:tc>
          <w:tcPr>
            <w:tcW w:w="3150" w:type="dxa"/>
            <w:vAlign w:val="center"/>
          </w:tcPr>
          <w:p w:rsidR="00EF052E" w:rsidRPr="00737BD3" w:rsidRDefault="00EF052E" w:rsidP="00737BD3">
            <w:pPr>
              <w:rPr>
                <w:bCs/>
                <w:sz w:val="22"/>
                <w:szCs w:val="22"/>
              </w:rPr>
            </w:pPr>
            <w:r w:rsidRPr="00737BD3">
              <w:rPr>
                <w:bCs/>
                <w:sz w:val="22"/>
                <w:szCs w:val="22"/>
              </w:rPr>
              <w:t xml:space="preserve">R410, Original USA </w:t>
            </w:r>
          </w:p>
        </w:tc>
        <w:tc>
          <w:tcPr>
            <w:tcW w:w="1980" w:type="dxa"/>
          </w:tcPr>
          <w:p w:rsidR="00EF052E" w:rsidRPr="00737BD3" w:rsidRDefault="00EF052E" w:rsidP="00EF052E">
            <w:pPr>
              <w:rPr>
                <w:bCs/>
                <w:sz w:val="22"/>
                <w:szCs w:val="22"/>
              </w:rPr>
            </w:pPr>
          </w:p>
        </w:tc>
      </w:tr>
      <w:tr w:rsidR="00737BD3" w:rsidRPr="00737BD3" w:rsidTr="00737BD3">
        <w:trPr>
          <w:trHeight w:val="432"/>
        </w:trPr>
        <w:tc>
          <w:tcPr>
            <w:tcW w:w="491" w:type="dxa"/>
            <w:vAlign w:val="center"/>
          </w:tcPr>
          <w:p w:rsidR="00EF052E" w:rsidRPr="00737BD3" w:rsidRDefault="00294B64" w:rsidP="00737BD3">
            <w:pPr>
              <w:jc w:val="center"/>
              <w:rPr>
                <w:sz w:val="22"/>
                <w:szCs w:val="22"/>
              </w:rPr>
            </w:pPr>
            <w:r w:rsidRPr="00737BD3">
              <w:rPr>
                <w:sz w:val="22"/>
                <w:szCs w:val="22"/>
              </w:rPr>
              <w:t>12</w:t>
            </w:r>
          </w:p>
        </w:tc>
        <w:tc>
          <w:tcPr>
            <w:tcW w:w="4099" w:type="dxa"/>
            <w:vAlign w:val="center"/>
          </w:tcPr>
          <w:p w:rsidR="00EF052E" w:rsidRPr="00737BD3" w:rsidRDefault="00EF052E" w:rsidP="00EF052E">
            <w:pPr>
              <w:rPr>
                <w:sz w:val="22"/>
                <w:szCs w:val="22"/>
              </w:rPr>
            </w:pPr>
            <w:r w:rsidRPr="00737BD3">
              <w:rPr>
                <w:sz w:val="22"/>
                <w:szCs w:val="22"/>
              </w:rPr>
              <w:t>New Evaporator (Invertor AC)</w:t>
            </w:r>
          </w:p>
        </w:tc>
        <w:tc>
          <w:tcPr>
            <w:tcW w:w="3150" w:type="dxa"/>
            <w:vAlign w:val="center"/>
          </w:tcPr>
          <w:p w:rsidR="00EF052E" w:rsidRPr="00737BD3" w:rsidRDefault="00EF052E" w:rsidP="00737BD3">
            <w:pPr>
              <w:rPr>
                <w:bCs/>
                <w:sz w:val="22"/>
                <w:szCs w:val="22"/>
              </w:rPr>
            </w:pPr>
            <w:r w:rsidRPr="00737BD3">
              <w:rPr>
                <w:bCs/>
                <w:sz w:val="22"/>
                <w:szCs w:val="22"/>
              </w:rPr>
              <w:t>1 ton / 1.5 ton, Genuine</w:t>
            </w:r>
          </w:p>
        </w:tc>
        <w:tc>
          <w:tcPr>
            <w:tcW w:w="1980" w:type="dxa"/>
          </w:tcPr>
          <w:p w:rsidR="00EF052E" w:rsidRPr="00737BD3" w:rsidRDefault="00EF052E" w:rsidP="00EF052E">
            <w:pPr>
              <w:rPr>
                <w:bCs/>
                <w:sz w:val="22"/>
                <w:szCs w:val="22"/>
              </w:rPr>
            </w:pPr>
          </w:p>
        </w:tc>
      </w:tr>
      <w:tr w:rsidR="00737BD3" w:rsidRPr="00737BD3" w:rsidTr="00737BD3">
        <w:trPr>
          <w:trHeight w:val="432"/>
        </w:trPr>
        <w:tc>
          <w:tcPr>
            <w:tcW w:w="491" w:type="dxa"/>
            <w:vAlign w:val="center"/>
          </w:tcPr>
          <w:p w:rsidR="00EF052E" w:rsidRPr="00737BD3" w:rsidRDefault="00294B64" w:rsidP="00737BD3">
            <w:pPr>
              <w:jc w:val="center"/>
              <w:rPr>
                <w:sz w:val="22"/>
                <w:szCs w:val="22"/>
              </w:rPr>
            </w:pPr>
            <w:r w:rsidRPr="00737BD3">
              <w:rPr>
                <w:sz w:val="22"/>
                <w:szCs w:val="22"/>
              </w:rPr>
              <w:t>13</w:t>
            </w:r>
          </w:p>
        </w:tc>
        <w:tc>
          <w:tcPr>
            <w:tcW w:w="4099" w:type="dxa"/>
            <w:vAlign w:val="center"/>
          </w:tcPr>
          <w:p w:rsidR="00EF052E" w:rsidRPr="00737BD3" w:rsidRDefault="00EF052E" w:rsidP="00EF052E">
            <w:pPr>
              <w:rPr>
                <w:sz w:val="22"/>
                <w:szCs w:val="22"/>
              </w:rPr>
            </w:pPr>
            <w:r w:rsidRPr="00737BD3">
              <w:rPr>
                <w:sz w:val="22"/>
                <w:szCs w:val="22"/>
              </w:rPr>
              <w:t>New Evaporator (Non Invertor AC)</w:t>
            </w:r>
          </w:p>
        </w:tc>
        <w:tc>
          <w:tcPr>
            <w:tcW w:w="3150" w:type="dxa"/>
            <w:vAlign w:val="center"/>
          </w:tcPr>
          <w:p w:rsidR="00EF052E" w:rsidRPr="00737BD3" w:rsidRDefault="00EF052E" w:rsidP="00737BD3">
            <w:pPr>
              <w:rPr>
                <w:bCs/>
                <w:sz w:val="22"/>
                <w:szCs w:val="22"/>
              </w:rPr>
            </w:pPr>
            <w:r w:rsidRPr="00737BD3">
              <w:rPr>
                <w:bCs/>
                <w:sz w:val="22"/>
                <w:szCs w:val="22"/>
              </w:rPr>
              <w:t>1 ton / 1.5 ton, Genuine</w:t>
            </w:r>
          </w:p>
        </w:tc>
        <w:tc>
          <w:tcPr>
            <w:tcW w:w="1980" w:type="dxa"/>
          </w:tcPr>
          <w:p w:rsidR="00EF052E" w:rsidRPr="00737BD3" w:rsidRDefault="00EF052E" w:rsidP="00EF052E">
            <w:pPr>
              <w:rPr>
                <w:bCs/>
                <w:sz w:val="22"/>
                <w:szCs w:val="22"/>
              </w:rPr>
            </w:pPr>
          </w:p>
        </w:tc>
      </w:tr>
    </w:tbl>
    <w:p w:rsidR="00737BD3" w:rsidRDefault="00737BD3" w:rsidP="00EF052E">
      <w:pPr>
        <w:spacing w:after="200"/>
        <w:rPr>
          <w:rFonts w:eastAsia="Calibri"/>
          <w:b/>
          <w:bCs/>
          <w:sz w:val="18"/>
          <w:u w:val="single"/>
        </w:rPr>
      </w:pPr>
    </w:p>
    <w:p w:rsidR="00124D6C" w:rsidRDefault="00124D6C" w:rsidP="00124D6C">
      <w:pPr>
        <w:jc w:val="center"/>
        <w:rPr>
          <w:b/>
          <w:sz w:val="28"/>
          <w:szCs w:val="16"/>
        </w:rPr>
      </w:pPr>
    </w:p>
    <w:p w:rsidR="00124D6C" w:rsidRDefault="00124D6C" w:rsidP="00124D6C">
      <w:pPr>
        <w:jc w:val="center"/>
        <w:rPr>
          <w:b/>
          <w:sz w:val="28"/>
          <w:szCs w:val="16"/>
        </w:rPr>
      </w:pPr>
    </w:p>
    <w:p w:rsidR="00124D6C" w:rsidRDefault="00124D6C" w:rsidP="00124D6C">
      <w:pPr>
        <w:jc w:val="center"/>
        <w:rPr>
          <w:b/>
          <w:sz w:val="28"/>
          <w:szCs w:val="16"/>
        </w:rPr>
      </w:pPr>
    </w:p>
    <w:p w:rsidR="00124D6C" w:rsidRPr="006F1B5D" w:rsidRDefault="00124D6C" w:rsidP="00124D6C">
      <w:pPr>
        <w:jc w:val="center"/>
        <w:rPr>
          <w:b/>
          <w:sz w:val="28"/>
          <w:szCs w:val="16"/>
        </w:rPr>
      </w:pPr>
      <w:r w:rsidRPr="006F1B5D">
        <w:rPr>
          <w:b/>
          <w:sz w:val="28"/>
          <w:szCs w:val="16"/>
        </w:rPr>
        <w:t>[SECRETARY]</w:t>
      </w:r>
    </w:p>
    <w:p w:rsidR="00124D6C" w:rsidRDefault="00124D6C" w:rsidP="00124D6C">
      <w:pPr>
        <w:jc w:val="center"/>
        <w:rPr>
          <w:b/>
          <w:sz w:val="22"/>
          <w:szCs w:val="16"/>
        </w:rPr>
      </w:pPr>
      <w:r>
        <w:rPr>
          <w:b/>
          <w:sz w:val="22"/>
          <w:szCs w:val="16"/>
        </w:rPr>
        <w:t>Zonal Procurement Committee (ZPC),</w:t>
      </w:r>
    </w:p>
    <w:p w:rsidR="00124D6C" w:rsidRDefault="00124D6C" w:rsidP="00124D6C">
      <w:pPr>
        <w:jc w:val="center"/>
        <w:rPr>
          <w:b/>
          <w:sz w:val="22"/>
          <w:szCs w:val="16"/>
        </w:rPr>
      </w:pPr>
      <w:r>
        <w:rPr>
          <w:b/>
          <w:sz w:val="22"/>
          <w:szCs w:val="16"/>
        </w:rPr>
        <w:t>HRA&amp;P Department,</w:t>
      </w:r>
    </w:p>
    <w:p w:rsidR="00124D6C" w:rsidRDefault="00124D6C" w:rsidP="00124D6C">
      <w:pPr>
        <w:jc w:val="center"/>
        <w:rPr>
          <w:b/>
          <w:sz w:val="22"/>
          <w:szCs w:val="16"/>
        </w:rPr>
      </w:pPr>
      <w:r>
        <w:rPr>
          <w:b/>
          <w:sz w:val="22"/>
          <w:szCs w:val="16"/>
        </w:rPr>
        <w:t>State Life Insurance Corporation of Pakistan</w:t>
      </w:r>
    </w:p>
    <w:p w:rsidR="00124D6C" w:rsidRDefault="00124D6C" w:rsidP="00124D6C">
      <w:pPr>
        <w:jc w:val="center"/>
        <w:rPr>
          <w:b/>
          <w:sz w:val="22"/>
          <w:szCs w:val="16"/>
        </w:rPr>
      </w:pPr>
      <w:r>
        <w:rPr>
          <w:b/>
          <w:sz w:val="22"/>
          <w:szCs w:val="16"/>
        </w:rPr>
        <w:t xml:space="preserve">Central Zone Lahore, 4th Floor Building No.6, </w:t>
      </w:r>
    </w:p>
    <w:p w:rsidR="00124D6C" w:rsidRDefault="00124D6C" w:rsidP="00124D6C">
      <w:pPr>
        <w:jc w:val="center"/>
        <w:rPr>
          <w:b/>
          <w:sz w:val="22"/>
          <w:szCs w:val="16"/>
        </w:rPr>
      </w:pPr>
      <w:proofErr w:type="gramStart"/>
      <w:r>
        <w:rPr>
          <w:b/>
          <w:sz w:val="22"/>
          <w:szCs w:val="16"/>
        </w:rPr>
        <w:t xml:space="preserve">4-Ghazi </w:t>
      </w:r>
      <w:proofErr w:type="spellStart"/>
      <w:r>
        <w:rPr>
          <w:b/>
          <w:sz w:val="22"/>
          <w:szCs w:val="16"/>
        </w:rPr>
        <w:t>Ilm</w:t>
      </w:r>
      <w:proofErr w:type="spellEnd"/>
      <w:r>
        <w:rPr>
          <w:b/>
          <w:sz w:val="22"/>
          <w:szCs w:val="16"/>
        </w:rPr>
        <w:t xml:space="preserve"> -</w:t>
      </w:r>
      <w:proofErr w:type="spellStart"/>
      <w:r>
        <w:rPr>
          <w:b/>
          <w:sz w:val="22"/>
          <w:szCs w:val="16"/>
        </w:rPr>
        <w:t>ud</w:t>
      </w:r>
      <w:proofErr w:type="spellEnd"/>
      <w:r>
        <w:rPr>
          <w:b/>
          <w:sz w:val="22"/>
          <w:szCs w:val="16"/>
        </w:rPr>
        <w:t xml:space="preserve">- Din </w:t>
      </w:r>
      <w:proofErr w:type="spellStart"/>
      <w:r>
        <w:rPr>
          <w:b/>
          <w:sz w:val="22"/>
          <w:szCs w:val="16"/>
        </w:rPr>
        <w:t>Shaheed</w:t>
      </w:r>
      <w:proofErr w:type="spellEnd"/>
      <w:r>
        <w:rPr>
          <w:b/>
          <w:sz w:val="22"/>
          <w:szCs w:val="16"/>
        </w:rPr>
        <w:t xml:space="preserve"> Road (Lytton Road), Lahore.</w:t>
      </w:r>
      <w:proofErr w:type="gramEnd"/>
      <w:r>
        <w:rPr>
          <w:b/>
          <w:sz w:val="22"/>
          <w:szCs w:val="16"/>
        </w:rPr>
        <w:t xml:space="preserve"> </w:t>
      </w:r>
    </w:p>
    <w:p w:rsidR="00124D6C" w:rsidRDefault="00124D6C" w:rsidP="00124D6C">
      <w:pPr>
        <w:jc w:val="center"/>
        <w:rPr>
          <w:b/>
          <w:sz w:val="22"/>
          <w:szCs w:val="16"/>
        </w:rPr>
      </w:pPr>
      <w:r>
        <w:rPr>
          <w:b/>
          <w:sz w:val="22"/>
          <w:szCs w:val="16"/>
        </w:rPr>
        <w:t>Phone # 042-99210594</w:t>
      </w:r>
    </w:p>
    <w:p w:rsidR="00124D6C" w:rsidRDefault="00124D6C" w:rsidP="00124D6C">
      <w:pPr>
        <w:jc w:val="center"/>
        <w:rPr>
          <w:b/>
          <w:szCs w:val="18"/>
        </w:rPr>
      </w:pPr>
      <w:r>
        <w:rPr>
          <w:b/>
          <w:sz w:val="22"/>
          <w:szCs w:val="16"/>
        </w:rPr>
        <w:t>Cell no. 0335-1412976</w:t>
      </w:r>
    </w:p>
    <w:p w:rsidR="00737BD3" w:rsidRDefault="00737BD3">
      <w:pPr>
        <w:spacing w:after="200" w:line="276" w:lineRule="auto"/>
        <w:rPr>
          <w:rFonts w:eastAsia="Calibri"/>
          <w:b/>
          <w:bCs/>
          <w:sz w:val="18"/>
          <w:u w:val="single"/>
        </w:rPr>
      </w:pPr>
      <w:r>
        <w:rPr>
          <w:rFonts w:eastAsia="Calibri"/>
          <w:b/>
          <w:bCs/>
          <w:sz w:val="18"/>
          <w:u w:val="single"/>
        </w:rPr>
        <w:br w:type="page"/>
      </w:r>
    </w:p>
    <w:p w:rsidR="00124D6C" w:rsidRDefault="00124D6C">
      <w:pPr>
        <w:spacing w:after="200" w:line="276" w:lineRule="auto"/>
        <w:rPr>
          <w:rFonts w:eastAsia="Calibri"/>
          <w:b/>
          <w:bCs/>
          <w:sz w:val="18"/>
          <w:u w:val="single"/>
        </w:rPr>
      </w:pPr>
    </w:p>
    <w:p w:rsidR="00EF052E" w:rsidRDefault="00EF052E">
      <w:pPr>
        <w:spacing w:after="200" w:line="276" w:lineRule="auto"/>
        <w:rPr>
          <w:rFonts w:eastAsia="Calibri"/>
          <w:b/>
          <w:bCs/>
          <w:sz w:val="18"/>
          <w:u w:val="single"/>
        </w:rPr>
      </w:pPr>
    </w:p>
    <w:p w:rsidR="007B16D9" w:rsidRPr="00737BD3" w:rsidRDefault="007E0A0B" w:rsidP="000609D6">
      <w:pPr>
        <w:shd w:val="clear" w:color="auto" w:fill="BFBFBF" w:themeFill="background1" w:themeFillShade="BF"/>
        <w:rPr>
          <w:rFonts w:eastAsia="Calibri"/>
          <w:b/>
          <w:bCs/>
          <w:sz w:val="28"/>
          <w:shd w:val="clear" w:color="auto" w:fill="BFBFBF" w:themeFill="background1" w:themeFillShade="BF"/>
        </w:rPr>
      </w:pPr>
      <w:r>
        <w:rPr>
          <w:rFonts w:eastAsia="Calibri"/>
          <w:b/>
          <w:bCs/>
          <w:sz w:val="28"/>
          <w:shd w:val="clear" w:color="auto" w:fill="BFBFBF" w:themeFill="background1" w:themeFillShade="BF"/>
        </w:rPr>
        <w:t>Lot/</w:t>
      </w:r>
      <w:r w:rsidR="007B16D9" w:rsidRPr="00737BD3">
        <w:rPr>
          <w:rFonts w:eastAsia="Calibri"/>
          <w:b/>
          <w:bCs/>
          <w:sz w:val="28"/>
          <w:shd w:val="clear" w:color="auto" w:fill="BFBFBF" w:themeFill="background1" w:themeFillShade="BF"/>
        </w:rPr>
        <w:t xml:space="preserve">Job No. </w:t>
      </w:r>
      <w:r>
        <w:rPr>
          <w:rFonts w:eastAsia="Calibri"/>
          <w:b/>
          <w:bCs/>
          <w:sz w:val="28"/>
          <w:shd w:val="clear" w:color="auto" w:fill="BFBFBF" w:themeFill="background1" w:themeFillShade="BF"/>
        </w:rPr>
        <w:t>5</w:t>
      </w:r>
      <w:r w:rsidR="007B16D9" w:rsidRPr="00737BD3">
        <w:rPr>
          <w:rFonts w:eastAsia="Calibri"/>
          <w:b/>
          <w:bCs/>
          <w:sz w:val="28"/>
          <w:shd w:val="clear" w:color="auto" w:fill="BFBFBF" w:themeFill="background1" w:themeFillShade="BF"/>
        </w:rPr>
        <w:t xml:space="preserve"> </w:t>
      </w:r>
      <w:r w:rsidR="007B16D9" w:rsidRPr="00737BD3">
        <w:rPr>
          <w:rFonts w:eastAsia="Calibri"/>
          <w:b/>
          <w:bCs/>
          <w:sz w:val="28"/>
          <w:shd w:val="clear" w:color="auto" w:fill="BFBFBF" w:themeFill="background1" w:themeFillShade="BF"/>
        </w:rPr>
        <w:tab/>
      </w:r>
      <w:r w:rsidR="007B16D9" w:rsidRPr="00737BD3">
        <w:rPr>
          <w:rFonts w:eastAsia="Calibri"/>
          <w:b/>
          <w:bCs/>
          <w:sz w:val="28"/>
          <w:shd w:val="clear" w:color="auto" w:fill="BFBFBF" w:themeFill="background1" w:themeFillShade="BF"/>
        </w:rPr>
        <w:tab/>
      </w:r>
      <w:r w:rsidR="007B16D9" w:rsidRPr="00737BD3">
        <w:rPr>
          <w:rFonts w:eastAsia="Calibri"/>
          <w:b/>
          <w:bCs/>
          <w:sz w:val="28"/>
          <w:shd w:val="clear" w:color="auto" w:fill="BFBFBF" w:themeFill="background1" w:themeFillShade="BF"/>
        </w:rPr>
        <w:tab/>
      </w:r>
      <w:r w:rsidR="007B16D9" w:rsidRPr="00737BD3">
        <w:rPr>
          <w:rFonts w:eastAsia="Calibri"/>
          <w:b/>
          <w:bCs/>
          <w:sz w:val="28"/>
          <w:shd w:val="clear" w:color="auto" w:fill="BFBFBF" w:themeFill="background1" w:themeFillShade="BF"/>
        </w:rPr>
        <w:tab/>
      </w:r>
      <w:r w:rsidR="007B16D9" w:rsidRPr="00737BD3">
        <w:rPr>
          <w:rFonts w:eastAsia="Calibri"/>
          <w:b/>
          <w:bCs/>
          <w:sz w:val="28"/>
          <w:shd w:val="clear" w:color="auto" w:fill="BFBFBF" w:themeFill="background1" w:themeFillShade="BF"/>
        </w:rPr>
        <w:tab/>
      </w:r>
      <w:r w:rsidR="007B16D9" w:rsidRPr="00737BD3">
        <w:rPr>
          <w:rFonts w:eastAsia="Calibri"/>
          <w:b/>
          <w:bCs/>
          <w:sz w:val="28"/>
          <w:shd w:val="clear" w:color="auto" w:fill="BFBFBF" w:themeFill="background1" w:themeFillShade="BF"/>
        </w:rPr>
        <w:tab/>
      </w:r>
      <w:r w:rsidR="007B16D9" w:rsidRPr="00737BD3">
        <w:rPr>
          <w:rFonts w:eastAsia="Calibri"/>
          <w:b/>
          <w:bCs/>
          <w:sz w:val="28"/>
          <w:shd w:val="clear" w:color="auto" w:fill="BFBFBF" w:themeFill="background1" w:themeFillShade="BF"/>
        </w:rPr>
        <w:tab/>
      </w:r>
      <w:r w:rsidR="007B16D9" w:rsidRPr="00737BD3">
        <w:rPr>
          <w:rFonts w:eastAsia="Calibri"/>
          <w:b/>
          <w:bCs/>
          <w:sz w:val="28"/>
          <w:shd w:val="clear" w:color="auto" w:fill="BFBFBF" w:themeFill="background1" w:themeFillShade="BF"/>
        </w:rPr>
        <w:tab/>
      </w:r>
      <w:r w:rsidR="007B16D9" w:rsidRPr="00737BD3">
        <w:rPr>
          <w:rFonts w:eastAsia="Calibri"/>
          <w:b/>
          <w:bCs/>
          <w:sz w:val="28"/>
          <w:shd w:val="clear" w:color="auto" w:fill="BFBFBF" w:themeFill="background1" w:themeFillShade="BF"/>
        </w:rPr>
        <w:tab/>
      </w:r>
      <w:r>
        <w:rPr>
          <w:rFonts w:eastAsia="Calibri"/>
          <w:b/>
          <w:bCs/>
          <w:sz w:val="28"/>
          <w:shd w:val="clear" w:color="auto" w:fill="BFBFBF" w:themeFill="background1" w:themeFillShade="BF"/>
        </w:rPr>
        <w:t xml:space="preserve"> </w:t>
      </w:r>
      <w:r w:rsidR="00737BD3">
        <w:rPr>
          <w:rFonts w:eastAsia="Calibri"/>
          <w:b/>
          <w:bCs/>
          <w:sz w:val="28"/>
          <w:shd w:val="clear" w:color="auto" w:fill="BFBFBF" w:themeFill="background1" w:themeFillShade="BF"/>
        </w:rPr>
        <w:t>(Annexure-5</w:t>
      </w:r>
      <w:r w:rsidR="007B16D9" w:rsidRPr="00737BD3">
        <w:rPr>
          <w:rFonts w:eastAsia="Calibri"/>
          <w:b/>
          <w:bCs/>
          <w:sz w:val="28"/>
          <w:shd w:val="clear" w:color="auto" w:fill="BFBFBF" w:themeFill="background1" w:themeFillShade="BF"/>
        </w:rPr>
        <w:t>)</w:t>
      </w:r>
    </w:p>
    <w:p w:rsidR="007B16D9" w:rsidRDefault="007B16D9" w:rsidP="00294B64">
      <w:pPr>
        <w:rPr>
          <w:rFonts w:eastAsia="Calibri"/>
          <w:b/>
          <w:bCs/>
          <w:sz w:val="28"/>
          <w:u w:val="single"/>
        </w:rPr>
      </w:pPr>
      <w:r w:rsidRPr="007B16D9">
        <w:rPr>
          <w:rFonts w:eastAsia="Calibri"/>
          <w:b/>
          <w:bCs/>
          <w:sz w:val="28"/>
          <w:u w:val="single"/>
        </w:rPr>
        <w:t xml:space="preserve">Supply of Furniture related hardware items </w:t>
      </w:r>
    </w:p>
    <w:p w:rsidR="00294B64" w:rsidRPr="00294B64" w:rsidRDefault="00294B64" w:rsidP="00294B64">
      <w:pPr>
        <w:spacing w:after="200"/>
        <w:rPr>
          <w:b/>
          <w:bCs/>
          <w:sz w:val="36"/>
          <w:u w:val="single"/>
        </w:rPr>
      </w:pPr>
      <w:r w:rsidRPr="00294B64">
        <w:rPr>
          <w:b/>
          <w:bCs/>
          <w:szCs w:val="21"/>
        </w:rPr>
        <w:t>(</w:t>
      </w:r>
      <w:r>
        <w:rPr>
          <w:b/>
          <w:bCs/>
          <w:szCs w:val="21"/>
        </w:rPr>
        <w:t>Rates must i</w:t>
      </w:r>
      <w:r w:rsidRPr="00294B64">
        <w:rPr>
          <w:b/>
          <w:bCs/>
          <w:szCs w:val="21"/>
        </w:rPr>
        <w:t>nclud</w:t>
      </w:r>
      <w:r>
        <w:rPr>
          <w:b/>
          <w:bCs/>
          <w:szCs w:val="21"/>
        </w:rPr>
        <w:t>e</w:t>
      </w:r>
      <w:r w:rsidRPr="00294B64">
        <w:rPr>
          <w:b/>
          <w:bCs/>
          <w:szCs w:val="21"/>
        </w:rPr>
        <w:t xml:space="preserve"> all taxes and expenses)</w:t>
      </w:r>
    </w:p>
    <w:tbl>
      <w:tblPr>
        <w:tblStyle w:val="TableGrid"/>
        <w:tblW w:w="0" w:type="auto"/>
        <w:tblInd w:w="108" w:type="dxa"/>
        <w:tblLook w:val="04A0" w:firstRow="1" w:lastRow="0" w:firstColumn="1" w:lastColumn="0" w:noHBand="0" w:noVBand="1"/>
      </w:tblPr>
      <w:tblGrid>
        <w:gridCol w:w="540"/>
        <w:gridCol w:w="4050"/>
        <w:gridCol w:w="3330"/>
        <w:gridCol w:w="1908"/>
      </w:tblGrid>
      <w:tr w:rsidR="00232E2D" w:rsidRPr="00737BD3" w:rsidTr="00737BD3">
        <w:tc>
          <w:tcPr>
            <w:tcW w:w="540" w:type="dxa"/>
          </w:tcPr>
          <w:p w:rsidR="00232E2D" w:rsidRPr="00737BD3" w:rsidRDefault="00232E2D" w:rsidP="00426824">
            <w:pPr>
              <w:spacing w:after="200"/>
              <w:jc w:val="center"/>
              <w:rPr>
                <w:b/>
                <w:bCs/>
              </w:rPr>
            </w:pPr>
            <w:r w:rsidRPr="00737BD3">
              <w:rPr>
                <w:b/>
                <w:bCs/>
              </w:rPr>
              <w:t>Sr.</w:t>
            </w:r>
          </w:p>
        </w:tc>
        <w:tc>
          <w:tcPr>
            <w:tcW w:w="4050" w:type="dxa"/>
          </w:tcPr>
          <w:p w:rsidR="00232E2D" w:rsidRPr="00737BD3" w:rsidRDefault="00232E2D" w:rsidP="00737680">
            <w:pPr>
              <w:spacing w:after="200"/>
              <w:rPr>
                <w:b/>
                <w:bCs/>
              </w:rPr>
            </w:pPr>
            <w:r w:rsidRPr="00737BD3">
              <w:rPr>
                <w:b/>
                <w:bCs/>
              </w:rPr>
              <w:t>Item Description</w:t>
            </w:r>
          </w:p>
        </w:tc>
        <w:tc>
          <w:tcPr>
            <w:tcW w:w="3330" w:type="dxa"/>
          </w:tcPr>
          <w:p w:rsidR="00232E2D" w:rsidRPr="00737BD3" w:rsidRDefault="00232E2D" w:rsidP="00737680">
            <w:pPr>
              <w:spacing w:after="200"/>
              <w:rPr>
                <w:b/>
                <w:bCs/>
              </w:rPr>
            </w:pPr>
            <w:r w:rsidRPr="00737BD3">
              <w:rPr>
                <w:b/>
                <w:bCs/>
              </w:rPr>
              <w:t>Remarks</w:t>
            </w:r>
          </w:p>
        </w:tc>
        <w:tc>
          <w:tcPr>
            <w:tcW w:w="1908" w:type="dxa"/>
          </w:tcPr>
          <w:p w:rsidR="00232E2D" w:rsidRPr="00737BD3" w:rsidRDefault="00737BD3" w:rsidP="00397DA5">
            <w:pPr>
              <w:rPr>
                <w:b/>
                <w:bCs/>
              </w:rPr>
            </w:pPr>
            <w:r w:rsidRPr="00737BD3">
              <w:rPr>
                <w:b/>
                <w:bCs/>
              </w:rPr>
              <w:t xml:space="preserve">Rate Per unit Quoted </w:t>
            </w:r>
            <w:proofErr w:type="spellStart"/>
            <w:r w:rsidRPr="00737BD3">
              <w:rPr>
                <w:b/>
                <w:bCs/>
              </w:rPr>
              <w:t>Rs</w:t>
            </w:r>
            <w:proofErr w:type="spellEnd"/>
            <w:r w:rsidRPr="00737BD3">
              <w:rPr>
                <w:b/>
                <w:bCs/>
              </w:rPr>
              <w:t xml:space="preserve">. </w:t>
            </w:r>
          </w:p>
        </w:tc>
      </w:tr>
      <w:tr w:rsidR="00B01C69" w:rsidRPr="00737BD3" w:rsidTr="00737BD3">
        <w:trPr>
          <w:trHeight w:val="432"/>
        </w:trPr>
        <w:tc>
          <w:tcPr>
            <w:tcW w:w="540" w:type="dxa"/>
          </w:tcPr>
          <w:p w:rsidR="00B01C69" w:rsidRPr="00737BD3" w:rsidRDefault="000609D6" w:rsidP="00426824">
            <w:pPr>
              <w:jc w:val="center"/>
              <w:rPr>
                <w:bCs/>
              </w:rPr>
            </w:pPr>
            <w:r w:rsidRPr="00737BD3">
              <w:rPr>
                <w:bCs/>
              </w:rPr>
              <w:t>1</w:t>
            </w:r>
          </w:p>
        </w:tc>
        <w:tc>
          <w:tcPr>
            <w:tcW w:w="4050" w:type="dxa"/>
          </w:tcPr>
          <w:p w:rsidR="00B01C69" w:rsidRPr="00737BD3" w:rsidRDefault="00BD2DED" w:rsidP="000B0912">
            <w:pPr>
              <w:rPr>
                <w:bCs/>
              </w:rPr>
            </w:pPr>
            <w:r w:rsidRPr="00737BD3">
              <w:rPr>
                <w:bCs/>
              </w:rPr>
              <w:t>Complete Base of Revolving Chair</w:t>
            </w:r>
          </w:p>
        </w:tc>
        <w:tc>
          <w:tcPr>
            <w:tcW w:w="3330" w:type="dxa"/>
          </w:tcPr>
          <w:p w:rsidR="00B01C69" w:rsidRPr="00737BD3" w:rsidRDefault="009E47B5" w:rsidP="00090C07">
            <w:pPr>
              <w:rPr>
                <w:bCs/>
              </w:rPr>
            </w:pPr>
            <w:r w:rsidRPr="00737BD3">
              <w:rPr>
                <w:bCs/>
              </w:rPr>
              <w:t xml:space="preserve">Machine 18 inch, 5 </w:t>
            </w:r>
            <w:r w:rsidR="00090C07" w:rsidRPr="00737BD3">
              <w:rPr>
                <w:bCs/>
              </w:rPr>
              <w:t>imported wheels &amp;</w:t>
            </w:r>
            <w:r w:rsidRPr="00737BD3">
              <w:rPr>
                <w:bCs/>
              </w:rPr>
              <w:t xml:space="preserve"> import quality </w:t>
            </w:r>
            <w:proofErr w:type="spellStart"/>
            <w:r w:rsidRPr="00737BD3">
              <w:rPr>
                <w:bCs/>
              </w:rPr>
              <w:t>punja</w:t>
            </w:r>
            <w:proofErr w:type="spellEnd"/>
          </w:p>
        </w:tc>
        <w:tc>
          <w:tcPr>
            <w:tcW w:w="1908" w:type="dxa"/>
          </w:tcPr>
          <w:p w:rsidR="00B01C69" w:rsidRPr="00737BD3" w:rsidRDefault="00B01C69" w:rsidP="000B0912">
            <w:pPr>
              <w:rPr>
                <w:bCs/>
              </w:rPr>
            </w:pPr>
          </w:p>
        </w:tc>
      </w:tr>
      <w:tr w:rsidR="00B01C69" w:rsidRPr="00737BD3" w:rsidTr="00737BD3">
        <w:trPr>
          <w:trHeight w:val="432"/>
        </w:trPr>
        <w:tc>
          <w:tcPr>
            <w:tcW w:w="540" w:type="dxa"/>
          </w:tcPr>
          <w:p w:rsidR="00B01C69" w:rsidRPr="00737BD3" w:rsidRDefault="000609D6" w:rsidP="00426824">
            <w:pPr>
              <w:jc w:val="center"/>
              <w:rPr>
                <w:bCs/>
              </w:rPr>
            </w:pPr>
            <w:r w:rsidRPr="00737BD3">
              <w:rPr>
                <w:bCs/>
              </w:rPr>
              <w:t>2</w:t>
            </w:r>
          </w:p>
        </w:tc>
        <w:tc>
          <w:tcPr>
            <w:tcW w:w="4050" w:type="dxa"/>
          </w:tcPr>
          <w:p w:rsidR="00B01C69" w:rsidRPr="00737BD3" w:rsidRDefault="00090C07" w:rsidP="000B0912">
            <w:pPr>
              <w:rPr>
                <w:bCs/>
              </w:rPr>
            </w:pPr>
            <w:r w:rsidRPr="00737BD3">
              <w:rPr>
                <w:bCs/>
              </w:rPr>
              <w:t>Machine</w:t>
            </w:r>
            <w:r w:rsidR="00373C30" w:rsidRPr="00737BD3">
              <w:rPr>
                <w:bCs/>
              </w:rPr>
              <w:t>/Jack</w:t>
            </w:r>
            <w:r w:rsidRPr="00737BD3">
              <w:rPr>
                <w:bCs/>
              </w:rPr>
              <w:t xml:space="preserve"> of </w:t>
            </w:r>
            <w:r w:rsidR="00737680" w:rsidRPr="00737BD3">
              <w:rPr>
                <w:bCs/>
              </w:rPr>
              <w:t>Base revolving chair</w:t>
            </w:r>
          </w:p>
        </w:tc>
        <w:tc>
          <w:tcPr>
            <w:tcW w:w="3330" w:type="dxa"/>
          </w:tcPr>
          <w:p w:rsidR="00B01C69" w:rsidRPr="00737BD3" w:rsidRDefault="00090C07" w:rsidP="000B0912">
            <w:pPr>
              <w:rPr>
                <w:bCs/>
              </w:rPr>
            </w:pPr>
            <w:r w:rsidRPr="00737BD3">
              <w:rPr>
                <w:bCs/>
              </w:rPr>
              <w:t>Machine 18 inch</w:t>
            </w:r>
          </w:p>
        </w:tc>
        <w:tc>
          <w:tcPr>
            <w:tcW w:w="1908" w:type="dxa"/>
          </w:tcPr>
          <w:p w:rsidR="00B01C69" w:rsidRPr="00737BD3" w:rsidRDefault="00B01C69" w:rsidP="000B0912">
            <w:pPr>
              <w:rPr>
                <w:bCs/>
              </w:rPr>
            </w:pPr>
          </w:p>
        </w:tc>
      </w:tr>
      <w:tr w:rsidR="00697381" w:rsidRPr="00737BD3" w:rsidTr="00697381">
        <w:trPr>
          <w:trHeight w:val="657"/>
        </w:trPr>
        <w:tc>
          <w:tcPr>
            <w:tcW w:w="540" w:type="dxa"/>
          </w:tcPr>
          <w:p w:rsidR="00697381" w:rsidRPr="00737BD3" w:rsidRDefault="00697381" w:rsidP="00426824">
            <w:pPr>
              <w:jc w:val="center"/>
              <w:rPr>
                <w:bCs/>
              </w:rPr>
            </w:pPr>
            <w:r w:rsidRPr="00737BD3">
              <w:rPr>
                <w:bCs/>
              </w:rPr>
              <w:t>3</w:t>
            </w:r>
          </w:p>
        </w:tc>
        <w:tc>
          <w:tcPr>
            <w:tcW w:w="4050" w:type="dxa"/>
          </w:tcPr>
          <w:p w:rsidR="00697381" w:rsidRPr="00737BD3" w:rsidRDefault="00697381" w:rsidP="000B0912">
            <w:pPr>
              <w:rPr>
                <w:bCs/>
              </w:rPr>
            </w:pPr>
            <w:r w:rsidRPr="00737BD3">
              <w:rPr>
                <w:bCs/>
              </w:rPr>
              <w:t>Wheels set (Revolving chair)</w:t>
            </w:r>
          </w:p>
        </w:tc>
        <w:tc>
          <w:tcPr>
            <w:tcW w:w="3330" w:type="dxa"/>
          </w:tcPr>
          <w:p w:rsidR="00697381" w:rsidRPr="00737BD3" w:rsidRDefault="00697381" w:rsidP="000B0912">
            <w:pPr>
              <w:rPr>
                <w:bCs/>
              </w:rPr>
            </w:pPr>
            <w:r w:rsidRPr="00737BD3">
              <w:rPr>
                <w:bCs/>
              </w:rPr>
              <w:t>Import quality wheels</w:t>
            </w:r>
          </w:p>
        </w:tc>
        <w:tc>
          <w:tcPr>
            <w:tcW w:w="1908" w:type="dxa"/>
            <w:vAlign w:val="bottom"/>
          </w:tcPr>
          <w:p w:rsidR="00697381" w:rsidRPr="008867AE" w:rsidRDefault="00697381" w:rsidP="00697381">
            <w:pPr>
              <w:jc w:val="right"/>
              <w:rPr>
                <w:bCs/>
                <w:sz w:val="14"/>
              </w:rPr>
            </w:pPr>
            <w:r w:rsidRPr="008867AE">
              <w:rPr>
                <w:bCs/>
                <w:sz w:val="14"/>
              </w:rPr>
              <w:t xml:space="preserve">Per </w:t>
            </w:r>
            <w:r>
              <w:rPr>
                <w:bCs/>
                <w:sz w:val="14"/>
              </w:rPr>
              <w:t>set (5)</w:t>
            </w:r>
          </w:p>
        </w:tc>
      </w:tr>
      <w:tr w:rsidR="00697381" w:rsidRPr="00737BD3" w:rsidTr="00737BD3">
        <w:trPr>
          <w:trHeight w:val="432"/>
        </w:trPr>
        <w:tc>
          <w:tcPr>
            <w:tcW w:w="540" w:type="dxa"/>
          </w:tcPr>
          <w:p w:rsidR="00697381" w:rsidRPr="00737BD3" w:rsidRDefault="00697381" w:rsidP="00426824">
            <w:pPr>
              <w:jc w:val="center"/>
              <w:rPr>
                <w:bCs/>
              </w:rPr>
            </w:pPr>
            <w:r w:rsidRPr="00737BD3">
              <w:rPr>
                <w:bCs/>
              </w:rPr>
              <w:t>4</w:t>
            </w:r>
          </w:p>
        </w:tc>
        <w:tc>
          <w:tcPr>
            <w:tcW w:w="4050" w:type="dxa"/>
          </w:tcPr>
          <w:p w:rsidR="00697381" w:rsidRPr="00737BD3" w:rsidRDefault="00697381" w:rsidP="000B0912">
            <w:pPr>
              <w:rPr>
                <w:bCs/>
              </w:rPr>
            </w:pPr>
            <w:r w:rsidRPr="00737BD3">
              <w:rPr>
                <w:bCs/>
              </w:rPr>
              <w:t>Door Lock</w:t>
            </w:r>
          </w:p>
        </w:tc>
        <w:tc>
          <w:tcPr>
            <w:tcW w:w="3330" w:type="dxa"/>
          </w:tcPr>
          <w:p w:rsidR="00697381" w:rsidRPr="00737BD3" w:rsidRDefault="00697381" w:rsidP="000B0912">
            <w:pPr>
              <w:rPr>
                <w:bCs/>
              </w:rPr>
            </w:pPr>
            <w:r w:rsidRPr="00737BD3">
              <w:rPr>
                <w:bCs/>
              </w:rPr>
              <w:t xml:space="preserve">Local, Heavy duty </w:t>
            </w:r>
          </w:p>
        </w:tc>
        <w:tc>
          <w:tcPr>
            <w:tcW w:w="1908" w:type="dxa"/>
          </w:tcPr>
          <w:p w:rsidR="00697381" w:rsidRPr="00737BD3" w:rsidRDefault="00697381" w:rsidP="000B0912">
            <w:pPr>
              <w:rPr>
                <w:bCs/>
              </w:rPr>
            </w:pPr>
          </w:p>
        </w:tc>
      </w:tr>
      <w:tr w:rsidR="00697381" w:rsidRPr="00737BD3" w:rsidTr="00697381">
        <w:trPr>
          <w:trHeight w:val="630"/>
        </w:trPr>
        <w:tc>
          <w:tcPr>
            <w:tcW w:w="540" w:type="dxa"/>
          </w:tcPr>
          <w:p w:rsidR="00697381" w:rsidRPr="00737BD3" w:rsidRDefault="00697381" w:rsidP="00426824">
            <w:pPr>
              <w:jc w:val="center"/>
              <w:rPr>
                <w:bCs/>
              </w:rPr>
            </w:pPr>
            <w:r w:rsidRPr="00737BD3">
              <w:rPr>
                <w:bCs/>
              </w:rPr>
              <w:t>5</w:t>
            </w:r>
          </w:p>
        </w:tc>
        <w:tc>
          <w:tcPr>
            <w:tcW w:w="4050" w:type="dxa"/>
          </w:tcPr>
          <w:p w:rsidR="00697381" w:rsidRPr="00737BD3" w:rsidRDefault="00697381" w:rsidP="000B0912">
            <w:pPr>
              <w:rPr>
                <w:bCs/>
              </w:rPr>
            </w:pPr>
            <w:r w:rsidRPr="00737BD3">
              <w:rPr>
                <w:bCs/>
              </w:rPr>
              <w:t>Drawer Lock</w:t>
            </w:r>
          </w:p>
        </w:tc>
        <w:tc>
          <w:tcPr>
            <w:tcW w:w="3330" w:type="dxa"/>
          </w:tcPr>
          <w:p w:rsidR="00697381" w:rsidRPr="00737BD3" w:rsidRDefault="00697381" w:rsidP="000B0912">
            <w:pPr>
              <w:rPr>
                <w:bCs/>
              </w:rPr>
            </w:pPr>
            <w:r w:rsidRPr="00737BD3">
              <w:rPr>
                <w:bCs/>
              </w:rPr>
              <w:t>Local, Heavy duty S.S</w:t>
            </w:r>
          </w:p>
        </w:tc>
        <w:tc>
          <w:tcPr>
            <w:tcW w:w="1908" w:type="dxa"/>
            <w:vAlign w:val="bottom"/>
          </w:tcPr>
          <w:p w:rsidR="00697381" w:rsidRPr="008867AE" w:rsidRDefault="00697381" w:rsidP="0076451F">
            <w:pPr>
              <w:jc w:val="right"/>
              <w:rPr>
                <w:bCs/>
                <w:sz w:val="14"/>
              </w:rPr>
            </w:pPr>
            <w:r w:rsidRPr="008867AE">
              <w:rPr>
                <w:bCs/>
                <w:sz w:val="14"/>
              </w:rPr>
              <w:t xml:space="preserve">Per </w:t>
            </w:r>
            <w:r>
              <w:rPr>
                <w:bCs/>
                <w:sz w:val="14"/>
              </w:rPr>
              <w:t>dozen</w:t>
            </w:r>
          </w:p>
        </w:tc>
      </w:tr>
      <w:tr w:rsidR="00697381" w:rsidRPr="00737BD3" w:rsidTr="00737BD3">
        <w:trPr>
          <w:trHeight w:val="432"/>
        </w:trPr>
        <w:tc>
          <w:tcPr>
            <w:tcW w:w="540" w:type="dxa"/>
          </w:tcPr>
          <w:p w:rsidR="00697381" w:rsidRPr="00737BD3" w:rsidRDefault="00697381" w:rsidP="00426824">
            <w:pPr>
              <w:jc w:val="center"/>
              <w:rPr>
                <w:bCs/>
              </w:rPr>
            </w:pPr>
            <w:r w:rsidRPr="00737BD3">
              <w:rPr>
                <w:bCs/>
              </w:rPr>
              <w:t>6</w:t>
            </w:r>
          </w:p>
        </w:tc>
        <w:tc>
          <w:tcPr>
            <w:tcW w:w="4050" w:type="dxa"/>
          </w:tcPr>
          <w:p w:rsidR="00697381" w:rsidRPr="00737BD3" w:rsidRDefault="00697381" w:rsidP="000B0912">
            <w:pPr>
              <w:rPr>
                <w:bCs/>
              </w:rPr>
            </w:pPr>
            <w:r w:rsidRPr="00737BD3">
              <w:rPr>
                <w:bCs/>
              </w:rPr>
              <w:t>File Cabinet Lock</w:t>
            </w:r>
          </w:p>
        </w:tc>
        <w:tc>
          <w:tcPr>
            <w:tcW w:w="3330" w:type="dxa"/>
          </w:tcPr>
          <w:p w:rsidR="00697381" w:rsidRPr="00737BD3" w:rsidRDefault="00697381" w:rsidP="000B0912">
            <w:pPr>
              <w:rPr>
                <w:bCs/>
              </w:rPr>
            </w:pPr>
            <w:r w:rsidRPr="00737BD3">
              <w:rPr>
                <w:bCs/>
              </w:rPr>
              <w:t>Single Lock for 4 drawers</w:t>
            </w:r>
          </w:p>
        </w:tc>
        <w:tc>
          <w:tcPr>
            <w:tcW w:w="1908" w:type="dxa"/>
          </w:tcPr>
          <w:p w:rsidR="00697381" w:rsidRPr="00737BD3" w:rsidRDefault="00697381" w:rsidP="000B0912">
            <w:pPr>
              <w:rPr>
                <w:bCs/>
              </w:rPr>
            </w:pPr>
          </w:p>
        </w:tc>
      </w:tr>
      <w:tr w:rsidR="00697381" w:rsidRPr="00737BD3" w:rsidTr="00697381">
        <w:trPr>
          <w:trHeight w:val="639"/>
        </w:trPr>
        <w:tc>
          <w:tcPr>
            <w:tcW w:w="540" w:type="dxa"/>
          </w:tcPr>
          <w:p w:rsidR="00697381" w:rsidRPr="00737BD3" w:rsidRDefault="00697381" w:rsidP="00426824">
            <w:pPr>
              <w:jc w:val="center"/>
              <w:rPr>
                <w:bCs/>
              </w:rPr>
            </w:pPr>
            <w:r w:rsidRPr="00737BD3">
              <w:rPr>
                <w:bCs/>
              </w:rPr>
              <w:t>7</w:t>
            </w:r>
          </w:p>
        </w:tc>
        <w:tc>
          <w:tcPr>
            <w:tcW w:w="4050" w:type="dxa"/>
          </w:tcPr>
          <w:p w:rsidR="00697381" w:rsidRPr="00737BD3" w:rsidRDefault="00697381" w:rsidP="000B0912">
            <w:pPr>
              <w:rPr>
                <w:bCs/>
              </w:rPr>
            </w:pPr>
            <w:r w:rsidRPr="00737BD3">
              <w:rPr>
                <w:bCs/>
              </w:rPr>
              <w:t xml:space="preserve">Door </w:t>
            </w:r>
            <w:proofErr w:type="spellStart"/>
            <w:r w:rsidRPr="00737BD3">
              <w:rPr>
                <w:bCs/>
              </w:rPr>
              <w:t>Chutkhni</w:t>
            </w:r>
            <w:proofErr w:type="spellEnd"/>
          </w:p>
        </w:tc>
        <w:tc>
          <w:tcPr>
            <w:tcW w:w="3330" w:type="dxa"/>
          </w:tcPr>
          <w:p w:rsidR="00697381" w:rsidRPr="00737BD3" w:rsidRDefault="00697381" w:rsidP="000B0912">
            <w:pPr>
              <w:rPr>
                <w:bCs/>
              </w:rPr>
            </w:pPr>
            <w:r w:rsidRPr="00737BD3">
              <w:rPr>
                <w:bCs/>
              </w:rPr>
              <w:t>Local</w:t>
            </w:r>
            <w:r w:rsidR="00F2291D">
              <w:rPr>
                <w:bCs/>
              </w:rPr>
              <w:t xml:space="preserve"> good quality</w:t>
            </w:r>
            <w:bookmarkStart w:id="0" w:name="_GoBack"/>
            <w:bookmarkEnd w:id="0"/>
          </w:p>
        </w:tc>
        <w:tc>
          <w:tcPr>
            <w:tcW w:w="1908" w:type="dxa"/>
            <w:vAlign w:val="bottom"/>
          </w:tcPr>
          <w:p w:rsidR="00697381" w:rsidRPr="008867AE" w:rsidRDefault="00697381" w:rsidP="0076451F">
            <w:pPr>
              <w:jc w:val="right"/>
              <w:rPr>
                <w:bCs/>
                <w:sz w:val="14"/>
              </w:rPr>
            </w:pPr>
            <w:r w:rsidRPr="008867AE">
              <w:rPr>
                <w:bCs/>
                <w:sz w:val="14"/>
              </w:rPr>
              <w:t xml:space="preserve">Per </w:t>
            </w:r>
            <w:r>
              <w:rPr>
                <w:bCs/>
                <w:sz w:val="14"/>
              </w:rPr>
              <w:t>dozen</w:t>
            </w:r>
          </w:p>
        </w:tc>
      </w:tr>
      <w:tr w:rsidR="00697381" w:rsidRPr="00737BD3" w:rsidTr="00697381">
        <w:trPr>
          <w:trHeight w:val="720"/>
        </w:trPr>
        <w:tc>
          <w:tcPr>
            <w:tcW w:w="540" w:type="dxa"/>
          </w:tcPr>
          <w:p w:rsidR="00697381" w:rsidRPr="00737BD3" w:rsidRDefault="00697381" w:rsidP="00426824">
            <w:pPr>
              <w:jc w:val="center"/>
              <w:rPr>
                <w:bCs/>
              </w:rPr>
            </w:pPr>
            <w:r w:rsidRPr="00737BD3">
              <w:rPr>
                <w:bCs/>
              </w:rPr>
              <w:t>8</w:t>
            </w:r>
          </w:p>
        </w:tc>
        <w:tc>
          <w:tcPr>
            <w:tcW w:w="4050" w:type="dxa"/>
          </w:tcPr>
          <w:p w:rsidR="00697381" w:rsidRPr="00737BD3" w:rsidRDefault="00697381" w:rsidP="000B0912">
            <w:pPr>
              <w:rPr>
                <w:bCs/>
              </w:rPr>
            </w:pPr>
            <w:r w:rsidRPr="00737BD3">
              <w:rPr>
                <w:bCs/>
              </w:rPr>
              <w:t>Drawer Handle</w:t>
            </w:r>
          </w:p>
        </w:tc>
        <w:tc>
          <w:tcPr>
            <w:tcW w:w="3330" w:type="dxa"/>
          </w:tcPr>
          <w:p w:rsidR="00697381" w:rsidRPr="00737BD3" w:rsidRDefault="00697381" w:rsidP="000B0912">
            <w:pPr>
              <w:rPr>
                <w:bCs/>
              </w:rPr>
            </w:pPr>
            <w:r w:rsidRPr="00737BD3">
              <w:rPr>
                <w:bCs/>
              </w:rPr>
              <w:t>Local S.S</w:t>
            </w:r>
          </w:p>
        </w:tc>
        <w:tc>
          <w:tcPr>
            <w:tcW w:w="1908" w:type="dxa"/>
            <w:vAlign w:val="bottom"/>
          </w:tcPr>
          <w:p w:rsidR="00697381" w:rsidRPr="008867AE" w:rsidRDefault="00697381" w:rsidP="0076451F">
            <w:pPr>
              <w:jc w:val="right"/>
              <w:rPr>
                <w:bCs/>
                <w:sz w:val="14"/>
              </w:rPr>
            </w:pPr>
            <w:r w:rsidRPr="008867AE">
              <w:rPr>
                <w:bCs/>
                <w:sz w:val="14"/>
              </w:rPr>
              <w:t xml:space="preserve">Per </w:t>
            </w:r>
            <w:r>
              <w:rPr>
                <w:bCs/>
                <w:sz w:val="14"/>
              </w:rPr>
              <w:t>dozen</w:t>
            </w:r>
          </w:p>
        </w:tc>
      </w:tr>
      <w:tr w:rsidR="00697381" w:rsidRPr="00737BD3" w:rsidTr="00737BD3">
        <w:trPr>
          <w:trHeight w:val="432"/>
        </w:trPr>
        <w:tc>
          <w:tcPr>
            <w:tcW w:w="540" w:type="dxa"/>
          </w:tcPr>
          <w:p w:rsidR="00697381" w:rsidRPr="00737BD3" w:rsidRDefault="00697381" w:rsidP="00426824">
            <w:pPr>
              <w:jc w:val="center"/>
              <w:rPr>
                <w:bCs/>
              </w:rPr>
            </w:pPr>
            <w:r w:rsidRPr="00737BD3">
              <w:rPr>
                <w:bCs/>
              </w:rPr>
              <w:t>9</w:t>
            </w:r>
          </w:p>
        </w:tc>
        <w:tc>
          <w:tcPr>
            <w:tcW w:w="4050" w:type="dxa"/>
          </w:tcPr>
          <w:p w:rsidR="00697381" w:rsidRPr="00737BD3" w:rsidRDefault="00697381" w:rsidP="000B0912">
            <w:pPr>
              <w:rPr>
                <w:bCs/>
              </w:rPr>
            </w:pPr>
            <w:r w:rsidRPr="00737BD3">
              <w:rPr>
                <w:bCs/>
              </w:rPr>
              <w:t>Door Closer</w:t>
            </w:r>
          </w:p>
        </w:tc>
        <w:tc>
          <w:tcPr>
            <w:tcW w:w="3330" w:type="dxa"/>
          </w:tcPr>
          <w:p w:rsidR="00697381" w:rsidRPr="00737BD3" w:rsidRDefault="00697381" w:rsidP="000B0912">
            <w:pPr>
              <w:rPr>
                <w:bCs/>
              </w:rPr>
            </w:pPr>
            <w:r w:rsidRPr="00737BD3">
              <w:rPr>
                <w:bCs/>
              </w:rPr>
              <w:t>Heavy duty</w:t>
            </w:r>
          </w:p>
        </w:tc>
        <w:tc>
          <w:tcPr>
            <w:tcW w:w="1908" w:type="dxa"/>
          </w:tcPr>
          <w:p w:rsidR="00697381" w:rsidRPr="00737BD3" w:rsidRDefault="00697381" w:rsidP="000B0912">
            <w:pPr>
              <w:rPr>
                <w:bCs/>
              </w:rPr>
            </w:pPr>
          </w:p>
        </w:tc>
      </w:tr>
      <w:tr w:rsidR="00697381" w:rsidRPr="00737BD3" w:rsidTr="00C630B5">
        <w:trPr>
          <w:trHeight w:val="432"/>
        </w:trPr>
        <w:tc>
          <w:tcPr>
            <w:tcW w:w="540" w:type="dxa"/>
          </w:tcPr>
          <w:p w:rsidR="00697381" w:rsidRPr="00737BD3" w:rsidRDefault="00697381" w:rsidP="00426824">
            <w:pPr>
              <w:jc w:val="center"/>
              <w:rPr>
                <w:bCs/>
              </w:rPr>
            </w:pPr>
            <w:r w:rsidRPr="00737BD3">
              <w:rPr>
                <w:bCs/>
              </w:rPr>
              <w:t>10</w:t>
            </w:r>
          </w:p>
        </w:tc>
        <w:tc>
          <w:tcPr>
            <w:tcW w:w="4050" w:type="dxa"/>
          </w:tcPr>
          <w:p w:rsidR="00697381" w:rsidRPr="00737BD3" w:rsidRDefault="00697381" w:rsidP="000B0912">
            <w:pPr>
              <w:rPr>
                <w:bCs/>
              </w:rPr>
            </w:pPr>
            <w:r w:rsidRPr="00737BD3">
              <w:rPr>
                <w:bCs/>
              </w:rPr>
              <w:t>Drawer railing set</w:t>
            </w:r>
            <w:r>
              <w:rPr>
                <w:bCs/>
              </w:rPr>
              <w:t xml:space="preserve"> for medium size office table</w:t>
            </w:r>
          </w:p>
        </w:tc>
        <w:tc>
          <w:tcPr>
            <w:tcW w:w="3330" w:type="dxa"/>
          </w:tcPr>
          <w:p w:rsidR="00697381" w:rsidRPr="00737BD3" w:rsidRDefault="00697381" w:rsidP="000B0912">
            <w:pPr>
              <w:rPr>
                <w:bCs/>
              </w:rPr>
            </w:pPr>
            <w:r>
              <w:rPr>
                <w:bCs/>
              </w:rPr>
              <w:t xml:space="preserve">Medium Size, </w:t>
            </w:r>
            <w:r w:rsidRPr="00737BD3">
              <w:rPr>
                <w:bCs/>
              </w:rPr>
              <w:t>Import quality, heavy duty</w:t>
            </w:r>
          </w:p>
        </w:tc>
        <w:tc>
          <w:tcPr>
            <w:tcW w:w="1908" w:type="dxa"/>
            <w:vAlign w:val="bottom"/>
          </w:tcPr>
          <w:p w:rsidR="00697381" w:rsidRPr="008867AE" w:rsidRDefault="00697381" w:rsidP="00697381">
            <w:pPr>
              <w:jc w:val="right"/>
              <w:rPr>
                <w:bCs/>
                <w:sz w:val="14"/>
              </w:rPr>
            </w:pPr>
            <w:r w:rsidRPr="008867AE">
              <w:rPr>
                <w:bCs/>
                <w:sz w:val="14"/>
              </w:rPr>
              <w:t xml:space="preserve">Per </w:t>
            </w:r>
            <w:r>
              <w:rPr>
                <w:bCs/>
                <w:sz w:val="14"/>
              </w:rPr>
              <w:t>set</w:t>
            </w:r>
          </w:p>
        </w:tc>
      </w:tr>
      <w:tr w:rsidR="00697381" w:rsidRPr="00737BD3" w:rsidTr="00737BD3">
        <w:trPr>
          <w:trHeight w:val="432"/>
        </w:trPr>
        <w:tc>
          <w:tcPr>
            <w:tcW w:w="540" w:type="dxa"/>
          </w:tcPr>
          <w:p w:rsidR="00697381" w:rsidRPr="00737BD3" w:rsidRDefault="00697381" w:rsidP="00426824">
            <w:pPr>
              <w:jc w:val="center"/>
              <w:rPr>
                <w:bCs/>
              </w:rPr>
            </w:pPr>
            <w:r w:rsidRPr="00737BD3">
              <w:rPr>
                <w:bCs/>
              </w:rPr>
              <w:t>11</w:t>
            </w:r>
          </w:p>
        </w:tc>
        <w:tc>
          <w:tcPr>
            <w:tcW w:w="4050" w:type="dxa"/>
          </w:tcPr>
          <w:p w:rsidR="00697381" w:rsidRPr="00737BD3" w:rsidRDefault="00697381" w:rsidP="000B0912">
            <w:pPr>
              <w:rPr>
                <w:bCs/>
              </w:rPr>
            </w:pPr>
            <w:r w:rsidRPr="00737BD3">
              <w:rPr>
                <w:bCs/>
              </w:rPr>
              <w:t xml:space="preserve">Sofa Rexene medium quality </w:t>
            </w:r>
          </w:p>
        </w:tc>
        <w:tc>
          <w:tcPr>
            <w:tcW w:w="3330" w:type="dxa"/>
          </w:tcPr>
          <w:p w:rsidR="00697381" w:rsidRPr="00737BD3" w:rsidRDefault="00697381" w:rsidP="000B0912">
            <w:pPr>
              <w:rPr>
                <w:bCs/>
              </w:rPr>
            </w:pPr>
            <w:r w:rsidRPr="00737BD3">
              <w:rPr>
                <w:bCs/>
              </w:rPr>
              <w:t>Rate per meter</w:t>
            </w:r>
          </w:p>
        </w:tc>
        <w:tc>
          <w:tcPr>
            <w:tcW w:w="1908" w:type="dxa"/>
          </w:tcPr>
          <w:p w:rsidR="00697381" w:rsidRPr="00737BD3" w:rsidRDefault="00697381" w:rsidP="000B0912">
            <w:pPr>
              <w:rPr>
                <w:bCs/>
              </w:rPr>
            </w:pPr>
          </w:p>
        </w:tc>
      </w:tr>
      <w:tr w:rsidR="00697381" w:rsidRPr="00737BD3" w:rsidTr="00737BD3">
        <w:trPr>
          <w:trHeight w:val="432"/>
        </w:trPr>
        <w:tc>
          <w:tcPr>
            <w:tcW w:w="540" w:type="dxa"/>
          </w:tcPr>
          <w:p w:rsidR="00697381" w:rsidRPr="00737BD3" w:rsidRDefault="00697381" w:rsidP="00426824">
            <w:pPr>
              <w:jc w:val="center"/>
              <w:rPr>
                <w:bCs/>
              </w:rPr>
            </w:pPr>
            <w:r w:rsidRPr="00737BD3">
              <w:rPr>
                <w:bCs/>
              </w:rPr>
              <w:t>12</w:t>
            </w:r>
          </w:p>
        </w:tc>
        <w:tc>
          <w:tcPr>
            <w:tcW w:w="4050" w:type="dxa"/>
          </w:tcPr>
          <w:p w:rsidR="00697381" w:rsidRPr="00737BD3" w:rsidRDefault="00697381" w:rsidP="000B0912">
            <w:pPr>
              <w:rPr>
                <w:bCs/>
              </w:rPr>
            </w:pPr>
            <w:proofErr w:type="spellStart"/>
            <w:r w:rsidRPr="00737BD3">
              <w:rPr>
                <w:bCs/>
              </w:rPr>
              <w:t>Kundi</w:t>
            </w:r>
            <w:proofErr w:type="spellEnd"/>
            <w:r w:rsidRPr="00737BD3">
              <w:rPr>
                <w:bCs/>
              </w:rPr>
              <w:t xml:space="preserve"> </w:t>
            </w:r>
            <w:proofErr w:type="spellStart"/>
            <w:r w:rsidRPr="00737BD3">
              <w:rPr>
                <w:bCs/>
              </w:rPr>
              <w:t>chupka</w:t>
            </w:r>
            <w:proofErr w:type="spellEnd"/>
          </w:p>
        </w:tc>
        <w:tc>
          <w:tcPr>
            <w:tcW w:w="3330" w:type="dxa"/>
          </w:tcPr>
          <w:p w:rsidR="00697381" w:rsidRPr="00737BD3" w:rsidRDefault="00697381" w:rsidP="000B0912">
            <w:pPr>
              <w:rPr>
                <w:bCs/>
              </w:rPr>
            </w:pPr>
            <w:r w:rsidRPr="00737BD3">
              <w:rPr>
                <w:bCs/>
              </w:rPr>
              <w:t>Local Good quality</w:t>
            </w:r>
          </w:p>
        </w:tc>
        <w:tc>
          <w:tcPr>
            <w:tcW w:w="1908" w:type="dxa"/>
          </w:tcPr>
          <w:p w:rsidR="00697381" w:rsidRPr="00737BD3" w:rsidRDefault="00697381" w:rsidP="000B0912">
            <w:pPr>
              <w:rPr>
                <w:bCs/>
              </w:rPr>
            </w:pPr>
          </w:p>
        </w:tc>
      </w:tr>
    </w:tbl>
    <w:p w:rsidR="007B16D9" w:rsidRDefault="007B16D9" w:rsidP="007B16D9">
      <w:pPr>
        <w:rPr>
          <w:bCs/>
        </w:rPr>
      </w:pPr>
    </w:p>
    <w:p w:rsidR="007B16D9" w:rsidRDefault="007B16D9" w:rsidP="007B16D9">
      <w:pPr>
        <w:rPr>
          <w:bCs/>
        </w:rPr>
      </w:pPr>
    </w:p>
    <w:p w:rsidR="00F32C82" w:rsidRDefault="00F32C82" w:rsidP="006A3947">
      <w:pPr>
        <w:spacing w:after="200" w:line="276" w:lineRule="auto"/>
        <w:rPr>
          <w:b/>
          <w:bCs/>
          <w:sz w:val="32"/>
          <w:szCs w:val="26"/>
        </w:rPr>
      </w:pPr>
    </w:p>
    <w:p w:rsidR="00863703" w:rsidRPr="006F1B5D" w:rsidRDefault="00863703" w:rsidP="00863703">
      <w:pPr>
        <w:jc w:val="center"/>
        <w:rPr>
          <w:b/>
          <w:sz w:val="28"/>
          <w:szCs w:val="16"/>
        </w:rPr>
      </w:pPr>
      <w:r w:rsidRPr="006F1B5D">
        <w:rPr>
          <w:b/>
          <w:sz w:val="28"/>
          <w:szCs w:val="16"/>
        </w:rPr>
        <w:t>[SECRETARY]</w:t>
      </w:r>
    </w:p>
    <w:p w:rsidR="00863703" w:rsidRDefault="00863703" w:rsidP="00863703">
      <w:pPr>
        <w:jc w:val="center"/>
        <w:rPr>
          <w:b/>
          <w:sz w:val="22"/>
          <w:szCs w:val="16"/>
        </w:rPr>
      </w:pPr>
      <w:r>
        <w:rPr>
          <w:b/>
          <w:sz w:val="22"/>
          <w:szCs w:val="16"/>
        </w:rPr>
        <w:t>Zonal Procurement Committee (ZPC),</w:t>
      </w:r>
    </w:p>
    <w:p w:rsidR="00863703" w:rsidRDefault="00863703" w:rsidP="00863703">
      <w:pPr>
        <w:jc w:val="center"/>
        <w:rPr>
          <w:b/>
          <w:sz w:val="22"/>
          <w:szCs w:val="16"/>
        </w:rPr>
      </w:pPr>
      <w:r>
        <w:rPr>
          <w:b/>
          <w:sz w:val="22"/>
          <w:szCs w:val="16"/>
        </w:rPr>
        <w:t>HRA&amp;P Department,</w:t>
      </w:r>
    </w:p>
    <w:p w:rsidR="00863703" w:rsidRDefault="00863703" w:rsidP="00863703">
      <w:pPr>
        <w:jc w:val="center"/>
        <w:rPr>
          <w:b/>
          <w:sz w:val="22"/>
          <w:szCs w:val="16"/>
        </w:rPr>
      </w:pPr>
      <w:r>
        <w:rPr>
          <w:b/>
          <w:sz w:val="22"/>
          <w:szCs w:val="16"/>
        </w:rPr>
        <w:t>State Life Insurance Corporation of Pakistan</w:t>
      </w:r>
    </w:p>
    <w:p w:rsidR="00863703" w:rsidRDefault="00863703" w:rsidP="00863703">
      <w:pPr>
        <w:jc w:val="center"/>
        <w:rPr>
          <w:b/>
          <w:sz w:val="22"/>
          <w:szCs w:val="16"/>
        </w:rPr>
      </w:pPr>
      <w:r>
        <w:rPr>
          <w:b/>
          <w:sz w:val="22"/>
          <w:szCs w:val="16"/>
        </w:rPr>
        <w:t xml:space="preserve">Central Zone Lahore, 4th Floor Building No.6, </w:t>
      </w:r>
    </w:p>
    <w:p w:rsidR="00863703" w:rsidRDefault="00863703" w:rsidP="00863703">
      <w:pPr>
        <w:jc w:val="center"/>
        <w:rPr>
          <w:b/>
          <w:sz w:val="22"/>
          <w:szCs w:val="16"/>
        </w:rPr>
      </w:pPr>
      <w:proofErr w:type="gramStart"/>
      <w:r>
        <w:rPr>
          <w:b/>
          <w:sz w:val="22"/>
          <w:szCs w:val="16"/>
        </w:rPr>
        <w:t xml:space="preserve">4-Ghazi </w:t>
      </w:r>
      <w:proofErr w:type="spellStart"/>
      <w:r>
        <w:rPr>
          <w:b/>
          <w:sz w:val="22"/>
          <w:szCs w:val="16"/>
        </w:rPr>
        <w:t>Ilm</w:t>
      </w:r>
      <w:proofErr w:type="spellEnd"/>
      <w:r>
        <w:rPr>
          <w:b/>
          <w:sz w:val="22"/>
          <w:szCs w:val="16"/>
        </w:rPr>
        <w:t xml:space="preserve"> -</w:t>
      </w:r>
      <w:proofErr w:type="spellStart"/>
      <w:r>
        <w:rPr>
          <w:b/>
          <w:sz w:val="22"/>
          <w:szCs w:val="16"/>
        </w:rPr>
        <w:t>ud</w:t>
      </w:r>
      <w:proofErr w:type="spellEnd"/>
      <w:r>
        <w:rPr>
          <w:b/>
          <w:sz w:val="22"/>
          <w:szCs w:val="16"/>
        </w:rPr>
        <w:t xml:space="preserve">- Din </w:t>
      </w:r>
      <w:proofErr w:type="spellStart"/>
      <w:r>
        <w:rPr>
          <w:b/>
          <w:sz w:val="22"/>
          <w:szCs w:val="16"/>
        </w:rPr>
        <w:t>Shaheed</w:t>
      </w:r>
      <w:proofErr w:type="spellEnd"/>
      <w:r>
        <w:rPr>
          <w:b/>
          <w:sz w:val="22"/>
          <w:szCs w:val="16"/>
        </w:rPr>
        <w:t xml:space="preserve"> Road (Lytton Road), Lahore.</w:t>
      </w:r>
      <w:proofErr w:type="gramEnd"/>
      <w:r>
        <w:rPr>
          <w:b/>
          <w:sz w:val="22"/>
          <w:szCs w:val="16"/>
        </w:rPr>
        <w:t xml:space="preserve"> </w:t>
      </w:r>
    </w:p>
    <w:p w:rsidR="00863703" w:rsidRDefault="00863703" w:rsidP="00863703">
      <w:pPr>
        <w:jc w:val="center"/>
        <w:rPr>
          <w:b/>
          <w:sz w:val="22"/>
          <w:szCs w:val="16"/>
        </w:rPr>
      </w:pPr>
      <w:r>
        <w:rPr>
          <w:b/>
          <w:sz w:val="22"/>
          <w:szCs w:val="16"/>
        </w:rPr>
        <w:t>Phone # 042-99210594</w:t>
      </w:r>
    </w:p>
    <w:p w:rsidR="00863703" w:rsidRDefault="00863703" w:rsidP="00863703">
      <w:pPr>
        <w:jc w:val="center"/>
        <w:rPr>
          <w:b/>
          <w:szCs w:val="18"/>
        </w:rPr>
      </w:pPr>
      <w:r>
        <w:rPr>
          <w:b/>
          <w:sz w:val="22"/>
          <w:szCs w:val="16"/>
        </w:rPr>
        <w:t>Cell no. 0335-1412976</w:t>
      </w:r>
    </w:p>
    <w:sectPr w:rsidR="00863703" w:rsidSect="007E0A0B">
      <w:headerReference w:type="default" r:id="rId9"/>
      <w:footerReference w:type="default" r:id="rId10"/>
      <w:pgSz w:w="11909" w:h="16834" w:code="9"/>
      <w:pgMar w:top="1178" w:right="749" w:bottom="1440" w:left="1440" w:header="720" w:footer="2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C7E" w:rsidRDefault="00576C7E" w:rsidP="009A4A3B">
      <w:r>
        <w:separator/>
      </w:r>
    </w:p>
  </w:endnote>
  <w:endnote w:type="continuationSeparator" w:id="0">
    <w:p w:rsidR="00576C7E" w:rsidRDefault="00576C7E" w:rsidP="009A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364335"/>
      <w:docPartObj>
        <w:docPartGallery w:val="Page Numbers (Bottom of Page)"/>
        <w:docPartUnique/>
      </w:docPartObj>
    </w:sdtPr>
    <w:sdtEndPr/>
    <w:sdtContent>
      <w:sdt>
        <w:sdtPr>
          <w:id w:val="-1307691772"/>
          <w:docPartObj>
            <w:docPartGallery w:val="Page Numbers (Top of Page)"/>
            <w:docPartUnique/>
          </w:docPartObj>
        </w:sdtPr>
        <w:sdtEndPr/>
        <w:sdtContent>
          <w:p w:rsidR="002F106C" w:rsidRDefault="002F106C" w:rsidP="00124D6C">
            <w:pPr>
              <w:pStyle w:val="Footer"/>
              <w:tabs>
                <w:tab w:val="clear" w:pos="4680"/>
                <w:tab w:val="clear" w:pos="9360"/>
                <w:tab w:val="left" w:pos="8280"/>
              </w:tabs>
            </w:pPr>
            <w:r>
              <w:t>Signature &amp; Seal (Acceptance by Bidder)</w:t>
            </w:r>
            <w:r>
              <w:tab/>
              <w:t xml:space="preserve">Page </w:t>
            </w:r>
            <w:r>
              <w:rPr>
                <w:b/>
                <w:bCs/>
              </w:rPr>
              <w:fldChar w:fldCharType="begin"/>
            </w:r>
            <w:r>
              <w:rPr>
                <w:b/>
                <w:bCs/>
              </w:rPr>
              <w:instrText xml:space="preserve"> PAGE </w:instrText>
            </w:r>
            <w:r>
              <w:rPr>
                <w:b/>
                <w:bCs/>
              </w:rPr>
              <w:fldChar w:fldCharType="separate"/>
            </w:r>
            <w:r w:rsidR="00F2291D">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sidR="00F2291D">
              <w:rPr>
                <w:b/>
                <w:bCs/>
                <w:noProof/>
              </w:rPr>
              <w:t>12</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C7E" w:rsidRDefault="00576C7E" w:rsidP="009A4A3B">
      <w:r>
        <w:separator/>
      </w:r>
    </w:p>
  </w:footnote>
  <w:footnote w:type="continuationSeparator" w:id="0">
    <w:p w:rsidR="00576C7E" w:rsidRDefault="00576C7E" w:rsidP="009A4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6C" w:rsidRDefault="002F106C">
    <w:pPr>
      <w:pStyle w:val="Header"/>
    </w:pPr>
    <w:r>
      <w:rPr>
        <w:noProof/>
      </w:rPr>
      <w:drawing>
        <wp:anchor distT="0" distB="0" distL="114300" distR="114300" simplePos="0" relativeHeight="251658240" behindDoc="0" locked="0" layoutInCell="1" allowOverlap="1" wp14:anchorId="3ECFEE15" wp14:editId="49ED6E20">
          <wp:simplePos x="0" y="0"/>
          <wp:positionH relativeFrom="margin">
            <wp:posOffset>5086350</wp:posOffset>
          </wp:positionH>
          <wp:positionV relativeFrom="margin">
            <wp:posOffset>-738505</wp:posOffset>
          </wp:positionV>
          <wp:extent cx="1543050" cy="608330"/>
          <wp:effectExtent l="0" t="0" r="0" b="1270"/>
          <wp:wrapSquare wrapText="bothSides"/>
          <wp:docPr id="1" name="Picture 1" descr="C:\Users\Asif Khan Niazi\Downloads\WhatsApp Image 2025-04-24 at 1.47.5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if Khan Niazi\Downloads\WhatsApp Image 2025-04-24 at 1.47.57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60833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5B9"/>
    <w:multiLevelType w:val="hybridMultilevel"/>
    <w:tmpl w:val="C8E6B36E"/>
    <w:lvl w:ilvl="0" w:tplc="35DCA84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C728D"/>
    <w:multiLevelType w:val="hybridMultilevel"/>
    <w:tmpl w:val="D4E0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419D6"/>
    <w:multiLevelType w:val="hybridMultilevel"/>
    <w:tmpl w:val="DA1C07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6B002E"/>
    <w:multiLevelType w:val="hybridMultilevel"/>
    <w:tmpl w:val="1BA6F1CC"/>
    <w:lvl w:ilvl="0" w:tplc="D89EAAA6">
      <w:start w:val="1"/>
      <w:numFmt w:val="decimal"/>
      <w:lvlText w:val="%1."/>
      <w:lvlJc w:val="left"/>
      <w:pPr>
        <w:ind w:left="450" w:hanging="360"/>
      </w:pPr>
      <w:rPr>
        <w:b/>
        <w:bCs w:val="0"/>
        <w:sz w:val="22"/>
      </w:r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60E65EB"/>
    <w:multiLevelType w:val="hybridMultilevel"/>
    <w:tmpl w:val="73A6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870EB"/>
    <w:multiLevelType w:val="hybridMultilevel"/>
    <w:tmpl w:val="855C7F14"/>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0C8611B0"/>
    <w:multiLevelType w:val="hybridMultilevel"/>
    <w:tmpl w:val="69685A3A"/>
    <w:lvl w:ilvl="0" w:tplc="FE7A387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C25D8"/>
    <w:multiLevelType w:val="hybridMultilevel"/>
    <w:tmpl w:val="669A8A20"/>
    <w:lvl w:ilvl="0" w:tplc="6EC861B4">
      <w:start w:val="1"/>
      <w:numFmt w:val="bullet"/>
      <w:lvlText w:val=""/>
      <w:lvlJc w:val="left"/>
      <w:pPr>
        <w:ind w:left="720" w:hanging="360"/>
      </w:pPr>
      <w:rPr>
        <w:rFonts w:ascii="Symbol" w:hAnsi="Symbo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C369FA"/>
    <w:multiLevelType w:val="hybridMultilevel"/>
    <w:tmpl w:val="CEF2A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2266C14"/>
    <w:multiLevelType w:val="hybridMultilevel"/>
    <w:tmpl w:val="2F2CF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31134E"/>
    <w:multiLevelType w:val="hybridMultilevel"/>
    <w:tmpl w:val="7F0A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A03DF2"/>
    <w:multiLevelType w:val="hybridMultilevel"/>
    <w:tmpl w:val="756C336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2137C"/>
    <w:multiLevelType w:val="hybridMultilevel"/>
    <w:tmpl w:val="77E0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B507ED"/>
    <w:multiLevelType w:val="hybridMultilevel"/>
    <w:tmpl w:val="64EC4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673A51"/>
    <w:multiLevelType w:val="hybridMultilevel"/>
    <w:tmpl w:val="CEFE9FDC"/>
    <w:lvl w:ilvl="0" w:tplc="95B6F6B2">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D771C1B"/>
    <w:multiLevelType w:val="hybridMultilevel"/>
    <w:tmpl w:val="FBEE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B934BE"/>
    <w:multiLevelType w:val="hybridMultilevel"/>
    <w:tmpl w:val="89FC184E"/>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A885B9A"/>
    <w:multiLevelType w:val="hybridMultilevel"/>
    <w:tmpl w:val="37AC47FE"/>
    <w:lvl w:ilvl="0" w:tplc="70447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B55D67"/>
    <w:multiLevelType w:val="hybridMultilevel"/>
    <w:tmpl w:val="015C8456"/>
    <w:lvl w:ilvl="0" w:tplc="3322E680">
      <w:start w:val="1"/>
      <w:numFmt w:val="decimal"/>
      <w:lvlText w:val="%1."/>
      <w:lvlJc w:val="left"/>
      <w:pPr>
        <w:ind w:left="450" w:hanging="360"/>
      </w:pPr>
      <w:rPr>
        <w:b/>
        <w:bCs w:val="0"/>
        <w:sz w:val="20"/>
      </w:rPr>
    </w:lvl>
    <w:lvl w:ilvl="1" w:tplc="0409001B">
      <w:start w:val="1"/>
      <w:numFmt w:val="lowerRoman"/>
      <w:lvlText w:val="%2."/>
      <w:lvlJc w:val="righ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D944238"/>
    <w:multiLevelType w:val="hybridMultilevel"/>
    <w:tmpl w:val="50E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C0791E"/>
    <w:multiLevelType w:val="hybridMultilevel"/>
    <w:tmpl w:val="7CDA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77403E"/>
    <w:multiLevelType w:val="hybridMultilevel"/>
    <w:tmpl w:val="95EC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9F101FF"/>
    <w:multiLevelType w:val="hybridMultilevel"/>
    <w:tmpl w:val="A3708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BE43E6"/>
    <w:multiLevelType w:val="hybridMultilevel"/>
    <w:tmpl w:val="2BD62AEA"/>
    <w:lvl w:ilvl="0" w:tplc="0409000B">
      <w:start w:val="1"/>
      <w:numFmt w:val="bullet"/>
      <w:lvlText w:val=""/>
      <w:lvlJc w:val="left"/>
      <w:pPr>
        <w:ind w:left="720" w:hanging="360"/>
      </w:pPr>
      <w:rPr>
        <w:rFonts w:ascii="Wingdings" w:hAnsi="Wingding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851353"/>
    <w:multiLevelType w:val="hybridMultilevel"/>
    <w:tmpl w:val="FC1202E2"/>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7">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F9C0472"/>
    <w:multiLevelType w:val="hybridMultilevel"/>
    <w:tmpl w:val="DCF4FCCC"/>
    <w:lvl w:ilvl="0" w:tplc="BF8CDFD2">
      <w:start w:val="1"/>
      <w:numFmt w:val="decimal"/>
      <w:lvlText w:val="%1"/>
      <w:lvlJc w:val="left"/>
      <w:pPr>
        <w:ind w:left="360" w:hanging="360"/>
      </w:pPr>
      <w:rPr>
        <w:b/>
        <w:sz w:val="22"/>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6">
    <w:nsid w:val="43AF53FB"/>
    <w:multiLevelType w:val="hybridMultilevel"/>
    <w:tmpl w:val="3432BB50"/>
    <w:lvl w:ilvl="0" w:tplc="0D689E46">
      <w:start w:val="1"/>
      <w:numFmt w:val="decimal"/>
      <w:lvlText w:val="%1."/>
      <w:lvlJc w:val="left"/>
      <w:pPr>
        <w:ind w:left="450" w:hanging="360"/>
      </w:pPr>
      <w:rPr>
        <w:b/>
        <w:bCs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46A4D67"/>
    <w:multiLevelType w:val="multilevel"/>
    <w:tmpl w:val="81FA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9A4161"/>
    <w:multiLevelType w:val="hybridMultilevel"/>
    <w:tmpl w:val="BEF4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B83C66"/>
    <w:multiLevelType w:val="hybridMultilevel"/>
    <w:tmpl w:val="75C0EAF2"/>
    <w:lvl w:ilvl="0" w:tplc="95B6F6B2">
      <w:start w:val="1"/>
      <w:numFmt w:val="lowerRoman"/>
      <w:lvlText w:val="%1."/>
      <w:lvlJc w:val="left"/>
      <w:pPr>
        <w:ind w:left="1800" w:hanging="720"/>
      </w:pPr>
      <w:rPr>
        <w:rFonts w:hint="default"/>
      </w:rPr>
    </w:lvl>
    <w:lvl w:ilvl="1" w:tplc="F726155C">
      <w:start w:val="1"/>
      <w:numFmt w:val="lowerRoman"/>
      <w:lvlText w:val="%2."/>
      <w:lvlJc w:val="righ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9E8568C"/>
    <w:multiLevelType w:val="hybridMultilevel"/>
    <w:tmpl w:val="89FC184E"/>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F674799"/>
    <w:multiLevelType w:val="hybridMultilevel"/>
    <w:tmpl w:val="D8361A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2B638BA"/>
    <w:multiLevelType w:val="hybridMultilevel"/>
    <w:tmpl w:val="F30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CD67B9"/>
    <w:multiLevelType w:val="hybridMultilevel"/>
    <w:tmpl w:val="896EE842"/>
    <w:lvl w:ilvl="0" w:tplc="D89EAAA6">
      <w:start w:val="1"/>
      <w:numFmt w:val="decimal"/>
      <w:lvlText w:val="%1."/>
      <w:lvlJc w:val="left"/>
      <w:pPr>
        <w:ind w:left="450" w:hanging="360"/>
      </w:pPr>
      <w:rPr>
        <w:b/>
        <w:bCs w:val="0"/>
        <w:sz w:val="22"/>
      </w:rPr>
    </w:lvl>
    <w:lvl w:ilvl="1" w:tplc="EFE4886E">
      <w:start w:val="1"/>
      <w:numFmt w:val="lowerRoman"/>
      <w:lvlText w:val="%2."/>
      <w:lvlJc w:val="righ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99D78C8"/>
    <w:multiLevelType w:val="hybridMultilevel"/>
    <w:tmpl w:val="D27EC05C"/>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7">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B56016C"/>
    <w:multiLevelType w:val="hybridMultilevel"/>
    <w:tmpl w:val="51C0CD6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nsid w:val="72725C5D"/>
    <w:multiLevelType w:val="hybridMultilevel"/>
    <w:tmpl w:val="53CAE644"/>
    <w:lvl w:ilvl="0" w:tplc="792E719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A0304D"/>
    <w:multiLevelType w:val="multilevel"/>
    <w:tmpl w:val="84D2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4C35DF"/>
    <w:multiLevelType w:val="hybridMultilevel"/>
    <w:tmpl w:val="6AB41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5"/>
  </w:num>
  <w:num w:numId="7">
    <w:abstractNumId w:val="27"/>
  </w:num>
  <w:num w:numId="8">
    <w:abstractNumId w:val="19"/>
  </w:num>
  <w:num w:numId="9">
    <w:abstractNumId w:val="30"/>
  </w:num>
  <w:num w:numId="10">
    <w:abstractNumId w:val="13"/>
  </w:num>
  <w:num w:numId="11">
    <w:abstractNumId w:val="21"/>
  </w:num>
  <w:num w:numId="12">
    <w:abstractNumId w:val="4"/>
  </w:num>
  <w:num w:numId="13">
    <w:abstractNumId w:val="18"/>
  </w:num>
  <w:num w:numId="14">
    <w:abstractNumId w:val="32"/>
  </w:num>
  <w:num w:numId="15">
    <w:abstractNumId w:val="17"/>
  </w:num>
  <w:num w:numId="16">
    <w:abstractNumId w:val="8"/>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9"/>
  </w:num>
  <w:num w:numId="21">
    <w:abstractNumId w:val="38"/>
  </w:num>
  <w:num w:numId="22">
    <w:abstractNumId w:val="7"/>
  </w:num>
  <w:num w:numId="23">
    <w:abstractNumId w:val="2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
  </w:num>
  <w:num w:numId="27">
    <w:abstractNumId w:val="23"/>
  </w:num>
  <w:num w:numId="28">
    <w:abstractNumId w:val="35"/>
  </w:num>
  <w:num w:numId="29">
    <w:abstractNumId w:val="5"/>
  </w:num>
  <w:num w:numId="30">
    <w:abstractNumId w:val="10"/>
  </w:num>
  <w:num w:numId="31">
    <w:abstractNumId w:val="6"/>
  </w:num>
  <w:num w:numId="32">
    <w:abstractNumId w:val="20"/>
  </w:num>
  <w:num w:numId="33">
    <w:abstractNumId w:val="11"/>
  </w:num>
  <w:num w:numId="34">
    <w:abstractNumId w:val="36"/>
  </w:num>
  <w:num w:numId="35">
    <w:abstractNumId w:val="37"/>
  </w:num>
  <w:num w:numId="36">
    <w:abstractNumId w:val="24"/>
  </w:num>
  <w:num w:numId="37">
    <w:abstractNumId w:val="34"/>
  </w:num>
  <w:num w:numId="38">
    <w:abstractNumId w:val="12"/>
  </w:num>
  <w:num w:numId="39">
    <w:abstractNumId w:val="3"/>
  </w:num>
  <w:num w:numId="40">
    <w:abstractNumId w:val="33"/>
  </w:num>
  <w:num w:numId="41">
    <w:abstractNumId w:val="1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65"/>
    <w:rsid w:val="0000111A"/>
    <w:rsid w:val="00004A43"/>
    <w:rsid w:val="00006B6E"/>
    <w:rsid w:val="0001212A"/>
    <w:rsid w:val="000206D0"/>
    <w:rsid w:val="000209C5"/>
    <w:rsid w:val="000232D5"/>
    <w:rsid w:val="00025329"/>
    <w:rsid w:val="00025920"/>
    <w:rsid w:val="00026FC0"/>
    <w:rsid w:val="00027B5D"/>
    <w:rsid w:val="000371C1"/>
    <w:rsid w:val="00047BA1"/>
    <w:rsid w:val="00050F98"/>
    <w:rsid w:val="0005215E"/>
    <w:rsid w:val="00060061"/>
    <w:rsid w:val="000609D6"/>
    <w:rsid w:val="000612F7"/>
    <w:rsid w:val="00080391"/>
    <w:rsid w:val="00081FB1"/>
    <w:rsid w:val="0008540F"/>
    <w:rsid w:val="00085DA4"/>
    <w:rsid w:val="00087152"/>
    <w:rsid w:val="00090C07"/>
    <w:rsid w:val="00091C31"/>
    <w:rsid w:val="0009444F"/>
    <w:rsid w:val="0009480C"/>
    <w:rsid w:val="000972B2"/>
    <w:rsid w:val="000A05CB"/>
    <w:rsid w:val="000A0EC9"/>
    <w:rsid w:val="000A3051"/>
    <w:rsid w:val="000A4300"/>
    <w:rsid w:val="000A5BC1"/>
    <w:rsid w:val="000B0912"/>
    <w:rsid w:val="000D2192"/>
    <w:rsid w:val="000D7018"/>
    <w:rsid w:val="000F051A"/>
    <w:rsid w:val="000F4392"/>
    <w:rsid w:val="000F59FB"/>
    <w:rsid w:val="0010199B"/>
    <w:rsid w:val="00101CC6"/>
    <w:rsid w:val="001065E9"/>
    <w:rsid w:val="0011026F"/>
    <w:rsid w:val="0011047B"/>
    <w:rsid w:val="00115496"/>
    <w:rsid w:val="00124D6C"/>
    <w:rsid w:val="00126AEA"/>
    <w:rsid w:val="00140785"/>
    <w:rsid w:val="00146C1E"/>
    <w:rsid w:val="00165FDE"/>
    <w:rsid w:val="0017526D"/>
    <w:rsid w:val="00175E4A"/>
    <w:rsid w:val="001826F0"/>
    <w:rsid w:val="001829DB"/>
    <w:rsid w:val="00192CAC"/>
    <w:rsid w:val="00196F4C"/>
    <w:rsid w:val="0019778F"/>
    <w:rsid w:val="001A5A92"/>
    <w:rsid w:val="001B1AFD"/>
    <w:rsid w:val="001B6763"/>
    <w:rsid w:val="001C01C5"/>
    <w:rsid w:val="001C5829"/>
    <w:rsid w:val="001F4225"/>
    <w:rsid w:val="00202871"/>
    <w:rsid w:val="00203D55"/>
    <w:rsid w:val="00204085"/>
    <w:rsid w:val="002079F0"/>
    <w:rsid w:val="00210A86"/>
    <w:rsid w:val="00217A52"/>
    <w:rsid w:val="00223079"/>
    <w:rsid w:val="002238CB"/>
    <w:rsid w:val="00224BF3"/>
    <w:rsid w:val="00225970"/>
    <w:rsid w:val="00232E2D"/>
    <w:rsid w:val="002333BE"/>
    <w:rsid w:val="002349E2"/>
    <w:rsid w:val="0024797D"/>
    <w:rsid w:val="0025203B"/>
    <w:rsid w:val="002541EC"/>
    <w:rsid w:val="00256A7C"/>
    <w:rsid w:val="00263938"/>
    <w:rsid w:val="00265F8B"/>
    <w:rsid w:val="002765C3"/>
    <w:rsid w:val="00276A59"/>
    <w:rsid w:val="00277767"/>
    <w:rsid w:val="00277E8D"/>
    <w:rsid w:val="002825E0"/>
    <w:rsid w:val="0028406D"/>
    <w:rsid w:val="002849D2"/>
    <w:rsid w:val="00286670"/>
    <w:rsid w:val="0028728C"/>
    <w:rsid w:val="00294B64"/>
    <w:rsid w:val="002A0179"/>
    <w:rsid w:val="002A1BA6"/>
    <w:rsid w:val="002A486B"/>
    <w:rsid w:val="002A6353"/>
    <w:rsid w:val="002A69D4"/>
    <w:rsid w:val="002B27D5"/>
    <w:rsid w:val="002B3565"/>
    <w:rsid w:val="002C02BD"/>
    <w:rsid w:val="002C54C1"/>
    <w:rsid w:val="002D5DBA"/>
    <w:rsid w:val="002E44DA"/>
    <w:rsid w:val="002F106C"/>
    <w:rsid w:val="002F4A48"/>
    <w:rsid w:val="00303723"/>
    <w:rsid w:val="00303737"/>
    <w:rsid w:val="00310597"/>
    <w:rsid w:val="00311725"/>
    <w:rsid w:val="00311BDD"/>
    <w:rsid w:val="003143B4"/>
    <w:rsid w:val="00316D3A"/>
    <w:rsid w:val="0032225D"/>
    <w:rsid w:val="00327EDD"/>
    <w:rsid w:val="003329D4"/>
    <w:rsid w:val="003351DE"/>
    <w:rsid w:val="003371C6"/>
    <w:rsid w:val="003377CD"/>
    <w:rsid w:val="00341BB9"/>
    <w:rsid w:val="00341D0A"/>
    <w:rsid w:val="0035121F"/>
    <w:rsid w:val="00365A60"/>
    <w:rsid w:val="00370965"/>
    <w:rsid w:val="00370BD0"/>
    <w:rsid w:val="00370F9E"/>
    <w:rsid w:val="003710DC"/>
    <w:rsid w:val="00373C30"/>
    <w:rsid w:val="0037533E"/>
    <w:rsid w:val="00384E42"/>
    <w:rsid w:val="0038707D"/>
    <w:rsid w:val="003907C2"/>
    <w:rsid w:val="00391F3B"/>
    <w:rsid w:val="00397DA5"/>
    <w:rsid w:val="003A215C"/>
    <w:rsid w:val="003A57FE"/>
    <w:rsid w:val="003B4B50"/>
    <w:rsid w:val="003B6115"/>
    <w:rsid w:val="003B742D"/>
    <w:rsid w:val="003C36D5"/>
    <w:rsid w:val="003C7284"/>
    <w:rsid w:val="003D141F"/>
    <w:rsid w:val="003D15E2"/>
    <w:rsid w:val="003D25C1"/>
    <w:rsid w:val="003D4AFF"/>
    <w:rsid w:val="003D5809"/>
    <w:rsid w:val="003E1EF2"/>
    <w:rsid w:val="003E2322"/>
    <w:rsid w:val="003F00EF"/>
    <w:rsid w:val="003F1201"/>
    <w:rsid w:val="003F1CA0"/>
    <w:rsid w:val="003F4802"/>
    <w:rsid w:val="003F6741"/>
    <w:rsid w:val="00401ED9"/>
    <w:rsid w:val="00403F9B"/>
    <w:rsid w:val="004119D2"/>
    <w:rsid w:val="00415343"/>
    <w:rsid w:val="00415C37"/>
    <w:rsid w:val="00416299"/>
    <w:rsid w:val="00420D8B"/>
    <w:rsid w:val="00424025"/>
    <w:rsid w:val="0042485F"/>
    <w:rsid w:val="00426824"/>
    <w:rsid w:val="004313E7"/>
    <w:rsid w:val="00431F3C"/>
    <w:rsid w:val="004340FF"/>
    <w:rsid w:val="00435796"/>
    <w:rsid w:val="00444F9B"/>
    <w:rsid w:val="00445A39"/>
    <w:rsid w:val="00454C06"/>
    <w:rsid w:val="0045693B"/>
    <w:rsid w:val="00461DE8"/>
    <w:rsid w:val="004626C1"/>
    <w:rsid w:val="004675DA"/>
    <w:rsid w:val="00474FF8"/>
    <w:rsid w:val="0047595E"/>
    <w:rsid w:val="00475C4A"/>
    <w:rsid w:val="00476B2D"/>
    <w:rsid w:val="0048122D"/>
    <w:rsid w:val="00486940"/>
    <w:rsid w:val="0049131D"/>
    <w:rsid w:val="004968FE"/>
    <w:rsid w:val="00496CD7"/>
    <w:rsid w:val="004978EE"/>
    <w:rsid w:val="004A35D1"/>
    <w:rsid w:val="004A4589"/>
    <w:rsid w:val="004C1F8C"/>
    <w:rsid w:val="004D0C6A"/>
    <w:rsid w:val="004D20DE"/>
    <w:rsid w:val="004D260B"/>
    <w:rsid w:val="004D594E"/>
    <w:rsid w:val="004D6459"/>
    <w:rsid w:val="004D728D"/>
    <w:rsid w:val="004E0355"/>
    <w:rsid w:val="004E49A0"/>
    <w:rsid w:val="004E55B5"/>
    <w:rsid w:val="004E5CC9"/>
    <w:rsid w:val="004F31E1"/>
    <w:rsid w:val="004F5853"/>
    <w:rsid w:val="005006DD"/>
    <w:rsid w:val="0050379F"/>
    <w:rsid w:val="0051127D"/>
    <w:rsid w:val="00512767"/>
    <w:rsid w:val="00521216"/>
    <w:rsid w:val="005224D3"/>
    <w:rsid w:val="00534026"/>
    <w:rsid w:val="00534E4C"/>
    <w:rsid w:val="00542674"/>
    <w:rsid w:val="00547AF9"/>
    <w:rsid w:val="00550CE2"/>
    <w:rsid w:val="00551410"/>
    <w:rsid w:val="00556D09"/>
    <w:rsid w:val="00560146"/>
    <w:rsid w:val="005609BC"/>
    <w:rsid w:val="00562E38"/>
    <w:rsid w:val="00576C7E"/>
    <w:rsid w:val="00581D87"/>
    <w:rsid w:val="005823BE"/>
    <w:rsid w:val="00590274"/>
    <w:rsid w:val="00594C37"/>
    <w:rsid w:val="005966B8"/>
    <w:rsid w:val="005A5DCE"/>
    <w:rsid w:val="005A7603"/>
    <w:rsid w:val="005B0AFE"/>
    <w:rsid w:val="005B69DA"/>
    <w:rsid w:val="005B766C"/>
    <w:rsid w:val="005C2056"/>
    <w:rsid w:val="005C6EE2"/>
    <w:rsid w:val="005D2D6D"/>
    <w:rsid w:val="005D43BF"/>
    <w:rsid w:val="005D4D1E"/>
    <w:rsid w:val="005D5B41"/>
    <w:rsid w:val="005E1DBD"/>
    <w:rsid w:val="005E2864"/>
    <w:rsid w:val="005E4E1D"/>
    <w:rsid w:val="005E57F2"/>
    <w:rsid w:val="005E6D2A"/>
    <w:rsid w:val="005E71D2"/>
    <w:rsid w:val="005F1795"/>
    <w:rsid w:val="005F1EBA"/>
    <w:rsid w:val="005F2CA4"/>
    <w:rsid w:val="0060349C"/>
    <w:rsid w:val="00611C15"/>
    <w:rsid w:val="00612570"/>
    <w:rsid w:val="00616FC7"/>
    <w:rsid w:val="0062111C"/>
    <w:rsid w:val="006231CC"/>
    <w:rsid w:val="00633202"/>
    <w:rsid w:val="006362DA"/>
    <w:rsid w:val="00637B94"/>
    <w:rsid w:val="00640963"/>
    <w:rsid w:val="00641B9B"/>
    <w:rsid w:val="00651396"/>
    <w:rsid w:val="00652B12"/>
    <w:rsid w:val="00663C6C"/>
    <w:rsid w:val="00667CF2"/>
    <w:rsid w:val="0067161E"/>
    <w:rsid w:val="006762C1"/>
    <w:rsid w:val="00677705"/>
    <w:rsid w:val="00684DAD"/>
    <w:rsid w:val="00692316"/>
    <w:rsid w:val="00695A33"/>
    <w:rsid w:val="00697381"/>
    <w:rsid w:val="006A3947"/>
    <w:rsid w:val="006B12C1"/>
    <w:rsid w:val="006B1786"/>
    <w:rsid w:val="006B1CBE"/>
    <w:rsid w:val="006B53E5"/>
    <w:rsid w:val="006C144D"/>
    <w:rsid w:val="006C218A"/>
    <w:rsid w:val="006C6B02"/>
    <w:rsid w:val="006C7C47"/>
    <w:rsid w:val="006E4C14"/>
    <w:rsid w:val="006E5221"/>
    <w:rsid w:val="006E546B"/>
    <w:rsid w:val="006E6D57"/>
    <w:rsid w:val="006F1B5D"/>
    <w:rsid w:val="006F4862"/>
    <w:rsid w:val="006F4F88"/>
    <w:rsid w:val="006F63C5"/>
    <w:rsid w:val="00707A39"/>
    <w:rsid w:val="00713171"/>
    <w:rsid w:val="007146FF"/>
    <w:rsid w:val="0071729B"/>
    <w:rsid w:val="00732EEE"/>
    <w:rsid w:val="0073625F"/>
    <w:rsid w:val="00736360"/>
    <w:rsid w:val="00737680"/>
    <w:rsid w:val="00737BD3"/>
    <w:rsid w:val="007464DF"/>
    <w:rsid w:val="00750173"/>
    <w:rsid w:val="0075475C"/>
    <w:rsid w:val="00756DD1"/>
    <w:rsid w:val="00757550"/>
    <w:rsid w:val="00762DBC"/>
    <w:rsid w:val="00765714"/>
    <w:rsid w:val="007759DA"/>
    <w:rsid w:val="007807E7"/>
    <w:rsid w:val="00783094"/>
    <w:rsid w:val="0078470A"/>
    <w:rsid w:val="007916D7"/>
    <w:rsid w:val="00792B11"/>
    <w:rsid w:val="007942AA"/>
    <w:rsid w:val="007A3102"/>
    <w:rsid w:val="007A41F0"/>
    <w:rsid w:val="007B16D9"/>
    <w:rsid w:val="007B1C3E"/>
    <w:rsid w:val="007C0644"/>
    <w:rsid w:val="007C4908"/>
    <w:rsid w:val="007C66AC"/>
    <w:rsid w:val="007D1695"/>
    <w:rsid w:val="007D2ED0"/>
    <w:rsid w:val="007D5A03"/>
    <w:rsid w:val="007D7667"/>
    <w:rsid w:val="007E0A0B"/>
    <w:rsid w:val="007E2CE6"/>
    <w:rsid w:val="007E3448"/>
    <w:rsid w:val="007E55D3"/>
    <w:rsid w:val="007E5CF5"/>
    <w:rsid w:val="00804145"/>
    <w:rsid w:val="00812B42"/>
    <w:rsid w:val="00823DA2"/>
    <w:rsid w:val="00824259"/>
    <w:rsid w:val="008257F5"/>
    <w:rsid w:val="00832B98"/>
    <w:rsid w:val="00833BF4"/>
    <w:rsid w:val="008362A8"/>
    <w:rsid w:val="00837E79"/>
    <w:rsid w:val="0084042F"/>
    <w:rsid w:val="008413F6"/>
    <w:rsid w:val="00841528"/>
    <w:rsid w:val="00843872"/>
    <w:rsid w:val="00845188"/>
    <w:rsid w:val="00855BDD"/>
    <w:rsid w:val="00861CF5"/>
    <w:rsid w:val="008636AB"/>
    <w:rsid w:val="00863703"/>
    <w:rsid w:val="00873D19"/>
    <w:rsid w:val="00876504"/>
    <w:rsid w:val="0088635D"/>
    <w:rsid w:val="008867AE"/>
    <w:rsid w:val="00890CF8"/>
    <w:rsid w:val="00891022"/>
    <w:rsid w:val="00894B1F"/>
    <w:rsid w:val="0089716F"/>
    <w:rsid w:val="008A30EF"/>
    <w:rsid w:val="008A52FA"/>
    <w:rsid w:val="008B411A"/>
    <w:rsid w:val="008B4309"/>
    <w:rsid w:val="008B62B8"/>
    <w:rsid w:val="008B634C"/>
    <w:rsid w:val="008B6441"/>
    <w:rsid w:val="008B6961"/>
    <w:rsid w:val="008C0F63"/>
    <w:rsid w:val="008C18E5"/>
    <w:rsid w:val="008C709C"/>
    <w:rsid w:val="008C7874"/>
    <w:rsid w:val="008D7F92"/>
    <w:rsid w:val="008F19FB"/>
    <w:rsid w:val="00907C56"/>
    <w:rsid w:val="00910D73"/>
    <w:rsid w:val="009144BB"/>
    <w:rsid w:val="00923C4F"/>
    <w:rsid w:val="00924AEC"/>
    <w:rsid w:val="00924B9F"/>
    <w:rsid w:val="00945C1D"/>
    <w:rsid w:val="009503D7"/>
    <w:rsid w:val="00952EDD"/>
    <w:rsid w:val="0095374D"/>
    <w:rsid w:val="009609DC"/>
    <w:rsid w:val="00961BE1"/>
    <w:rsid w:val="00963477"/>
    <w:rsid w:val="00963C52"/>
    <w:rsid w:val="009720B6"/>
    <w:rsid w:val="00975A94"/>
    <w:rsid w:val="009804E9"/>
    <w:rsid w:val="00986634"/>
    <w:rsid w:val="00994EA8"/>
    <w:rsid w:val="009A0614"/>
    <w:rsid w:val="009A0E00"/>
    <w:rsid w:val="009A23D7"/>
    <w:rsid w:val="009A39EE"/>
    <w:rsid w:val="009A4A3B"/>
    <w:rsid w:val="009B5474"/>
    <w:rsid w:val="009B7D24"/>
    <w:rsid w:val="009C62C6"/>
    <w:rsid w:val="009E0B01"/>
    <w:rsid w:val="009E3805"/>
    <w:rsid w:val="009E47B5"/>
    <w:rsid w:val="009F411C"/>
    <w:rsid w:val="009F537D"/>
    <w:rsid w:val="00A05A56"/>
    <w:rsid w:val="00A12327"/>
    <w:rsid w:val="00A16D85"/>
    <w:rsid w:val="00A21FA6"/>
    <w:rsid w:val="00A22E61"/>
    <w:rsid w:val="00A25287"/>
    <w:rsid w:val="00A30F04"/>
    <w:rsid w:val="00A35E2A"/>
    <w:rsid w:val="00A4576B"/>
    <w:rsid w:val="00A501A1"/>
    <w:rsid w:val="00A53BB2"/>
    <w:rsid w:val="00A61B48"/>
    <w:rsid w:val="00A62198"/>
    <w:rsid w:val="00A6705E"/>
    <w:rsid w:val="00A67315"/>
    <w:rsid w:val="00A768A8"/>
    <w:rsid w:val="00A86FD0"/>
    <w:rsid w:val="00A91184"/>
    <w:rsid w:val="00A94E92"/>
    <w:rsid w:val="00AA2776"/>
    <w:rsid w:val="00AA5211"/>
    <w:rsid w:val="00AB1C20"/>
    <w:rsid w:val="00AB3A65"/>
    <w:rsid w:val="00AB5450"/>
    <w:rsid w:val="00AB61E5"/>
    <w:rsid w:val="00AB61F7"/>
    <w:rsid w:val="00AC2290"/>
    <w:rsid w:val="00AD099B"/>
    <w:rsid w:val="00AD1665"/>
    <w:rsid w:val="00AD1F33"/>
    <w:rsid w:val="00AD3E04"/>
    <w:rsid w:val="00AD5E1C"/>
    <w:rsid w:val="00AE6149"/>
    <w:rsid w:val="00AF4001"/>
    <w:rsid w:val="00AF64F7"/>
    <w:rsid w:val="00B00030"/>
    <w:rsid w:val="00B01910"/>
    <w:rsid w:val="00B01C69"/>
    <w:rsid w:val="00B0293A"/>
    <w:rsid w:val="00B12EC7"/>
    <w:rsid w:val="00B13F10"/>
    <w:rsid w:val="00B159E4"/>
    <w:rsid w:val="00B25FD3"/>
    <w:rsid w:val="00B30F74"/>
    <w:rsid w:val="00B46FAF"/>
    <w:rsid w:val="00B52493"/>
    <w:rsid w:val="00B53F56"/>
    <w:rsid w:val="00B62D3C"/>
    <w:rsid w:val="00B63FBA"/>
    <w:rsid w:val="00B72A25"/>
    <w:rsid w:val="00B75361"/>
    <w:rsid w:val="00B75527"/>
    <w:rsid w:val="00B764C1"/>
    <w:rsid w:val="00B857F5"/>
    <w:rsid w:val="00B919E5"/>
    <w:rsid w:val="00B94B79"/>
    <w:rsid w:val="00BA6B2C"/>
    <w:rsid w:val="00BB0263"/>
    <w:rsid w:val="00BB2F2E"/>
    <w:rsid w:val="00BB361D"/>
    <w:rsid w:val="00BB492B"/>
    <w:rsid w:val="00BC46A9"/>
    <w:rsid w:val="00BC5156"/>
    <w:rsid w:val="00BD0DEE"/>
    <w:rsid w:val="00BD2DED"/>
    <w:rsid w:val="00BD48B4"/>
    <w:rsid w:val="00BE05E9"/>
    <w:rsid w:val="00BE1D1A"/>
    <w:rsid w:val="00BE1EA8"/>
    <w:rsid w:val="00BE2B9A"/>
    <w:rsid w:val="00BE462A"/>
    <w:rsid w:val="00BF140F"/>
    <w:rsid w:val="00BF29AC"/>
    <w:rsid w:val="00BF59D8"/>
    <w:rsid w:val="00C021DF"/>
    <w:rsid w:val="00C05F28"/>
    <w:rsid w:val="00C1093B"/>
    <w:rsid w:val="00C11434"/>
    <w:rsid w:val="00C13208"/>
    <w:rsid w:val="00C13872"/>
    <w:rsid w:val="00C1462D"/>
    <w:rsid w:val="00C2108E"/>
    <w:rsid w:val="00C210B4"/>
    <w:rsid w:val="00C216D8"/>
    <w:rsid w:val="00C27FBA"/>
    <w:rsid w:val="00C36A2D"/>
    <w:rsid w:val="00C45D05"/>
    <w:rsid w:val="00C46473"/>
    <w:rsid w:val="00C50DA6"/>
    <w:rsid w:val="00C51C99"/>
    <w:rsid w:val="00C56F0C"/>
    <w:rsid w:val="00C60DE3"/>
    <w:rsid w:val="00C61682"/>
    <w:rsid w:val="00C61D15"/>
    <w:rsid w:val="00C8082C"/>
    <w:rsid w:val="00C859ED"/>
    <w:rsid w:val="00C85FE9"/>
    <w:rsid w:val="00C86271"/>
    <w:rsid w:val="00C8795A"/>
    <w:rsid w:val="00C91BC4"/>
    <w:rsid w:val="00C925FD"/>
    <w:rsid w:val="00C93CF8"/>
    <w:rsid w:val="00C95EB6"/>
    <w:rsid w:val="00CA1809"/>
    <w:rsid w:val="00CA4089"/>
    <w:rsid w:val="00CA54F4"/>
    <w:rsid w:val="00CB71FD"/>
    <w:rsid w:val="00CB77E4"/>
    <w:rsid w:val="00CC493F"/>
    <w:rsid w:val="00CC4E07"/>
    <w:rsid w:val="00CC5A82"/>
    <w:rsid w:val="00CC6340"/>
    <w:rsid w:val="00CC7CD3"/>
    <w:rsid w:val="00CD0018"/>
    <w:rsid w:val="00CD1D3E"/>
    <w:rsid w:val="00CE3A69"/>
    <w:rsid w:val="00CE7DA5"/>
    <w:rsid w:val="00CF04CA"/>
    <w:rsid w:val="00CF227F"/>
    <w:rsid w:val="00CF66F7"/>
    <w:rsid w:val="00D06B2A"/>
    <w:rsid w:val="00D12796"/>
    <w:rsid w:val="00D15175"/>
    <w:rsid w:val="00D2097E"/>
    <w:rsid w:val="00D249C3"/>
    <w:rsid w:val="00D35CDC"/>
    <w:rsid w:val="00D40386"/>
    <w:rsid w:val="00D418AB"/>
    <w:rsid w:val="00D44A1F"/>
    <w:rsid w:val="00D47AB1"/>
    <w:rsid w:val="00D5217C"/>
    <w:rsid w:val="00D522B9"/>
    <w:rsid w:val="00D5667E"/>
    <w:rsid w:val="00D65974"/>
    <w:rsid w:val="00D66767"/>
    <w:rsid w:val="00D73E9D"/>
    <w:rsid w:val="00D73F4B"/>
    <w:rsid w:val="00D75534"/>
    <w:rsid w:val="00D81DB9"/>
    <w:rsid w:val="00D82AC9"/>
    <w:rsid w:val="00D85751"/>
    <w:rsid w:val="00D9189F"/>
    <w:rsid w:val="00D91BC5"/>
    <w:rsid w:val="00D96177"/>
    <w:rsid w:val="00DC01B9"/>
    <w:rsid w:val="00DC37BE"/>
    <w:rsid w:val="00DC4EA3"/>
    <w:rsid w:val="00DD01B8"/>
    <w:rsid w:val="00DD56A0"/>
    <w:rsid w:val="00DE09B7"/>
    <w:rsid w:val="00DE6737"/>
    <w:rsid w:val="00DF000D"/>
    <w:rsid w:val="00DF564E"/>
    <w:rsid w:val="00DF79D4"/>
    <w:rsid w:val="00E02C1E"/>
    <w:rsid w:val="00E032C1"/>
    <w:rsid w:val="00E119EE"/>
    <w:rsid w:val="00E133B2"/>
    <w:rsid w:val="00E30E68"/>
    <w:rsid w:val="00E33135"/>
    <w:rsid w:val="00E35D0F"/>
    <w:rsid w:val="00E4584F"/>
    <w:rsid w:val="00E67C8C"/>
    <w:rsid w:val="00E70E22"/>
    <w:rsid w:val="00E72346"/>
    <w:rsid w:val="00E758FD"/>
    <w:rsid w:val="00E81163"/>
    <w:rsid w:val="00E85221"/>
    <w:rsid w:val="00EA41DB"/>
    <w:rsid w:val="00EB3317"/>
    <w:rsid w:val="00EB50A6"/>
    <w:rsid w:val="00EC12DB"/>
    <w:rsid w:val="00EC2633"/>
    <w:rsid w:val="00EC4766"/>
    <w:rsid w:val="00ED026E"/>
    <w:rsid w:val="00ED49DD"/>
    <w:rsid w:val="00EE3D99"/>
    <w:rsid w:val="00EF052E"/>
    <w:rsid w:val="00EF0616"/>
    <w:rsid w:val="00EF12BE"/>
    <w:rsid w:val="00EF17D6"/>
    <w:rsid w:val="00F065AE"/>
    <w:rsid w:val="00F10197"/>
    <w:rsid w:val="00F118FE"/>
    <w:rsid w:val="00F2291D"/>
    <w:rsid w:val="00F2375D"/>
    <w:rsid w:val="00F3201D"/>
    <w:rsid w:val="00F32C82"/>
    <w:rsid w:val="00F35F16"/>
    <w:rsid w:val="00F40F9B"/>
    <w:rsid w:val="00F43179"/>
    <w:rsid w:val="00F54488"/>
    <w:rsid w:val="00F62F6A"/>
    <w:rsid w:val="00F70FE3"/>
    <w:rsid w:val="00F7683D"/>
    <w:rsid w:val="00F773FE"/>
    <w:rsid w:val="00F80829"/>
    <w:rsid w:val="00F832AE"/>
    <w:rsid w:val="00F84D67"/>
    <w:rsid w:val="00F90AB0"/>
    <w:rsid w:val="00F968EC"/>
    <w:rsid w:val="00FA1D8E"/>
    <w:rsid w:val="00FA6657"/>
    <w:rsid w:val="00FC0ECA"/>
    <w:rsid w:val="00FC26FE"/>
    <w:rsid w:val="00FC482B"/>
    <w:rsid w:val="00FC765C"/>
    <w:rsid w:val="00FD05A9"/>
    <w:rsid w:val="00FE7D42"/>
    <w:rsid w:val="00FF2100"/>
    <w:rsid w:val="00FF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0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BA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70965"/>
    <w:pPr>
      <w:ind w:left="720"/>
    </w:pPr>
  </w:style>
  <w:style w:type="table" w:styleId="TableGrid">
    <w:name w:val="Table Grid"/>
    <w:basedOn w:val="TableNormal"/>
    <w:uiPriority w:val="59"/>
    <w:rsid w:val="0037096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A61B48"/>
    <w:rPr>
      <w:b/>
      <w:bCs/>
    </w:rPr>
  </w:style>
  <w:style w:type="paragraph" w:styleId="Header">
    <w:name w:val="header"/>
    <w:basedOn w:val="Normal"/>
    <w:link w:val="HeaderChar"/>
    <w:uiPriority w:val="99"/>
    <w:unhideWhenUsed/>
    <w:rsid w:val="009A4A3B"/>
    <w:pPr>
      <w:tabs>
        <w:tab w:val="center" w:pos="4680"/>
        <w:tab w:val="right" w:pos="9360"/>
      </w:tabs>
    </w:pPr>
  </w:style>
  <w:style w:type="character" w:customStyle="1" w:styleId="HeaderChar">
    <w:name w:val="Header Char"/>
    <w:basedOn w:val="DefaultParagraphFont"/>
    <w:link w:val="Header"/>
    <w:uiPriority w:val="99"/>
    <w:rsid w:val="009A4A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A3B"/>
    <w:pPr>
      <w:tabs>
        <w:tab w:val="center" w:pos="4680"/>
        <w:tab w:val="right" w:pos="9360"/>
      </w:tabs>
    </w:pPr>
  </w:style>
  <w:style w:type="character" w:customStyle="1" w:styleId="FooterChar">
    <w:name w:val="Footer Char"/>
    <w:basedOn w:val="DefaultParagraphFont"/>
    <w:link w:val="Footer"/>
    <w:uiPriority w:val="99"/>
    <w:rsid w:val="009A4A3B"/>
    <w:rPr>
      <w:rFonts w:ascii="Times New Roman" w:eastAsia="Times New Roman" w:hAnsi="Times New Roman" w:cs="Times New Roman"/>
      <w:sz w:val="24"/>
      <w:szCs w:val="24"/>
    </w:rPr>
  </w:style>
  <w:style w:type="paragraph" w:styleId="NormalWeb">
    <w:name w:val="Normal (Web)"/>
    <w:basedOn w:val="Normal"/>
    <w:uiPriority w:val="99"/>
    <w:unhideWhenUsed/>
    <w:rsid w:val="00986634"/>
    <w:pPr>
      <w:spacing w:before="100" w:beforeAutospacing="1" w:after="100" w:afterAutospacing="1"/>
    </w:pPr>
  </w:style>
  <w:style w:type="character" w:customStyle="1" w:styleId="Heading2Char">
    <w:name w:val="Heading 2 Char"/>
    <w:basedOn w:val="DefaultParagraphFont"/>
    <w:link w:val="Heading2"/>
    <w:uiPriority w:val="9"/>
    <w:rsid w:val="00047BA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F59D8"/>
    <w:rPr>
      <w:rFonts w:ascii="Tahoma" w:hAnsi="Tahoma" w:cs="Tahoma"/>
      <w:sz w:val="16"/>
      <w:szCs w:val="16"/>
    </w:rPr>
  </w:style>
  <w:style w:type="character" w:customStyle="1" w:styleId="BalloonTextChar">
    <w:name w:val="Balloon Text Char"/>
    <w:basedOn w:val="DefaultParagraphFont"/>
    <w:link w:val="BalloonText"/>
    <w:uiPriority w:val="99"/>
    <w:semiHidden/>
    <w:rsid w:val="00BF59D8"/>
    <w:rPr>
      <w:rFonts w:ascii="Tahoma" w:eastAsia="Times New Roman" w:hAnsi="Tahoma" w:cs="Tahoma"/>
      <w:sz w:val="16"/>
      <w:szCs w:val="16"/>
    </w:rPr>
  </w:style>
  <w:style w:type="paragraph" w:styleId="Caption">
    <w:name w:val="caption"/>
    <w:basedOn w:val="Normal"/>
    <w:next w:val="Normal"/>
    <w:uiPriority w:val="35"/>
    <w:unhideWhenUsed/>
    <w:qFormat/>
    <w:rsid w:val="00370BD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A30F04"/>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semiHidden/>
    <w:rsid w:val="00CA4089"/>
    <w:rPr>
      <w:sz w:val="22"/>
      <w:szCs w:val="22"/>
    </w:rPr>
  </w:style>
  <w:style w:type="character" w:customStyle="1" w:styleId="BodyText3Char">
    <w:name w:val="Body Text 3 Char"/>
    <w:basedOn w:val="DefaultParagraphFont"/>
    <w:link w:val="BodyText3"/>
    <w:semiHidden/>
    <w:rsid w:val="00CA408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0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BA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70965"/>
    <w:pPr>
      <w:ind w:left="720"/>
    </w:pPr>
  </w:style>
  <w:style w:type="table" w:styleId="TableGrid">
    <w:name w:val="Table Grid"/>
    <w:basedOn w:val="TableNormal"/>
    <w:uiPriority w:val="59"/>
    <w:rsid w:val="0037096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A61B48"/>
    <w:rPr>
      <w:b/>
      <w:bCs/>
    </w:rPr>
  </w:style>
  <w:style w:type="paragraph" w:styleId="Header">
    <w:name w:val="header"/>
    <w:basedOn w:val="Normal"/>
    <w:link w:val="HeaderChar"/>
    <w:uiPriority w:val="99"/>
    <w:unhideWhenUsed/>
    <w:rsid w:val="009A4A3B"/>
    <w:pPr>
      <w:tabs>
        <w:tab w:val="center" w:pos="4680"/>
        <w:tab w:val="right" w:pos="9360"/>
      </w:tabs>
    </w:pPr>
  </w:style>
  <w:style w:type="character" w:customStyle="1" w:styleId="HeaderChar">
    <w:name w:val="Header Char"/>
    <w:basedOn w:val="DefaultParagraphFont"/>
    <w:link w:val="Header"/>
    <w:uiPriority w:val="99"/>
    <w:rsid w:val="009A4A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A3B"/>
    <w:pPr>
      <w:tabs>
        <w:tab w:val="center" w:pos="4680"/>
        <w:tab w:val="right" w:pos="9360"/>
      </w:tabs>
    </w:pPr>
  </w:style>
  <w:style w:type="character" w:customStyle="1" w:styleId="FooterChar">
    <w:name w:val="Footer Char"/>
    <w:basedOn w:val="DefaultParagraphFont"/>
    <w:link w:val="Footer"/>
    <w:uiPriority w:val="99"/>
    <w:rsid w:val="009A4A3B"/>
    <w:rPr>
      <w:rFonts w:ascii="Times New Roman" w:eastAsia="Times New Roman" w:hAnsi="Times New Roman" w:cs="Times New Roman"/>
      <w:sz w:val="24"/>
      <w:szCs w:val="24"/>
    </w:rPr>
  </w:style>
  <w:style w:type="paragraph" w:styleId="NormalWeb">
    <w:name w:val="Normal (Web)"/>
    <w:basedOn w:val="Normal"/>
    <w:uiPriority w:val="99"/>
    <w:unhideWhenUsed/>
    <w:rsid w:val="00986634"/>
    <w:pPr>
      <w:spacing w:before="100" w:beforeAutospacing="1" w:after="100" w:afterAutospacing="1"/>
    </w:pPr>
  </w:style>
  <w:style w:type="character" w:customStyle="1" w:styleId="Heading2Char">
    <w:name w:val="Heading 2 Char"/>
    <w:basedOn w:val="DefaultParagraphFont"/>
    <w:link w:val="Heading2"/>
    <w:uiPriority w:val="9"/>
    <w:rsid w:val="00047BA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F59D8"/>
    <w:rPr>
      <w:rFonts w:ascii="Tahoma" w:hAnsi="Tahoma" w:cs="Tahoma"/>
      <w:sz w:val="16"/>
      <w:szCs w:val="16"/>
    </w:rPr>
  </w:style>
  <w:style w:type="character" w:customStyle="1" w:styleId="BalloonTextChar">
    <w:name w:val="Balloon Text Char"/>
    <w:basedOn w:val="DefaultParagraphFont"/>
    <w:link w:val="BalloonText"/>
    <w:uiPriority w:val="99"/>
    <w:semiHidden/>
    <w:rsid w:val="00BF59D8"/>
    <w:rPr>
      <w:rFonts w:ascii="Tahoma" w:eastAsia="Times New Roman" w:hAnsi="Tahoma" w:cs="Tahoma"/>
      <w:sz w:val="16"/>
      <w:szCs w:val="16"/>
    </w:rPr>
  </w:style>
  <w:style w:type="paragraph" w:styleId="Caption">
    <w:name w:val="caption"/>
    <w:basedOn w:val="Normal"/>
    <w:next w:val="Normal"/>
    <w:uiPriority w:val="35"/>
    <w:unhideWhenUsed/>
    <w:qFormat/>
    <w:rsid w:val="00370BD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A30F04"/>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semiHidden/>
    <w:rsid w:val="00CA4089"/>
    <w:rPr>
      <w:sz w:val="22"/>
      <w:szCs w:val="22"/>
    </w:rPr>
  </w:style>
  <w:style w:type="character" w:customStyle="1" w:styleId="BodyText3Char">
    <w:name w:val="Body Text 3 Char"/>
    <w:basedOn w:val="DefaultParagraphFont"/>
    <w:link w:val="BodyText3"/>
    <w:semiHidden/>
    <w:rsid w:val="00CA408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6060">
      <w:bodyDiv w:val="1"/>
      <w:marLeft w:val="0"/>
      <w:marRight w:val="0"/>
      <w:marTop w:val="0"/>
      <w:marBottom w:val="0"/>
      <w:divBdr>
        <w:top w:val="none" w:sz="0" w:space="0" w:color="auto"/>
        <w:left w:val="none" w:sz="0" w:space="0" w:color="auto"/>
        <w:bottom w:val="none" w:sz="0" w:space="0" w:color="auto"/>
        <w:right w:val="none" w:sz="0" w:space="0" w:color="auto"/>
      </w:divBdr>
    </w:div>
    <w:div w:id="64110449">
      <w:bodyDiv w:val="1"/>
      <w:marLeft w:val="0"/>
      <w:marRight w:val="0"/>
      <w:marTop w:val="0"/>
      <w:marBottom w:val="0"/>
      <w:divBdr>
        <w:top w:val="none" w:sz="0" w:space="0" w:color="auto"/>
        <w:left w:val="none" w:sz="0" w:space="0" w:color="auto"/>
        <w:bottom w:val="none" w:sz="0" w:space="0" w:color="auto"/>
        <w:right w:val="none" w:sz="0" w:space="0" w:color="auto"/>
      </w:divBdr>
    </w:div>
    <w:div w:id="253367229">
      <w:bodyDiv w:val="1"/>
      <w:marLeft w:val="0"/>
      <w:marRight w:val="0"/>
      <w:marTop w:val="0"/>
      <w:marBottom w:val="0"/>
      <w:divBdr>
        <w:top w:val="none" w:sz="0" w:space="0" w:color="auto"/>
        <w:left w:val="none" w:sz="0" w:space="0" w:color="auto"/>
        <w:bottom w:val="none" w:sz="0" w:space="0" w:color="auto"/>
        <w:right w:val="none" w:sz="0" w:space="0" w:color="auto"/>
      </w:divBdr>
      <w:divsChild>
        <w:div w:id="1911841592">
          <w:marLeft w:val="0"/>
          <w:marRight w:val="0"/>
          <w:marTop w:val="0"/>
          <w:marBottom w:val="0"/>
          <w:divBdr>
            <w:top w:val="none" w:sz="0" w:space="0" w:color="auto"/>
            <w:left w:val="none" w:sz="0" w:space="0" w:color="auto"/>
            <w:bottom w:val="none" w:sz="0" w:space="0" w:color="auto"/>
            <w:right w:val="none" w:sz="0" w:space="0" w:color="auto"/>
          </w:divBdr>
        </w:div>
      </w:divsChild>
    </w:div>
    <w:div w:id="256406010">
      <w:bodyDiv w:val="1"/>
      <w:marLeft w:val="0"/>
      <w:marRight w:val="0"/>
      <w:marTop w:val="0"/>
      <w:marBottom w:val="0"/>
      <w:divBdr>
        <w:top w:val="none" w:sz="0" w:space="0" w:color="auto"/>
        <w:left w:val="none" w:sz="0" w:space="0" w:color="auto"/>
        <w:bottom w:val="none" w:sz="0" w:space="0" w:color="auto"/>
        <w:right w:val="none" w:sz="0" w:space="0" w:color="auto"/>
      </w:divBdr>
    </w:div>
    <w:div w:id="281150700">
      <w:bodyDiv w:val="1"/>
      <w:marLeft w:val="0"/>
      <w:marRight w:val="0"/>
      <w:marTop w:val="0"/>
      <w:marBottom w:val="0"/>
      <w:divBdr>
        <w:top w:val="none" w:sz="0" w:space="0" w:color="auto"/>
        <w:left w:val="none" w:sz="0" w:space="0" w:color="auto"/>
        <w:bottom w:val="none" w:sz="0" w:space="0" w:color="auto"/>
        <w:right w:val="none" w:sz="0" w:space="0" w:color="auto"/>
      </w:divBdr>
    </w:div>
    <w:div w:id="323290162">
      <w:bodyDiv w:val="1"/>
      <w:marLeft w:val="0"/>
      <w:marRight w:val="0"/>
      <w:marTop w:val="0"/>
      <w:marBottom w:val="0"/>
      <w:divBdr>
        <w:top w:val="none" w:sz="0" w:space="0" w:color="auto"/>
        <w:left w:val="none" w:sz="0" w:space="0" w:color="auto"/>
        <w:bottom w:val="none" w:sz="0" w:space="0" w:color="auto"/>
        <w:right w:val="none" w:sz="0" w:space="0" w:color="auto"/>
      </w:divBdr>
      <w:divsChild>
        <w:div w:id="963775499">
          <w:marLeft w:val="0"/>
          <w:marRight w:val="0"/>
          <w:marTop w:val="0"/>
          <w:marBottom w:val="0"/>
          <w:divBdr>
            <w:top w:val="none" w:sz="0" w:space="0" w:color="auto"/>
            <w:left w:val="none" w:sz="0" w:space="0" w:color="auto"/>
            <w:bottom w:val="none" w:sz="0" w:space="0" w:color="auto"/>
            <w:right w:val="none" w:sz="0" w:space="0" w:color="auto"/>
          </w:divBdr>
        </w:div>
      </w:divsChild>
    </w:div>
    <w:div w:id="524713024">
      <w:bodyDiv w:val="1"/>
      <w:marLeft w:val="0"/>
      <w:marRight w:val="0"/>
      <w:marTop w:val="0"/>
      <w:marBottom w:val="0"/>
      <w:divBdr>
        <w:top w:val="none" w:sz="0" w:space="0" w:color="auto"/>
        <w:left w:val="none" w:sz="0" w:space="0" w:color="auto"/>
        <w:bottom w:val="none" w:sz="0" w:space="0" w:color="auto"/>
        <w:right w:val="none" w:sz="0" w:space="0" w:color="auto"/>
      </w:divBdr>
    </w:div>
    <w:div w:id="686756134">
      <w:bodyDiv w:val="1"/>
      <w:marLeft w:val="0"/>
      <w:marRight w:val="0"/>
      <w:marTop w:val="0"/>
      <w:marBottom w:val="0"/>
      <w:divBdr>
        <w:top w:val="none" w:sz="0" w:space="0" w:color="auto"/>
        <w:left w:val="none" w:sz="0" w:space="0" w:color="auto"/>
        <w:bottom w:val="none" w:sz="0" w:space="0" w:color="auto"/>
        <w:right w:val="none" w:sz="0" w:space="0" w:color="auto"/>
      </w:divBdr>
    </w:div>
    <w:div w:id="701323312">
      <w:bodyDiv w:val="1"/>
      <w:marLeft w:val="0"/>
      <w:marRight w:val="0"/>
      <w:marTop w:val="0"/>
      <w:marBottom w:val="0"/>
      <w:divBdr>
        <w:top w:val="none" w:sz="0" w:space="0" w:color="auto"/>
        <w:left w:val="none" w:sz="0" w:space="0" w:color="auto"/>
        <w:bottom w:val="none" w:sz="0" w:space="0" w:color="auto"/>
        <w:right w:val="none" w:sz="0" w:space="0" w:color="auto"/>
      </w:divBdr>
      <w:divsChild>
        <w:div w:id="1537229740">
          <w:marLeft w:val="0"/>
          <w:marRight w:val="0"/>
          <w:marTop w:val="0"/>
          <w:marBottom w:val="0"/>
          <w:divBdr>
            <w:top w:val="none" w:sz="0" w:space="0" w:color="auto"/>
            <w:left w:val="none" w:sz="0" w:space="0" w:color="auto"/>
            <w:bottom w:val="none" w:sz="0" w:space="0" w:color="auto"/>
            <w:right w:val="none" w:sz="0" w:space="0" w:color="auto"/>
          </w:divBdr>
        </w:div>
      </w:divsChild>
    </w:div>
    <w:div w:id="725300884">
      <w:bodyDiv w:val="1"/>
      <w:marLeft w:val="0"/>
      <w:marRight w:val="0"/>
      <w:marTop w:val="0"/>
      <w:marBottom w:val="0"/>
      <w:divBdr>
        <w:top w:val="none" w:sz="0" w:space="0" w:color="auto"/>
        <w:left w:val="none" w:sz="0" w:space="0" w:color="auto"/>
        <w:bottom w:val="none" w:sz="0" w:space="0" w:color="auto"/>
        <w:right w:val="none" w:sz="0" w:space="0" w:color="auto"/>
      </w:divBdr>
    </w:div>
    <w:div w:id="954945267">
      <w:bodyDiv w:val="1"/>
      <w:marLeft w:val="0"/>
      <w:marRight w:val="0"/>
      <w:marTop w:val="0"/>
      <w:marBottom w:val="0"/>
      <w:divBdr>
        <w:top w:val="none" w:sz="0" w:space="0" w:color="auto"/>
        <w:left w:val="none" w:sz="0" w:space="0" w:color="auto"/>
        <w:bottom w:val="none" w:sz="0" w:space="0" w:color="auto"/>
        <w:right w:val="none" w:sz="0" w:space="0" w:color="auto"/>
      </w:divBdr>
      <w:divsChild>
        <w:div w:id="2122648171">
          <w:marLeft w:val="0"/>
          <w:marRight w:val="0"/>
          <w:marTop w:val="0"/>
          <w:marBottom w:val="0"/>
          <w:divBdr>
            <w:top w:val="none" w:sz="0" w:space="0" w:color="auto"/>
            <w:left w:val="none" w:sz="0" w:space="0" w:color="auto"/>
            <w:bottom w:val="none" w:sz="0" w:space="0" w:color="auto"/>
            <w:right w:val="none" w:sz="0" w:space="0" w:color="auto"/>
          </w:divBdr>
        </w:div>
      </w:divsChild>
    </w:div>
    <w:div w:id="1003314644">
      <w:bodyDiv w:val="1"/>
      <w:marLeft w:val="0"/>
      <w:marRight w:val="0"/>
      <w:marTop w:val="0"/>
      <w:marBottom w:val="0"/>
      <w:divBdr>
        <w:top w:val="none" w:sz="0" w:space="0" w:color="auto"/>
        <w:left w:val="none" w:sz="0" w:space="0" w:color="auto"/>
        <w:bottom w:val="none" w:sz="0" w:space="0" w:color="auto"/>
        <w:right w:val="none" w:sz="0" w:space="0" w:color="auto"/>
      </w:divBdr>
    </w:div>
    <w:div w:id="1142424134">
      <w:bodyDiv w:val="1"/>
      <w:marLeft w:val="0"/>
      <w:marRight w:val="0"/>
      <w:marTop w:val="0"/>
      <w:marBottom w:val="0"/>
      <w:divBdr>
        <w:top w:val="none" w:sz="0" w:space="0" w:color="auto"/>
        <w:left w:val="none" w:sz="0" w:space="0" w:color="auto"/>
        <w:bottom w:val="none" w:sz="0" w:space="0" w:color="auto"/>
        <w:right w:val="none" w:sz="0" w:space="0" w:color="auto"/>
      </w:divBdr>
      <w:divsChild>
        <w:div w:id="756294570">
          <w:marLeft w:val="0"/>
          <w:marRight w:val="0"/>
          <w:marTop w:val="0"/>
          <w:marBottom w:val="0"/>
          <w:divBdr>
            <w:top w:val="none" w:sz="0" w:space="0" w:color="auto"/>
            <w:left w:val="none" w:sz="0" w:space="0" w:color="auto"/>
            <w:bottom w:val="none" w:sz="0" w:space="0" w:color="auto"/>
            <w:right w:val="none" w:sz="0" w:space="0" w:color="auto"/>
          </w:divBdr>
        </w:div>
      </w:divsChild>
    </w:div>
    <w:div w:id="1152411683">
      <w:bodyDiv w:val="1"/>
      <w:marLeft w:val="0"/>
      <w:marRight w:val="0"/>
      <w:marTop w:val="0"/>
      <w:marBottom w:val="0"/>
      <w:divBdr>
        <w:top w:val="none" w:sz="0" w:space="0" w:color="auto"/>
        <w:left w:val="none" w:sz="0" w:space="0" w:color="auto"/>
        <w:bottom w:val="none" w:sz="0" w:space="0" w:color="auto"/>
        <w:right w:val="none" w:sz="0" w:space="0" w:color="auto"/>
      </w:divBdr>
    </w:div>
    <w:div w:id="1168137623">
      <w:bodyDiv w:val="1"/>
      <w:marLeft w:val="0"/>
      <w:marRight w:val="0"/>
      <w:marTop w:val="0"/>
      <w:marBottom w:val="0"/>
      <w:divBdr>
        <w:top w:val="none" w:sz="0" w:space="0" w:color="auto"/>
        <w:left w:val="none" w:sz="0" w:space="0" w:color="auto"/>
        <w:bottom w:val="none" w:sz="0" w:space="0" w:color="auto"/>
        <w:right w:val="none" w:sz="0" w:space="0" w:color="auto"/>
      </w:divBdr>
    </w:div>
    <w:div w:id="1179855413">
      <w:bodyDiv w:val="1"/>
      <w:marLeft w:val="0"/>
      <w:marRight w:val="0"/>
      <w:marTop w:val="0"/>
      <w:marBottom w:val="0"/>
      <w:divBdr>
        <w:top w:val="none" w:sz="0" w:space="0" w:color="auto"/>
        <w:left w:val="none" w:sz="0" w:space="0" w:color="auto"/>
        <w:bottom w:val="none" w:sz="0" w:space="0" w:color="auto"/>
        <w:right w:val="none" w:sz="0" w:space="0" w:color="auto"/>
      </w:divBdr>
    </w:div>
    <w:div w:id="1298872884">
      <w:bodyDiv w:val="1"/>
      <w:marLeft w:val="0"/>
      <w:marRight w:val="0"/>
      <w:marTop w:val="0"/>
      <w:marBottom w:val="0"/>
      <w:divBdr>
        <w:top w:val="none" w:sz="0" w:space="0" w:color="auto"/>
        <w:left w:val="none" w:sz="0" w:space="0" w:color="auto"/>
        <w:bottom w:val="none" w:sz="0" w:space="0" w:color="auto"/>
        <w:right w:val="none" w:sz="0" w:space="0" w:color="auto"/>
      </w:divBdr>
    </w:div>
    <w:div w:id="1310941917">
      <w:bodyDiv w:val="1"/>
      <w:marLeft w:val="0"/>
      <w:marRight w:val="0"/>
      <w:marTop w:val="0"/>
      <w:marBottom w:val="0"/>
      <w:divBdr>
        <w:top w:val="none" w:sz="0" w:space="0" w:color="auto"/>
        <w:left w:val="none" w:sz="0" w:space="0" w:color="auto"/>
        <w:bottom w:val="none" w:sz="0" w:space="0" w:color="auto"/>
        <w:right w:val="none" w:sz="0" w:space="0" w:color="auto"/>
      </w:divBdr>
      <w:divsChild>
        <w:div w:id="282884512">
          <w:marLeft w:val="0"/>
          <w:marRight w:val="0"/>
          <w:marTop w:val="0"/>
          <w:marBottom w:val="0"/>
          <w:divBdr>
            <w:top w:val="single" w:sz="6" w:space="0" w:color="E5E8E8"/>
            <w:left w:val="none" w:sz="0" w:space="0" w:color="auto"/>
            <w:bottom w:val="none" w:sz="0" w:space="0" w:color="auto"/>
            <w:right w:val="none" w:sz="0" w:space="0" w:color="auto"/>
          </w:divBdr>
          <w:divsChild>
            <w:div w:id="1792166787">
              <w:marLeft w:val="0"/>
              <w:marRight w:val="0"/>
              <w:marTop w:val="0"/>
              <w:marBottom w:val="0"/>
              <w:divBdr>
                <w:top w:val="none" w:sz="0" w:space="0" w:color="auto"/>
                <w:left w:val="none" w:sz="0" w:space="0" w:color="auto"/>
                <w:bottom w:val="none" w:sz="0" w:space="0" w:color="auto"/>
                <w:right w:val="none" w:sz="0" w:space="0" w:color="auto"/>
              </w:divBdr>
            </w:div>
            <w:div w:id="924651345">
              <w:marLeft w:val="0"/>
              <w:marRight w:val="0"/>
              <w:marTop w:val="0"/>
              <w:marBottom w:val="0"/>
              <w:divBdr>
                <w:top w:val="none" w:sz="0" w:space="0" w:color="auto"/>
                <w:left w:val="single" w:sz="6" w:space="24" w:color="E5E8E8"/>
                <w:bottom w:val="none" w:sz="0" w:space="0" w:color="auto"/>
                <w:right w:val="none" w:sz="0" w:space="0" w:color="auto"/>
              </w:divBdr>
              <w:divsChild>
                <w:div w:id="18316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0364">
          <w:marLeft w:val="0"/>
          <w:marRight w:val="0"/>
          <w:marTop w:val="0"/>
          <w:marBottom w:val="0"/>
          <w:divBdr>
            <w:top w:val="single" w:sz="6" w:space="0" w:color="E5E8E8"/>
            <w:left w:val="none" w:sz="0" w:space="0" w:color="auto"/>
            <w:bottom w:val="none" w:sz="0" w:space="0" w:color="auto"/>
            <w:right w:val="none" w:sz="0" w:space="0" w:color="auto"/>
          </w:divBdr>
          <w:divsChild>
            <w:div w:id="431121927">
              <w:marLeft w:val="0"/>
              <w:marRight w:val="0"/>
              <w:marTop w:val="0"/>
              <w:marBottom w:val="0"/>
              <w:divBdr>
                <w:top w:val="none" w:sz="0" w:space="0" w:color="auto"/>
                <w:left w:val="none" w:sz="0" w:space="0" w:color="auto"/>
                <w:bottom w:val="none" w:sz="0" w:space="0" w:color="auto"/>
                <w:right w:val="none" w:sz="0" w:space="0" w:color="auto"/>
              </w:divBdr>
            </w:div>
            <w:div w:id="1937638166">
              <w:marLeft w:val="0"/>
              <w:marRight w:val="0"/>
              <w:marTop w:val="0"/>
              <w:marBottom w:val="0"/>
              <w:divBdr>
                <w:top w:val="none" w:sz="0" w:space="0" w:color="auto"/>
                <w:left w:val="single" w:sz="6" w:space="24" w:color="E5E8E8"/>
                <w:bottom w:val="none" w:sz="0" w:space="0" w:color="auto"/>
                <w:right w:val="none" w:sz="0" w:space="0" w:color="auto"/>
              </w:divBdr>
              <w:divsChild>
                <w:div w:id="110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9265">
          <w:marLeft w:val="0"/>
          <w:marRight w:val="0"/>
          <w:marTop w:val="0"/>
          <w:marBottom w:val="0"/>
          <w:divBdr>
            <w:top w:val="single" w:sz="6" w:space="0" w:color="E5E8E8"/>
            <w:left w:val="none" w:sz="0" w:space="0" w:color="auto"/>
            <w:bottom w:val="none" w:sz="0" w:space="0" w:color="auto"/>
            <w:right w:val="none" w:sz="0" w:space="0" w:color="auto"/>
          </w:divBdr>
          <w:divsChild>
            <w:div w:id="1613440081">
              <w:marLeft w:val="0"/>
              <w:marRight w:val="0"/>
              <w:marTop w:val="0"/>
              <w:marBottom w:val="0"/>
              <w:divBdr>
                <w:top w:val="none" w:sz="0" w:space="0" w:color="auto"/>
                <w:left w:val="none" w:sz="0" w:space="0" w:color="auto"/>
                <w:bottom w:val="none" w:sz="0" w:space="0" w:color="auto"/>
                <w:right w:val="none" w:sz="0" w:space="0" w:color="auto"/>
              </w:divBdr>
            </w:div>
            <w:div w:id="34283862">
              <w:marLeft w:val="0"/>
              <w:marRight w:val="0"/>
              <w:marTop w:val="0"/>
              <w:marBottom w:val="0"/>
              <w:divBdr>
                <w:top w:val="none" w:sz="0" w:space="0" w:color="auto"/>
                <w:left w:val="single" w:sz="6" w:space="24" w:color="E5E8E8"/>
                <w:bottom w:val="none" w:sz="0" w:space="0" w:color="auto"/>
                <w:right w:val="none" w:sz="0" w:space="0" w:color="auto"/>
              </w:divBdr>
              <w:divsChild>
                <w:div w:id="12321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5107">
          <w:marLeft w:val="0"/>
          <w:marRight w:val="0"/>
          <w:marTop w:val="0"/>
          <w:marBottom w:val="0"/>
          <w:divBdr>
            <w:top w:val="single" w:sz="6" w:space="0" w:color="E5E8E8"/>
            <w:left w:val="none" w:sz="0" w:space="0" w:color="auto"/>
            <w:bottom w:val="none" w:sz="0" w:space="0" w:color="auto"/>
            <w:right w:val="none" w:sz="0" w:space="0" w:color="auto"/>
          </w:divBdr>
          <w:divsChild>
            <w:div w:id="1025865213">
              <w:marLeft w:val="0"/>
              <w:marRight w:val="0"/>
              <w:marTop w:val="0"/>
              <w:marBottom w:val="0"/>
              <w:divBdr>
                <w:top w:val="none" w:sz="0" w:space="0" w:color="auto"/>
                <w:left w:val="none" w:sz="0" w:space="0" w:color="auto"/>
                <w:bottom w:val="none" w:sz="0" w:space="0" w:color="auto"/>
                <w:right w:val="none" w:sz="0" w:space="0" w:color="auto"/>
              </w:divBdr>
            </w:div>
            <w:div w:id="267548428">
              <w:marLeft w:val="0"/>
              <w:marRight w:val="0"/>
              <w:marTop w:val="0"/>
              <w:marBottom w:val="0"/>
              <w:divBdr>
                <w:top w:val="none" w:sz="0" w:space="0" w:color="auto"/>
                <w:left w:val="single" w:sz="6" w:space="24" w:color="E5E8E8"/>
                <w:bottom w:val="none" w:sz="0" w:space="0" w:color="auto"/>
                <w:right w:val="none" w:sz="0" w:space="0" w:color="auto"/>
              </w:divBdr>
              <w:divsChild>
                <w:div w:id="1978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64850">
          <w:marLeft w:val="0"/>
          <w:marRight w:val="0"/>
          <w:marTop w:val="0"/>
          <w:marBottom w:val="0"/>
          <w:divBdr>
            <w:top w:val="single" w:sz="6" w:space="0" w:color="E5E8E8"/>
            <w:left w:val="none" w:sz="0" w:space="0" w:color="auto"/>
            <w:bottom w:val="none" w:sz="0" w:space="0" w:color="auto"/>
            <w:right w:val="none" w:sz="0" w:space="0" w:color="auto"/>
          </w:divBdr>
          <w:divsChild>
            <w:div w:id="581064007">
              <w:marLeft w:val="0"/>
              <w:marRight w:val="0"/>
              <w:marTop w:val="0"/>
              <w:marBottom w:val="0"/>
              <w:divBdr>
                <w:top w:val="none" w:sz="0" w:space="0" w:color="auto"/>
                <w:left w:val="none" w:sz="0" w:space="0" w:color="auto"/>
                <w:bottom w:val="none" w:sz="0" w:space="0" w:color="auto"/>
                <w:right w:val="none" w:sz="0" w:space="0" w:color="auto"/>
              </w:divBdr>
            </w:div>
            <w:div w:id="1383820658">
              <w:marLeft w:val="0"/>
              <w:marRight w:val="0"/>
              <w:marTop w:val="0"/>
              <w:marBottom w:val="0"/>
              <w:divBdr>
                <w:top w:val="none" w:sz="0" w:space="0" w:color="auto"/>
                <w:left w:val="single" w:sz="6" w:space="24" w:color="E5E8E8"/>
                <w:bottom w:val="none" w:sz="0" w:space="0" w:color="auto"/>
                <w:right w:val="none" w:sz="0" w:space="0" w:color="auto"/>
              </w:divBdr>
              <w:divsChild>
                <w:div w:id="836502995">
                  <w:marLeft w:val="0"/>
                  <w:marRight w:val="0"/>
                  <w:marTop w:val="0"/>
                  <w:marBottom w:val="0"/>
                  <w:divBdr>
                    <w:top w:val="none" w:sz="0" w:space="0" w:color="auto"/>
                    <w:left w:val="none" w:sz="0" w:space="0" w:color="auto"/>
                    <w:bottom w:val="none" w:sz="0" w:space="0" w:color="auto"/>
                    <w:right w:val="none" w:sz="0" w:space="0" w:color="auto"/>
                  </w:divBdr>
                </w:div>
                <w:div w:id="1206068122">
                  <w:marLeft w:val="0"/>
                  <w:marRight w:val="0"/>
                  <w:marTop w:val="0"/>
                  <w:marBottom w:val="0"/>
                  <w:divBdr>
                    <w:top w:val="none" w:sz="0" w:space="0" w:color="auto"/>
                    <w:left w:val="none" w:sz="0" w:space="0" w:color="auto"/>
                    <w:bottom w:val="none" w:sz="0" w:space="0" w:color="auto"/>
                    <w:right w:val="none" w:sz="0" w:space="0" w:color="auto"/>
                  </w:divBdr>
                  <w:divsChild>
                    <w:div w:id="20016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88989">
          <w:marLeft w:val="0"/>
          <w:marRight w:val="0"/>
          <w:marTop w:val="0"/>
          <w:marBottom w:val="0"/>
          <w:divBdr>
            <w:top w:val="single" w:sz="6" w:space="0" w:color="E5E8E8"/>
            <w:left w:val="none" w:sz="0" w:space="0" w:color="auto"/>
            <w:bottom w:val="none" w:sz="0" w:space="0" w:color="auto"/>
            <w:right w:val="none" w:sz="0" w:space="0" w:color="auto"/>
          </w:divBdr>
          <w:divsChild>
            <w:div w:id="1596746834">
              <w:marLeft w:val="0"/>
              <w:marRight w:val="0"/>
              <w:marTop w:val="0"/>
              <w:marBottom w:val="0"/>
              <w:divBdr>
                <w:top w:val="none" w:sz="0" w:space="0" w:color="auto"/>
                <w:left w:val="none" w:sz="0" w:space="0" w:color="auto"/>
                <w:bottom w:val="none" w:sz="0" w:space="0" w:color="auto"/>
                <w:right w:val="none" w:sz="0" w:space="0" w:color="auto"/>
              </w:divBdr>
            </w:div>
            <w:div w:id="897665612">
              <w:marLeft w:val="0"/>
              <w:marRight w:val="0"/>
              <w:marTop w:val="0"/>
              <w:marBottom w:val="0"/>
              <w:divBdr>
                <w:top w:val="none" w:sz="0" w:space="0" w:color="auto"/>
                <w:left w:val="single" w:sz="6" w:space="24" w:color="E5E8E8"/>
                <w:bottom w:val="none" w:sz="0" w:space="0" w:color="auto"/>
                <w:right w:val="none" w:sz="0" w:space="0" w:color="auto"/>
              </w:divBdr>
              <w:divsChild>
                <w:div w:id="1002202659">
                  <w:marLeft w:val="0"/>
                  <w:marRight w:val="0"/>
                  <w:marTop w:val="0"/>
                  <w:marBottom w:val="0"/>
                  <w:divBdr>
                    <w:top w:val="none" w:sz="0" w:space="0" w:color="auto"/>
                    <w:left w:val="none" w:sz="0" w:space="0" w:color="auto"/>
                    <w:bottom w:val="none" w:sz="0" w:space="0" w:color="auto"/>
                    <w:right w:val="none" w:sz="0" w:space="0" w:color="auto"/>
                  </w:divBdr>
                </w:div>
                <w:div w:id="751315382">
                  <w:marLeft w:val="0"/>
                  <w:marRight w:val="0"/>
                  <w:marTop w:val="0"/>
                  <w:marBottom w:val="0"/>
                  <w:divBdr>
                    <w:top w:val="none" w:sz="0" w:space="0" w:color="auto"/>
                    <w:left w:val="none" w:sz="0" w:space="0" w:color="auto"/>
                    <w:bottom w:val="none" w:sz="0" w:space="0" w:color="auto"/>
                    <w:right w:val="none" w:sz="0" w:space="0" w:color="auto"/>
                  </w:divBdr>
                  <w:divsChild>
                    <w:div w:id="213381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5732">
          <w:marLeft w:val="0"/>
          <w:marRight w:val="0"/>
          <w:marTop w:val="0"/>
          <w:marBottom w:val="0"/>
          <w:divBdr>
            <w:top w:val="single" w:sz="6" w:space="0" w:color="E5E8E8"/>
            <w:left w:val="none" w:sz="0" w:space="0" w:color="auto"/>
            <w:bottom w:val="none" w:sz="0" w:space="0" w:color="auto"/>
            <w:right w:val="none" w:sz="0" w:space="0" w:color="auto"/>
          </w:divBdr>
          <w:divsChild>
            <w:div w:id="1727339424">
              <w:marLeft w:val="0"/>
              <w:marRight w:val="0"/>
              <w:marTop w:val="0"/>
              <w:marBottom w:val="0"/>
              <w:divBdr>
                <w:top w:val="none" w:sz="0" w:space="0" w:color="auto"/>
                <w:left w:val="none" w:sz="0" w:space="0" w:color="auto"/>
                <w:bottom w:val="none" w:sz="0" w:space="0" w:color="auto"/>
                <w:right w:val="none" w:sz="0" w:space="0" w:color="auto"/>
              </w:divBdr>
            </w:div>
            <w:div w:id="329911944">
              <w:marLeft w:val="0"/>
              <w:marRight w:val="0"/>
              <w:marTop w:val="0"/>
              <w:marBottom w:val="0"/>
              <w:divBdr>
                <w:top w:val="none" w:sz="0" w:space="0" w:color="auto"/>
                <w:left w:val="single" w:sz="6" w:space="24" w:color="E5E8E8"/>
                <w:bottom w:val="none" w:sz="0" w:space="0" w:color="auto"/>
                <w:right w:val="none" w:sz="0" w:space="0" w:color="auto"/>
              </w:divBdr>
              <w:divsChild>
                <w:div w:id="13672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6983">
          <w:marLeft w:val="0"/>
          <w:marRight w:val="0"/>
          <w:marTop w:val="0"/>
          <w:marBottom w:val="0"/>
          <w:divBdr>
            <w:top w:val="single" w:sz="6" w:space="0" w:color="E5E8E8"/>
            <w:left w:val="none" w:sz="0" w:space="0" w:color="auto"/>
            <w:bottom w:val="none" w:sz="0" w:space="0" w:color="auto"/>
            <w:right w:val="none" w:sz="0" w:space="0" w:color="auto"/>
          </w:divBdr>
          <w:divsChild>
            <w:div w:id="781993030">
              <w:marLeft w:val="0"/>
              <w:marRight w:val="0"/>
              <w:marTop w:val="0"/>
              <w:marBottom w:val="0"/>
              <w:divBdr>
                <w:top w:val="none" w:sz="0" w:space="0" w:color="auto"/>
                <w:left w:val="none" w:sz="0" w:space="0" w:color="auto"/>
                <w:bottom w:val="none" w:sz="0" w:space="0" w:color="auto"/>
                <w:right w:val="none" w:sz="0" w:space="0" w:color="auto"/>
              </w:divBdr>
            </w:div>
            <w:div w:id="172109767">
              <w:marLeft w:val="0"/>
              <w:marRight w:val="0"/>
              <w:marTop w:val="0"/>
              <w:marBottom w:val="0"/>
              <w:divBdr>
                <w:top w:val="none" w:sz="0" w:space="0" w:color="auto"/>
                <w:left w:val="single" w:sz="6" w:space="24" w:color="E5E8E8"/>
                <w:bottom w:val="none" w:sz="0" w:space="0" w:color="auto"/>
                <w:right w:val="none" w:sz="0" w:space="0" w:color="auto"/>
              </w:divBdr>
              <w:divsChild>
                <w:div w:id="13434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3156">
          <w:marLeft w:val="0"/>
          <w:marRight w:val="0"/>
          <w:marTop w:val="0"/>
          <w:marBottom w:val="0"/>
          <w:divBdr>
            <w:top w:val="single" w:sz="6" w:space="0" w:color="E5E8E8"/>
            <w:left w:val="none" w:sz="0" w:space="0" w:color="auto"/>
            <w:bottom w:val="none" w:sz="0" w:space="0" w:color="auto"/>
            <w:right w:val="none" w:sz="0" w:space="0" w:color="auto"/>
          </w:divBdr>
          <w:divsChild>
            <w:div w:id="186456627">
              <w:marLeft w:val="0"/>
              <w:marRight w:val="0"/>
              <w:marTop w:val="0"/>
              <w:marBottom w:val="0"/>
              <w:divBdr>
                <w:top w:val="none" w:sz="0" w:space="0" w:color="auto"/>
                <w:left w:val="none" w:sz="0" w:space="0" w:color="auto"/>
                <w:bottom w:val="none" w:sz="0" w:space="0" w:color="auto"/>
                <w:right w:val="none" w:sz="0" w:space="0" w:color="auto"/>
              </w:divBdr>
            </w:div>
            <w:div w:id="421681382">
              <w:marLeft w:val="0"/>
              <w:marRight w:val="0"/>
              <w:marTop w:val="0"/>
              <w:marBottom w:val="0"/>
              <w:divBdr>
                <w:top w:val="none" w:sz="0" w:space="0" w:color="auto"/>
                <w:left w:val="single" w:sz="6" w:space="24" w:color="E5E8E8"/>
                <w:bottom w:val="none" w:sz="0" w:space="0" w:color="auto"/>
                <w:right w:val="none" w:sz="0" w:space="0" w:color="auto"/>
              </w:divBdr>
              <w:divsChild>
                <w:div w:id="6636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9530">
          <w:marLeft w:val="0"/>
          <w:marRight w:val="0"/>
          <w:marTop w:val="0"/>
          <w:marBottom w:val="0"/>
          <w:divBdr>
            <w:top w:val="single" w:sz="6" w:space="0" w:color="E5E8E8"/>
            <w:left w:val="none" w:sz="0" w:space="0" w:color="auto"/>
            <w:bottom w:val="none" w:sz="0" w:space="0" w:color="auto"/>
            <w:right w:val="none" w:sz="0" w:space="0" w:color="auto"/>
          </w:divBdr>
          <w:divsChild>
            <w:div w:id="657465080">
              <w:marLeft w:val="0"/>
              <w:marRight w:val="0"/>
              <w:marTop w:val="0"/>
              <w:marBottom w:val="0"/>
              <w:divBdr>
                <w:top w:val="none" w:sz="0" w:space="0" w:color="auto"/>
                <w:left w:val="none" w:sz="0" w:space="0" w:color="auto"/>
                <w:bottom w:val="none" w:sz="0" w:space="0" w:color="auto"/>
                <w:right w:val="none" w:sz="0" w:space="0" w:color="auto"/>
              </w:divBdr>
            </w:div>
            <w:div w:id="2032679558">
              <w:marLeft w:val="0"/>
              <w:marRight w:val="0"/>
              <w:marTop w:val="0"/>
              <w:marBottom w:val="0"/>
              <w:divBdr>
                <w:top w:val="none" w:sz="0" w:space="0" w:color="auto"/>
                <w:left w:val="single" w:sz="6" w:space="24" w:color="E5E8E8"/>
                <w:bottom w:val="none" w:sz="0" w:space="0" w:color="auto"/>
                <w:right w:val="none" w:sz="0" w:space="0" w:color="auto"/>
              </w:divBdr>
              <w:divsChild>
                <w:div w:id="371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035">
          <w:marLeft w:val="0"/>
          <w:marRight w:val="0"/>
          <w:marTop w:val="0"/>
          <w:marBottom w:val="0"/>
          <w:divBdr>
            <w:top w:val="single" w:sz="6" w:space="0" w:color="E5E8E8"/>
            <w:left w:val="none" w:sz="0" w:space="0" w:color="auto"/>
            <w:bottom w:val="none" w:sz="0" w:space="0" w:color="auto"/>
            <w:right w:val="none" w:sz="0" w:space="0" w:color="auto"/>
          </w:divBdr>
          <w:divsChild>
            <w:div w:id="1243762396">
              <w:marLeft w:val="0"/>
              <w:marRight w:val="0"/>
              <w:marTop w:val="0"/>
              <w:marBottom w:val="0"/>
              <w:divBdr>
                <w:top w:val="none" w:sz="0" w:space="0" w:color="auto"/>
                <w:left w:val="none" w:sz="0" w:space="0" w:color="auto"/>
                <w:bottom w:val="none" w:sz="0" w:space="0" w:color="auto"/>
                <w:right w:val="none" w:sz="0" w:space="0" w:color="auto"/>
              </w:divBdr>
            </w:div>
            <w:div w:id="275525879">
              <w:marLeft w:val="0"/>
              <w:marRight w:val="0"/>
              <w:marTop w:val="0"/>
              <w:marBottom w:val="0"/>
              <w:divBdr>
                <w:top w:val="none" w:sz="0" w:space="0" w:color="auto"/>
                <w:left w:val="single" w:sz="6" w:space="24" w:color="E5E8E8"/>
                <w:bottom w:val="none" w:sz="0" w:space="0" w:color="auto"/>
                <w:right w:val="none" w:sz="0" w:space="0" w:color="auto"/>
              </w:divBdr>
              <w:divsChild>
                <w:div w:id="2019767381">
                  <w:marLeft w:val="0"/>
                  <w:marRight w:val="0"/>
                  <w:marTop w:val="0"/>
                  <w:marBottom w:val="0"/>
                  <w:divBdr>
                    <w:top w:val="none" w:sz="0" w:space="0" w:color="auto"/>
                    <w:left w:val="none" w:sz="0" w:space="0" w:color="auto"/>
                    <w:bottom w:val="none" w:sz="0" w:space="0" w:color="auto"/>
                    <w:right w:val="none" w:sz="0" w:space="0" w:color="auto"/>
                  </w:divBdr>
                </w:div>
                <w:div w:id="899169852">
                  <w:marLeft w:val="0"/>
                  <w:marRight w:val="0"/>
                  <w:marTop w:val="0"/>
                  <w:marBottom w:val="0"/>
                  <w:divBdr>
                    <w:top w:val="none" w:sz="0" w:space="0" w:color="auto"/>
                    <w:left w:val="none" w:sz="0" w:space="0" w:color="auto"/>
                    <w:bottom w:val="none" w:sz="0" w:space="0" w:color="auto"/>
                    <w:right w:val="none" w:sz="0" w:space="0" w:color="auto"/>
                  </w:divBdr>
                  <w:divsChild>
                    <w:div w:id="9323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37250">
          <w:marLeft w:val="0"/>
          <w:marRight w:val="0"/>
          <w:marTop w:val="0"/>
          <w:marBottom w:val="0"/>
          <w:divBdr>
            <w:top w:val="single" w:sz="6" w:space="0" w:color="E5E8E8"/>
            <w:left w:val="none" w:sz="0" w:space="0" w:color="auto"/>
            <w:bottom w:val="none" w:sz="0" w:space="0" w:color="auto"/>
            <w:right w:val="none" w:sz="0" w:space="0" w:color="auto"/>
          </w:divBdr>
          <w:divsChild>
            <w:div w:id="623582452">
              <w:marLeft w:val="0"/>
              <w:marRight w:val="0"/>
              <w:marTop w:val="0"/>
              <w:marBottom w:val="0"/>
              <w:divBdr>
                <w:top w:val="none" w:sz="0" w:space="0" w:color="auto"/>
                <w:left w:val="none" w:sz="0" w:space="0" w:color="auto"/>
                <w:bottom w:val="none" w:sz="0" w:space="0" w:color="auto"/>
                <w:right w:val="none" w:sz="0" w:space="0" w:color="auto"/>
              </w:divBdr>
            </w:div>
            <w:div w:id="280233296">
              <w:marLeft w:val="0"/>
              <w:marRight w:val="0"/>
              <w:marTop w:val="0"/>
              <w:marBottom w:val="0"/>
              <w:divBdr>
                <w:top w:val="none" w:sz="0" w:space="0" w:color="auto"/>
                <w:left w:val="single" w:sz="6" w:space="24" w:color="E5E8E8"/>
                <w:bottom w:val="none" w:sz="0" w:space="0" w:color="auto"/>
                <w:right w:val="none" w:sz="0" w:space="0" w:color="auto"/>
              </w:divBdr>
              <w:divsChild>
                <w:div w:id="1601718605">
                  <w:marLeft w:val="0"/>
                  <w:marRight w:val="0"/>
                  <w:marTop w:val="0"/>
                  <w:marBottom w:val="0"/>
                  <w:divBdr>
                    <w:top w:val="none" w:sz="0" w:space="0" w:color="auto"/>
                    <w:left w:val="none" w:sz="0" w:space="0" w:color="auto"/>
                    <w:bottom w:val="none" w:sz="0" w:space="0" w:color="auto"/>
                    <w:right w:val="none" w:sz="0" w:space="0" w:color="auto"/>
                  </w:divBdr>
                </w:div>
                <w:div w:id="355161725">
                  <w:marLeft w:val="0"/>
                  <w:marRight w:val="0"/>
                  <w:marTop w:val="0"/>
                  <w:marBottom w:val="0"/>
                  <w:divBdr>
                    <w:top w:val="none" w:sz="0" w:space="0" w:color="auto"/>
                    <w:left w:val="none" w:sz="0" w:space="0" w:color="auto"/>
                    <w:bottom w:val="none" w:sz="0" w:space="0" w:color="auto"/>
                    <w:right w:val="none" w:sz="0" w:space="0" w:color="auto"/>
                  </w:divBdr>
                  <w:divsChild>
                    <w:div w:id="9541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3319">
          <w:marLeft w:val="0"/>
          <w:marRight w:val="0"/>
          <w:marTop w:val="0"/>
          <w:marBottom w:val="0"/>
          <w:divBdr>
            <w:top w:val="single" w:sz="6" w:space="0" w:color="E5E8E8"/>
            <w:left w:val="none" w:sz="0" w:space="0" w:color="auto"/>
            <w:bottom w:val="none" w:sz="0" w:space="0" w:color="auto"/>
            <w:right w:val="none" w:sz="0" w:space="0" w:color="auto"/>
          </w:divBdr>
          <w:divsChild>
            <w:div w:id="1451513494">
              <w:marLeft w:val="0"/>
              <w:marRight w:val="0"/>
              <w:marTop w:val="0"/>
              <w:marBottom w:val="0"/>
              <w:divBdr>
                <w:top w:val="none" w:sz="0" w:space="0" w:color="auto"/>
                <w:left w:val="none" w:sz="0" w:space="0" w:color="auto"/>
                <w:bottom w:val="none" w:sz="0" w:space="0" w:color="auto"/>
                <w:right w:val="none" w:sz="0" w:space="0" w:color="auto"/>
              </w:divBdr>
            </w:div>
            <w:div w:id="1679505811">
              <w:marLeft w:val="0"/>
              <w:marRight w:val="0"/>
              <w:marTop w:val="0"/>
              <w:marBottom w:val="0"/>
              <w:divBdr>
                <w:top w:val="none" w:sz="0" w:space="0" w:color="auto"/>
                <w:left w:val="single" w:sz="6" w:space="24" w:color="E5E8E8"/>
                <w:bottom w:val="none" w:sz="0" w:space="0" w:color="auto"/>
                <w:right w:val="none" w:sz="0" w:space="0" w:color="auto"/>
              </w:divBdr>
              <w:divsChild>
                <w:div w:id="18246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6541">
          <w:marLeft w:val="0"/>
          <w:marRight w:val="0"/>
          <w:marTop w:val="0"/>
          <w:marBottom w:val="0"/>
          <w:divBdr>
            <w:top w:val="single" w:sz="6" w:space="0" w:color="E5E8E8"/>
            <w:left w:val="none" w:sz="0" w:space="0" w:color="auto"/>
            <w:bottom w:val="none" w:sz="0" w:space="0" w:color="auto"/>
            <w:right w:val="none" w:sz="0" w:space="0" w:color="auto"/>
          </w:divBdr>
          <w:divsChild>
            <w:div w:id="911741286">
              <w:marLeft w:val="0"/>
              <w:marRight w:val="0"/>
              <w:marTop w:val="0"/>
              <w:marBottom w:val="0"/>
              <w:divBdr>
                <w:top w:val="none" w:sz="0" w:space="0" w:color="auto"/>
                <w:left w:val="none" w:sz="0" w:space="0" w:color="auto"/>
                <w:bottom w:val="none" w:sz="0" w:space="0" w:color="auto"/>
                <w:right w:val="none" w:sz="0" w:space="0" w:color="auto"/>
              </w:divBdr>
            </w:div>
            <w:div w:id="871459764">
              <w:marLeft w:val="0"/>
              <w:marRight w:val="0"/>
              <w:marTop w:val="0"/>
              <w:marBottom w:val="0"/>
              <w:divBdr>
                <w:top w:val="none" w:sz="0" w:space="0" w:color="auto"/>
                <w:left w:val="single" w:sz="6" w:space="24" w:color="E5E8E8"/>
                <w:bottom w:val="none" w:sz="0" w:space="0" w:color="auto"/>
                <w:right w:val="none" w:sz="0" w:space="0" w:color="auto"/>
              </w:divBdr>
              <w:divsChild>
                <w:div w:id="3278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1113">
          <w:marLeft w:val="0"/>
          <w:marRight w:val="0"/>
          <w:marTop w:val="0"/>
          <w:marBottom w:val="0"/>
          <w:divBdr>
            <w:top w:val="single" w:sz="6" w:space="0" w:color="E5E8E8"/>
            <w:left w:val="none" w:sz="0" w:space="0" w:color="auto"/>
            <w:bottom w:val="none" w:sz="0" w:space="0" w:color="auto"/>
            <w:right w:val="none" w:sz="0" w:space="0" w:color="auto"/>
          </w:divBdr>
          <w:divsChild>
            <w:div w:id="683046596">
              <w:marLeft w:val="0"/>
              <w:marRight w:val="0"/>
              <w:marTop w:val="0"/>
              <w:marBottom w:val="0"/>
              <w:divBdr>
                <w:top w:val="none" w:sz="0" w:space="0" w:color="auto"/>
                <w:left w:val="none" w:sz="0" w:space="0" w:color="auto"/>
                <w:bottom w:val="none" w:sz="0" w:space="0" w:color="auto"/>
                <w:right w:val="none" w:sz="0" w:space="0" w:color="auto"/>
              </w:divBdr>
            </w:div>
            <w:div w:id="1743137510">
              <w:marLeft w:val="0"/>
              <w:marRight w:val="0"/>
              <w:marTop w:val="0"/>
              <w:marBottom w:val="0"/>
              <w:divBdr>
                <w:top w:val="none" w:sz="0" w:space="0" w:color="auto"/>
                <w:left w:val="single" w:sz="6" w:space="24" w:color="E5E8E8"/>
                <w:bottom w:val="none" w:sz="0" w:space="0" w:color="auto"/>
                <w:right w:val="none" w:sz="0" w:space="0" w:color="auto"/>
              </w:divBdr>
              <w:divsChild>
                <w:div w:id="16024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838">
          <w:marLeft w:val="0"/>
          <w:marRight w:val="0"/>
          <w:marTop w:val="0"/>
          <w:marBottom w:val="0"/>
          <w:divBdr>
            <w:top w:val="single" w:sz="6" w:space="0" w:color="E5E8E8"/>
            <w:left w:val="none" w:sz="0" w:space="0" w:color="auto"/>
            <w:bottom w:val="none" w:sz="0" w:space="0" w:color="auto"/>
            <w:right w:val="none" w:sz="0" w:space="0" w:color="auto"/>
          </w:divBdr>
          <w:divsChild>
            <w:div w:id="2005427862">
              <w:marLeft w:val="0"/>
              <w:marRight w:val="0"/>
              <w:marTop w:val="0"/>
              <w:marBottom w:val="0"/>
              <w:divBdr>
                <w:top w:val="none" w:sz="0" w:space="0" w:color="auto"/>
                <w:left w:val="none" w:sz="0" w:space="0" w:color="auto"/>
                <w:bottom w:val="none" w:sz="0" w:space="0" w:color="auto"/>
                <w:right w:val="none" w:sz="0" w:space="0" w:color="auto"/>
              </w:divBdr>
            </w:div>
            <w:div w:id="806702837">
              <w:marLeft w:val="0"/>
              <w:marRight w:val="0"/>
              <w:marTop w:val="0"/>
              <w:marBottom w:val="0"/>
              <w:divBdr>
                <w:top w:val="none" w:sz="0" w:space="0" w:color="auto"/>
                <w:left w:val="single" w:sz="6" w:space="24" w:color="E5E8E8"/>
                <w:bottom w:val="none" w:sz="0" w:space="0" w:color="auto"/>
                <w:right w:val="none" w:sz="0" w:space="0" w:color="auto"/>
              </w:divBdr>
              <w:divsChild>
                <w:div w:id="9382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3840">
          <w:marLeft w:val="0"/>
          <w:marRight w:val="0"/>
          <w:marTop w:val="0"/>
          <w:marBottom w:val="0"/>
          <w:divBdr>
            <w:top w:val="single" w:sz="6" w:space="0" w:color="E5E8E8"/>
            <w:left w:val="none" w:sz="0" w:space="0" w:color="auto"/>
            <w:bottom w:val="none" w:sz="0" w:space="0" w:color="auto"/>
            <w:right w:val="none" w:sz="0" w:space="0" w:color="auto"/>
          </w:divBdr>
          <w:divsChild>
            <w:div w:id="1838770235">
              <w:marLeft w:val="0"/>
              <w:marRight w:val="0"/>
              <w:marTop w:val="0"/>
              <w:marBottom w:val="0"/>
              <w:divBdr>
                <w:top w:val="none" w:sz="0" w:space="0" w:color="auto"/>
                <w:left w:val="none" w:sz="0" w:space="0" w:color="auto"/>
                <w:bottom w:val="none" w:sz="0" w:space="0" w:color="auto"/>
                <w:right w:val="none" w:sz="0" w:space="0" w:color="auto"/>
              </w:divBdr>
            </w:div>
            <w:div w:id="1245916932">
              <w:marLeft w:val="0"/>
              <w:marRight w:val="0"/>
              <w:marTop w:val="0"/>
              <w:marBottom w:val="0"/>
              <w:divBdr>
                <w:top w:val="none" w:sz="0" w:space="0" w:color="auto"/>
                <w:left w:val="single" w:sz="6" w:space="24" w:color="E5E8E8"/>
                <w:bottom w:val="none" w:sz="0" w:space="0" w:color="auto"/>
                <w:right w:val="none" w:sz="0" w:space="0" w:color="auto"/>
              </w:divBdr>
              <w:divsChild>
                <w:div w:id="13484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3139">
          <w:marLeft w:val="0"/>
          <w:marRight w:val="0"/>
          <w:marTop w:val="0"/>
          <w:marBottom w:val="0"/>
          <w:divBdr>
            <w:top w:val="single" w:sz="6" w:space="0" w:color="E5E8E8"/>
            <w:left w:val="none" w:sz="0" w:space="0" w:color="auto"/>
            <w:bottom w:val="none" w:sz="0" w:space="0" w:color="auto"/>
            <w:right w:val="none" w:sz="0" w:space="0" w:color="auto"/>
          </w:divBdr>
          <w:divsChild>
            <w:div w:id="584339394">
              <w:marLeft w:val="0"/>
              <w:marRight w:val="0"/>
              <w:marTop w:val="0"/>
              <w:marBottom w:val="0"/>
              <w:divBdr>
                <w:top w:val="none" w:sz="0" w:space="0" w:color="auto"/>
                <w:left w:val="none" w:sz="0" w:space="0" w:color="auto"/>
                <w:bottom w:val="none" w:sz="0" w:space="0" w:color="auto"/>
                <w:right w:val="none" w:sz="0" w:space="0" w:color="auto"/>
              </w:divBdr>
            </w:div>
            <w:div w:id="1952280248">
              <w:marLeft w:val="0"/>
              <w:marRight w:val="0"/>
              <w:marTop w:val="0"/>
              <w:marBottom w:val="0"/>
              <w:divBdr>
                <w:top w:val="none" w:sz="0" w:space="0" w:color="auto"/>
                <w:left w:val="single" w:sz="6" w:space="24" w:color="E5E8E8"/>
                <w:bottom w:val="none" w:sz="0" w:space="0" w:color="auto"/>
                <w:right w:val="none" w:sz="0" w:space="0" w:color="auto"/>
              </w:divBdr>
              <w:divsChild>
                <w:div w:id="19874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4838">
          <w:marLeft w:val="0"/>
          <w:marRight w:val="0"/>
          <w:marTop w:val="0"/>
          <w:marBottom w:val="0"/>
          <w:divBdr>
            <w:top w:val="single" w:sz="6" w:space="0" w:color="E5E8E8"/>
            <w:left w:val="none" w:sz="0" w:space="0" w:color="auto"/>
            <w:bottom w:val="none" w:sz="0" w:space="0" w:color="auto"/>
            <w:right w:val="none" w:sz="0" w:space="0" w:color="auto"/>
          </w:divBdr>
          <w:divsChild>
            <w:div w:id="1177034719">
              <w:marLeft w:val="0"/>
              <w:marRight w:val="0"/>
              <w:marTop w:val="0"/>
              <w:marBottom w:val="0"/>
              <w:divBdr>
                <w:top w:val="none" w:sz="0" w:space="0" w:color="auto"/>
                <w:left w:val="none" w:sz="0" w:space="0" w:color="auto"/>
                <w:bottom w:val="none" w:sz="0" w:space="0" w:color="auto"/>
                <w:right w:val="none" w:sz="0" w:space="0" w:color="auto"/>
              </w:divBdr>
            </w:div>
            <w:div w:id="1095905985">
              <w:marLeft w:val="0"/>
              <w:marRight w:val="0"/>
              <w:marTop w:val="0"/>
              <w:marBottom w:val="0"/>
              <w:divBdr>
                <w:top w:val="none" w:sz="0" w:space="0" w:color="auto"/>
                <w:left w:val="single" w:sz="6" w:space="24" w:color="E5E8E8"/>
                <w:bottom w:val="none" w:sz="0" w:space="0" w:color="auto"/>
                <w:right w:val="none" w:sz="0" w:space="0" w:color="auto"/>
              </w:divBdr>
              <w:divsChild>
                <w:div w:id="12286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9286">
          <w:marLeft w:val="0"/>
          <w:marRight w:val="0"/>
          <w:marTop w:val="0"/>
          <w:marBottom w:val="0"/>
          <w:divBdr>
            <w:top w:val="single" w:sz="6" w:space="0" w:color="E5E8E8"/>
            <w:left w:val="none" w:sz="0" w:space="0" w:color="auto"/>
            <w:bottom w:val="none" w:sz="0" w:space="0" w:color="auto"/>
            <w:right w:val="none" w:sz="0" w:space="0" w:color="auto"/>
          </w:divBdr>
          <w:divsChild>
            <w:div w:id="382145467">
              <w:marLeft w:val="0"/>
              <w:marRight w:val="0"/>
              <w:marTop w:val="0"/>
              <w:marBottom w:val="0"/>
              <w:divBdr>
                <w:top w:val="none" w:sz="0" w:space="0" w:color="auto"/>
                <w:left w:val="none" w:sz="0" w:space="0" w:color="auto"/>
                <w:bottom w:val="none" w:sz="0" w:space="0" w:color="auto"/>
                <w:right w:val="none" w:sz="0" w:space="0" w:color="auto"/>
              </w:divBdr>
            </w:div>
            <w:div w:id="2137139145">
              <w:marLeft w:val="0"/>
              <w:marRight w:val="0"/>
              <w:marTop w:val="0"/>
              <w:marBottom w:val="0"/>
              <w:divBdr>
                <w:top w:val="none" w:sz="0" w:space="0" w:color="auto"/>
                <w:left w:val="single" w:sz="6" w:space="24" w:color="E5E8E8"/>
                <w:bottom w:val="none" w:sz="0" w:space="0" w:color="auto"/>
                <w:right w:val="none" w:sz="0" w:space="0" w:color="auto"/>
              </w:divBdr>
              <w:divsChild>
                <w:div w:id="19840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5273">
          <w:marLeft w:val="0"/>
          <w:marRight w:val="0"/>
          <w:marTop w:val="0"/>
          <w:marBottom w:val="0"/>
          <w:divBdr>
            <w:top w:val="single" w:sz="6" w:space="0" w:color="E5E8E8"/>
            <w:left w:val="none" w:sz="0" w:space="0" w:color="auto"/>
            <w:bottom w:val="none" w:sz="0" w:space="0" w:color="auto"/>
            <w:right w:val="none" w:sz="0" w:space="0" w:color="auto"/>
          </w:divBdr>
          <w:divsChild>
            <w:div w:id="136993691">
              <w:marLeft w:val="0"/>
              <w:marRight w:val="0"/>
              <w:marTop w:val="0"/>
              <w:marBottom w:val="0"/>
              <w:divBdr>
                <w:top w:val="none" w:sz="0" w:space="0" w:color="auto"/>
                <w:left w:val="none" w:sz="0" w:space="0" w:color="auto"/>
                <w:bottom w:val="none" w:sz="0" w:space="0" w:color="auto"/>
                <w:right w:val="none" w:sz="0" w:space="0" w:color="auto"/>
              </w:divBdr>
            </w:div>
            <w:div w:id="109908084">
              <w:marLeft w:val="0"/>
              <w:marRight w:val="0"/>
              <w:marTop w:val="0"/>
              <w:marBottom w:val="0"/>
              <w:divBdr>
                <w:top w:val="none" w:sz="0" w:space="0" w:color="auto"/>
                <w:left w:val="single" w:sz="6" w:space="24" w:color="E5E8E8"/>
                <w:bottom w:val="none" w:sz="0" w:space="0" w:color="auto"/>
                <w:right w:val="none" w:sz="0" w:space="0" w:color="auto"/>
              </w:divBdr>
              <w:divsChild>
                <w:div w:id="20695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8055">
          <w:marLeft w:val="0"/>
          <w:marRight w:val="0"/>
          <w:marTop w:val="0"/>
          <w:marBottom w:val="0"/>
          <w:divBdr>
            <w:top w:val="single" w:sz="6" w:space="0" w:color="E5E8E8"/>
            <w:left w:val="none" w:sz="0" w:space="0" w:color="auto"/>
            <w:bottom w:val="none" w:sz="0" w:space="0" w:color="auto"/>
            <w:right w:val="none" w:sz="0" w:space="0" w:color="auto"/>
          </w:divBdr>
          <w:divsChild>
            <w:div w:id="1091585995">
              <w:marLeft w:val="0"/>
              <w:marRight w:val="0"/>
              <w:marTop w:val="0"/>
              <w:marBottom w:val="0"/>
              <w:divBdr>
                <w:top w:val="none" w:sz="0" w:space="0" w:color="auto"/>
                <w:left w:val="none" w:sz="0" w:space="0" w:color="auto"/>
                <w:bottom w:val="none" w:sz="0" w:space="0" w:color="auto"/>
                <w:right w:val="none" w:sz="0" w:space="0" w:color="auto"/>
              </w:divBdr>
            </w:div>
            <w:div w:id="1740712279">
              <w:marLeft w:val="0"/>
              <w:marRight w:val="0"/>
              <w:marTop w:val="0"/>
              <w:marBottom w:val="0"/>
              <w:divBdr>
                <w:top w:val="none" w:sz="0" w:space="0" w:color="auto"/>
                <w:left w:val="single" w:sz="6" w:space="24" w:color="E5E8E8"/>
                <w:bottom w:val="none" w:sz="0" w:space="0" w:color="auto"/>
                <w:right w:val="none" w:sz="0" w:space="0" w:color="auto"/>
              </w:divBdr>
              <w:divsChild>
                <w:div w:id="1574729784">
                  <w:marLeft w:val="0"/>
                  <w:marRight w:val="0"/>
                  <w:marTop w:val="0"/>
                  <w:marBottom w:val="0"/>
                  <w:divBdr>
                    <w:top w:val="none" w:sz="0" w:space="0" w:color="auto"/>
                    <w:left w:val="none" w:sz="0" w:space="0" w:color="auto"/>
                    <w:bottom w:val="none" w:sz="0" w:space="0" w:color="auto"/>
                    <w:right w:val="none" w:sz="0" w:space="0" w:color="auto"/>
                  </w:divBdr>
                </w:div>
                <w:div w:id="7744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1039">
          <w:marLeft w:val="0"/>
          <w:marRight w:val="0"/>
          <w:marTop w:val="0"/>
          <w:marBottom w:val="0"/>
          <w:divBdr>
            <w:top w:val="single" w:sz="6" w:space="0" w:color="E5E8E8"/>
            <w:left w:val="none" w:sz="0" w:space="0" w:color="auto"/>
            <w:bottom w:val="none" w:sz="0" w:space="0" w:color="auto"/>
            <w:right w:val="none" w:sz="0" w:space="0" w:color="auto"/>
          </w:divBdr>
          <w:divsChild>
            <w:div w:id="854151283">
              <w:marLeft w:val="0"/>
              <w:marRight w:val="0"/>
              <w:marTop w:val="0"/>
              <w:marBottom w:val="0"/>
              <w:divBdr>
                <w:top w:val="none" w:sz="0" w:space="0" w:color="auto"/>
                <w:left w:val="none" w:sz="0" w:space="0" w:color="auto"/>
                <w:bottom w:val="none" w:sz="0" w:space="0" w:color="auto"/>
                <w:right w:val="none" w:sz="0" w:space="0" w:color="auto"/>
              </w:divBdr>
            </w:div>
            <w:div w:id="101846396">
              <w:marLeft w:val="0"/>
              <w:marRight w:val="0"/>
              <w:marTop w:val="0"/>
              <w:marBottom w:val="0"/>
              <w:divBdr>
                <w:top w:val="none" w:sz="0" w:space="0" w:color="auto"/>
                <w:left w:val="single" w:sz="6" w:space="24" w:color="E5E8E8"/>
                <w:bottom w:val="none" w:sz="0" w:space="0" w:color="auto"/>
                <w:right w:val="none" w:sz="0" w:space="0" w:color="auto"/>
              </w:divBdr>
              <w:divsChild>
                <w:div w:id="2096004489">
                  <w:marLeft w:val="0"/>
                  <w:marRight w:val="0"/>
                  <w:marTop w:val="0"/>
                  <w:marBottom w:val="0"/>
                  <w:divBdr>
                    <w:top w:val="none" w:sz="0" w:space="0" w:color="auto"/>
                    <w:left w:val="none" w:sz="0" w:space="0" w:color="auto"/>
                    <w:bottom w:val="none" w:sz="0" w:space="0" w:color="auto"/>
                    <w:right w:val="none" w:sz="0" w:space="0" w:color="auto"/>
                  </w:divBdr>
                </w:div>
                <w:div w:id="1179810368">
                  <w:marLeft w:val="0"/>
                  <w:marRight w:val="0"/>
                  <w:marTop w:val="0"/>
                  <w:marBottom w:val="0"/>
                  <w:divBdr>
                    <w:top w:val="none" w:sz="0" w:space="0" w:color="auto"/>
                    <w:left w:val="none" w:sz="0" w:space="0" w:color="auto"/>
                    <w:bottom w:val="none" w:sz="0" w:space="0" w:color="auto"/>
                    <w:right w:val="none" w:sz="0" w:space="0" w:color="auto"/>
                  </w:divBdr>
                  <w:divsChild>
                    <w:div w:id="5688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4611">
          <w:marLeft w:val="0"/>
          <w:marRight w:val="0"/>
          <w:marTop w:val="0"/>
          <w:marBottom w:val="0"/>
          <w:divBdr>
            <w:top w:val="single" w:sz="6" w:space="0" w:color="E5E8E8"/>
            <w:left w:val="none" w:sz="0" w:space="0" w:color="auto"/>
            <w:bottom w:val="none" w:sz="0" w:space="0" w:color="auto"/>
            <w:right w:val="none" w:sz="0" w:space="0" w:color="auto"/>
          </w:divBdr>
          <w:divsChild>
            <w:div w:id="36898488">
              <w:marLeft w:val="0"/>
              <w:marRight w:val="0"/>
              <w:marTop w:val="0"/>
              <w:marBottom w:val="0"/>
              <w:divBdr>
                <w:top w:val="none" w:sz="0" w:space="0" w:color="auto"/>
                <w:left w:val="none" w:sz="0" w:space="0" w:color="auto"/>
                <w:bottom w:val="none" w:sz="0" w:space="0" w:color="auto"/>
                <w:right w:val="none" w:sz="0" w:space="0" w:color="auto"/>
              </w:divBdr>
            </w:div>
            <w:div w:id="689795306">
              <w:marLeft w:val="0"/>
              <w:marRight w:val="0"/>
              <w:marTop w:val="0"/>
              <w:marBottom w:val="0"/>
              <w:divBdr>
                <w:top w:val="none" w:sz="0" w:space="0" w:color="auto"/>
                <w:left w:val="single" w:sz="6" w:space="24" w:color="E5E8E8"/>
                <w:bottom w:val="none" w:sz="0" w:space="0" w:color="auto"/>
                <w:right w:val="none" w:sz="0" w:space="0" w:color="auto"/>
              </w:divBdr>
              <w:divsChild>
                <w:div w:id="11603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7757">
          <w:marLeft w:val="0"/>
          <w:marRight w:val="0"/>
          <w:marTop w:val="0"/>
          <w:marBottom w:val="0"/>
          <w:divBdr>
            <w:top w:val="single" w:sz="6" w:space="0" w:color="E5E8E8"/>
            <w:left w:val="none" w:sz="0" w:space="0" w:color="auto"/>
            <w:bottom w:val="none" w:sz="0" w:space="0" w:color="auto"/>
            <w:right w:val="none" w:sz="0" w:space="0" w:color="auto"/>
          </w:divBdr>
          <w:divsChild>
            <w:div w:id="632441905">
              <w:marLeft w:val="0"/>
              <w:marRight w:val="0"/>
              <w:marTop w:val="0"/>
              <w:marBottom w:val="0"/>
              <w:divBdr>
                <w:top w:val="none" w:sz="0" w:space="0" w:color="auto"/>
                <w:left w:val="none" w:sz="0" w:space="0" w:color="auto"/>
                <w:bottom w:val="none" w:sz="0" w:space="0" w:color="auto"/>
                <w:right w:val="none" w:sz="0" w:space="0" w:color="auto"/>
              </w:divBdr>
            </w:div>
            <w:div w:id="770512508">
              <w:marLeft w:val="0"/>
              <w:marRight w:val="0"/>
              <w:marTop w:val="0"/>
              <w:marBottom w:val="0"/>
              <w:divBdr>
                <w:top w:val="none" w:sz="0" w:space="0" w:color="auto"/>
                <w:left w:val="single" w:sz="6" w:space="24" w:color="E5E8E8"/>
                <w:bottom w:val="none" w:sz="0" w:space="0" w:color="auto"/>
                <w:right w:val="none" w:sz="0" w:space="0" w:color="auto"/>
              </w:divBdr>
              <w:divsChild>
                <w:div w:id="1135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59309">
          <w:marLeft w:val="0"/>
          <w:marRight w:val="0"/>
          <w:marTop w:val="0"/>
          <w:marBottom w:val="0"/>
          <w:divBdr>
            <w:top w:val="single" w:sz="6" w:space="0" w:color="E5E8E8"/>
            <w:left w:val="none" w:sz="0" w:space="0" w:color="auto"/>
            <w:bottom w:val="none" w:sz="0" w:space="0" w:color="auto"/>
            <w:right w:val="none" w:sz="0" w:space="0" w:color="auto"/>
          </w:divBdr>
          <w:divsChild>
            <w:div w:id="3093499">
              <w:marLeft w:val="0"/>
              <w:marRight w:val="0"/>
              <w:marTop w:val="0"/>
              <w:marBottom w:val="0"/>
              <w:divBdr>
                <w:top w:val="none" w:sz="0" w:space="0" w:color="auto"/>
                <w:left w:val="none" w:sz="0" w:space="0" w:color="auto"/>
                <w:bottom w:val="none" w:sz="0" w:space="0" w:color="auto"/>
                <w:right w:val="none" w:sz="0" w:space="0" w:color="auto"/>
              </w:divBdr>
            </w:div>
            <w:div w:id="383136578">
              <w:marLeft w:val="0"/>
              <w:marRight w:val="0"/>
              <w:marTop w:val="0"/>
              <w:marBottom w:val="0"/>
              <w:divBdr>
                <w:top w:val="none" w:sz="0" w:space="0" w:color="auto"/>
                <w:left w:val="single" w:sz="6" w:space="24" w:color="E5E8E8"/>
                <w:bottom w:val="none" w:sz="0" w:space="0" w:color="auto"/>
                <w:right w:val="none" w:sz="0" w:space="0" w:color="auto"/>
              </w:divBdr>
              <w:divsChild>
                <w:div w:id="11273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3668">
          <w:marLeft w:val="0"/>
          <w:marRight w:val="0"/>
          <w:marTop w:val="0"/>
          <w:marBottom w:val="0"/>
          <w:divBdr>
            <w:top w:val="single" w:sz="6" w:space="0" w:color="E5E8E8"/>
            <w:left w:val="none" w:sz="0" w:space="0" w:color="auto"/>
            <w:bottom w:val="none" w:sz="0" w:space="0" w:color="auto"/>
            <w:right w:val="none" w:sz="0" w:space="0" w:color="auto"/>
          </w:divBdr>
          <w:divsChild>
            <w:div w:id="2048336313">
              <w:marLeft w:val="0"/>
              <w:marRight w:val="0"/>
              <w:marTop w:val="0"/>
              <w:marBottom w:val="0"/>
              <w:divBdr>
                <w:top w:val="none" w:sz="0" w:space="0" w:color="auto"/>
                <w:left w:val="none" w:sz="0" w:space="0" w:color="auto"/>
                <w:bottom w:val="none" w:sz="0" w:space="0" w:color="auto"/>
                <w:right w:val="none" w:sz="0" w:space="0" w:color="auto"/>
              </w:divBdr>
            </w:div>
            <w:div w:id="1590503096">
              <w:marLeft w:val="0"/>
              <w:marRight w:val="0"/>
              <w:marTop w:val="0"/>
              <w:marBottom w:val="0"/>
              <w:divBdr>
                <w:top w:val="none" w:sz="0" w:space="0" w:color="auto"/>
                <w:left w:val="single" w:sz="6" w:space="24" w:color="E5E8E8"/>
                <w:bottom w:val="none" w:sz="0" w:space="0" w:color="auto"/>
                <w:right w:val="none" w:sz="0" w:space="0" w:color="auto"/>
              </w:divBdr>
              <w:divsChild>
                <w:div w:id="13079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1114">
          <w:marLeft w:val="0"/>
          <w:marRight w:val="0"/>
          <w:marTop w:val="0"/>
          <w:marBottom w:val="0"/>
          <w:divBdr>
            <w:top w:val="single" w:sz="6" w:space="0" w:color="E5E8E8"/>
            <w:left w:val="none" w:sz="0" w:space="0" w:color="auto"/>
            <w:bottom w:val="none" w:sz="0" w:space="0" w:color="auto"/>
            <w:right w:val="none" w:sz="0" w:space="0" w:color="auto"/>
          </w:divBdr>
          <w:divsChild>
            <w:div w:id="1854300870">
              <w:marLeft w:val="0"/>
              <w:marRight w:val="0"/>
              <w:marTop w:val="0"/>
              <w:marBottom w:val="0"/>
              <w:divBdr>
                <w:top w:val="none" w:sz="0" w:space="0" w:color="auto"/>
                <w:left w:val="none" w:sz="0" w:space="0" w:color="auto"/>
                <w:bottom w:val="none" w:sz="0" w:space="0" w:color="auto"/>
                <w:right w:val="none" w:sz="0" w:space="0" w:color="auto"/>
              </w:divBdr>
            </w:div>
            <w:div w:id="918638053">
              <w:marLeft w:val="0"/>
              <w:marRight w:val="0"/>
              <w:marTop w:val="0"/>
              <w:marBottom w:val="0"/>
              <w:divBdr>
                <w:top w:val="none" w:sz="0" w:space="0" w:color="auto"/>
                <w:left w:val="single" w:sz="6" w:space="24" w:color="E5E8E8"/>
                <w:bottom w:val="none" w:sz="0" w:space="0" w:color="auto"/>
                <w:right w:val="none" w:sz="0" w:space="0" w:color="auto"/>
              </w:divBdr>
              <w:divsChild>
                <w:div w:id="17076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8527">
          <w:marLeft w:val="0"/>
          <w:marRight w:val="0"/>
          <w:marTop w:val="0"/>
          <w:marBottom w:val="0"/>
          <w:divBdr>
            <w:top w:val="single" w:sz="6" w:space="0" w:color="E5E8E8"/>
            <w:left w:val="none" w:sz="0" w:space="0" w:color="auto"/>
            <w:bottom w:val="none" w:sz="0" w:space="0" w:color="auto"/>
            <w:right w:val="none" w:sz="0" w:space="0" w:color="auto"/>
          </w:divBdr>
          <w:divsChild>
            <w:div w:id="2066417235">
              <w:marLeft w:val="0"/>
              <w:marRight w:val="0"/>
              <w:marTop w:val="0"/>
              <w:marBottom w:val="0"/>
              <w:divBdr>
                <w:top w:val="none" w:sz="0" w:space="0" w:color="auto"/>
                <w:left w:val="none" w:sz="0" w:space="0" w:color="auto"/>
                <w:bottom w:val="none" w:sz="0" w:space="0" w:color="auto"/>
                <w:right w:val="none" w:sz="0" w:space="0" w:color="auto"/>
              </w:divBdr>
            </w:div>
            <w:div w:id="384910524">
              <w:marLeft w:val="0"/>
              <w:marRight w:val="0"/>
              <w:marTop w:val="0"/>
              <w:marBottom w:val="0"/>
              <w:divBdr>
                <w:top w:val="none" w:sz="0" w:space="0" w:color="auto"/>
                <w:left w:val="single" w:sz="6" w:space="24" w:color="E5E8E8"/>
                <w:bottom w:val="none" w:sz="0" w:space="0" w:color="auto"/>
                <w:right w:val="none" w:sz="0" w:space="0" w:color="auto"/>
              </w:divBdr>
              <w:divsChild>
                <w:div w:id="5920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345">
          <w:marLeft w:val="0"/>
          <w:marRight w:val="0"/>
          <w:marTop w:val="0"/>
          <w:marBottom w:val="0"/>
          <w:divBdr>
            <w:top w:val="single" w:sz="6" w:space="0" w:color="E5E8E8"/>
            <w:left w:val="none" w:sz="0" w:space="0" w:color="auto"/>
            <w:bottom w:val="none" w:sz="0" w:space="0" w:color="auto"/>
            <w:right w:val="none" w:sz="0" w:space="0" w:color="auto"/>
          </w:divBdr>
          <w:divsChild>
            <w:div w:id="1082751791">
              <w:marLeft w:val="0"/>
              <w:marRight w:val="0"/>
              <w:marTop w:val="0"/>
              <w:marBottom w:val="0"/>
              <w:divBdr>
                <w:top w:val="none" w:sz="0" w:space="0" w:color="auto"/>
                <w:left w:val="none" w:sz="0" w:space="0" w:color="auto"/>
                <w:bottom w:val="none" w:sz="0" w:space="0" w:color="auto"/>
                <w:right w:val="none" w:sz="0" w:space="0" w:color="auto"/>
              </w:divBdr>
            </w:div>
            <w:div w:id="1958291477">
              <w:marLeft w:val="0"/>
              <w:marRight w:val="0"/>
              <w:marTop w:val="0"/>
              <w:marBottom w:val="0"/>
              <w:divBdr>
                <w:top w:val="none" w:sz="0" w:space="0" w:color="auto"/>
                <w:left w:val="single" w:sz="6" w:space="24" w:color="E5E8E8"/>
                <w:bottom w:val="none" w:sz="0" w:space="0" w:color="auto"/>
                <w:right w:val="none" w:sz="0" w:space="0" w:color="auto"/>
              </w:divBdr>
              <w:divsChild>
                <w:div w:id="19347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8098">
          <w:marLeft w:val="0"/>
          <w:marRight w:val="0"/>
          <w:marTop w:val="0"/>
          <w:marBottom w:val="0"/>
          <w:divBdr>
            <w:top w:val="single" w:sz="6" w:space="0" w:color="E5E8E8"/>
            <w:left w:val="none" w:sz="0" w:space="0" w:color="auto"/>
            <w:bottom w:val="none" w:sz="0" w:space="0" w:color="auto"/>
            <w:right w:val="none" w:sz="0" w:space="0" w:color="auto"/>
          </w:divBdr>
          <w:divsChild>
            <w:div w:id="1450276701">
              <w:marLeft w:val="0"/>
              <w:marRight w:val="0"/>
              <w:marTop w:val="0"/>
              <w:marBottom w:val="0"/>
              <w:divBdr>
                <w:top w:val="none" w:sz="0" w:space="0" w:color="auto"/>
                <w:left w:val="none" w:sz="0" w:space="0" w:color="auto"/>
                <w:bottom w:val="none" w:sz="0" w:space="0" w:color="auto"/>
                <w:right w:val="none" w:sz="0" w:space="0" w:color="auto"/>
              </w:divBdr>
            </w:div>
            <w:div w:id="1889417475">
              <w:marLeft w:val="0"/>
              <w:marRight w:val="0"/>
              <w:marTop w:val="0"/>
              <w:marBottom w:val="0"/>
              <w:divBdr>
                <w:top w:val="none" w:sz="0" w:space="0" w:color="auto"/>
                <w:left w:val="single" w:sz="6" w:space="24" w:color="E5E8E8"/>
                <w:bottom w:val="none" w:sz="0" w:space="0" w:color="auto"/>
                <w:right w:val="none" w:sz="0" w:space="0" w:color="auto"/>
              </w:divBdr>
              <w:divsChild>
                <w:div w:id="15996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6762">
          <w:marLeft w:val="0"/>
          <w:marRight w:val="0"/>
          <w:marTop w:val="0"/>
          <w:marBottom w:val="0"/>
          <w:divBdr>
            <w:top w:val="single" w:sz="6" w:space="0" w:color="E5E8E8"/>
            <w:left w:val="none" w:sz="0" w:space="0" w:color="auto"/>
            <w:bottom w:val="none" w:sz="0" w:space="0" w:color="auto"/>
            <w:right w:val="none" w:sz="0" w:space="0" w:color="auto"/>
          </w:divBdr>
          <w:divsChild>
            <w:div w:id="743333932">
              <w:marLeft w:val="0"/>
              <w:marRight w:val="0"/>
              <w:marTop w:val="0"/>
              <w:marBottom w:val="0"/>
              <w:divBdr>
                <w:top w:val="none" w:sz="0" w:space="0" w:color="auto"/>
                <w:left w:val="none" w:sz="0" w:space="0" w:color="auto"/>
                <w:bottom w:val="none" w:sz="0" w:space="0" w:color="auto"/>
                <w:right w:val="none" w:sz="0" w:space="0" w:color="auto"/>
              </w:divBdr>
            </w:div>
            <w:div w:id="575212337">
              <w:marLeft w:val="0"/>
              <w:marRight w:val="0"/>
              <w:marTop w:val="0"/>
              <w:marBottom w:val="0"/>
              <w:divBdr>
                <w:top w:val="none" w:sz="0" w:space="0" w:color="auto"/>
                <w:left w:val="single" w:sz="6" w:space="24" w:color="E5E8E8"/>
                <w:bottom w:val="none" w:sz="0" w:space="0" w:color="auto"/>
                <w:right w:val="none" w:sz="0" w:space="0" w:color="auto"/>
              </w:divBdr>
              <w:divsChild>
                <w:div w:id="4621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2834">
          <w:marLeft w:val="0"/>
          <w:marRight w:val="0"/>
          <w:marTop w:val="0"/>
          <w:marBottom w:val="0"/>
          <w:divBdr>
            <w:top w:val="single" w:sz="6" w:space="0" w:color="E5E8E8"/>
            <w:left w:val="none" w:sz="0" w:space="0" w:color="auto"/>
            <w:bottom w:val="none" w:sz="0" w:space="0" w:color="auto"/>
            <w:right w:val="none" w:sz="0" w:space="0" w:color="auto"/>
          </w:divBdr>
          <w:divsChild>
            <w:div w:id="73476880">
              <w:marLeft w:val="0"/>
              <w:marRight w:val="0"/>
              <w:marTop w:val="0"/>
              <w:marBottom w:val="0"/>
              <w:divBdr>
                <w:top w:val="none" w:sz="0" w:space="0" w:color="auto"/>
                <w:left w:val="none" w:sz="0" w:space="0" w:color="auto"/>
                <w:bottom w:val="none" w:sz="0" w:space="0" w:color="auto"/>
                <w:right w:val="none" w:sz="0" w:space="0" w:color="auto"/>
              </w:divBdr>
            </w:div>
            <w:div w:id="1409230854">
              <w:marLeft w:val="0"/>
              <w:marRight w:val="0"/>
              <w:marTop w:val="0"/>
              <w:marBottom w:val="0"/>
              <w:divBdr>
                <w:top w:val="none" w:sz="0" w:space="0" w:color="auto"/>
                <w:left w:val="single" w:sz="6" w:space="24" w:color="E5E8E8"/>
                <w:bottom w:val="none" w:sz="0" w:space="0" w:color="auto"/>
                <w:right w:val="none" w:sz="0" w:space="0" w:color="auto"/>
              </w:divBdr>
              <w:divsChild>
                <w:div w:id="559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0990">
          <w:marLeft w:val="0"/>
          <w:marRight w:val="0"/>
          <w:marTop w:val="0"/>
          <w:marBottom w:val="0"/>
          <w:divBdr>
            <w:top w:val="single" w:sz="6" w:space="0" w:color="E5E8E8"/>
            <w:left w:val="none" w:sz="0" w:space="0" w:color="auto"/>
            <w:bottom w:val="none" w:sz="0" w:space="0" w:color="auto"/>
            <w:right w:val="none" w:sz="0" w:space="0" w:color="auto"/>
          </w:divBdr>
          <w:divsChild>
            <w:div w:id="287398956">
              <w:marLeft w:val="0"/>
              <w:marRight w:val="0"/>
              <w:marTop w:val="0"/>
              <w:marBottom w:val="0"/>
              <w:divBdr>
                <w:top w:val="none" w:sz="0" w:space="0" w:color="auto"/>
                <w:left w:val="none" w:sz="0" w:space="0" w:color="auto"/>
                <w:bottom w:val="none" w:sz="0" w:space="0" w:color="auto"/>
                <w:right w:val="none" w:sz="0" w:space="0" w:color="auto"/>
              </w:divBdr>
            </w:div>
            <w:div w:id="4947291">
              <w:marLeft w:val="0"/>
              <w:marRight w:val="0"/>
              <w:marTop w:val="0"/>
              <w:marBottom w:val="0"/>
              <w:divBdr>
                <w:top w:val="none" w:sz="0" w:space="0" w:color="auto"/>
                <w:left w:val="single" w:sz="6" w:space="24" w:color="E5E8E8"/>
                <w:bottom w:val="none" w:sz="0" w:space="0" w:color="auto"/>
                <w:right w:val="none" w:sz="0" w:space="0" w:color="auto"/>
              </w:divBdr>
              <w:divsChild>
                <w:div w:id="6796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1090">
          <w:marLeft w:val="0"/>
          <w:marRight w:val="0"/>
          <w:marTop w:val="0"/>
          <w:marBottom w:val="0"/>
          <w:divBdr>
            <w:top w:val="single" w:sz="6" w:space="0" w:color="E5E8E8"/>
            <w:left w:val="none" w:sz="0" w:space="0" w:color="auto"/>
            <w:bottom w:val="none" w:sz="0" w:space="0" w:color="auto"/>
            <w:right w:val="none" w:sz="0" w:space="0" w:color="auto"/>
          </w:divBdr>
          <w:divsChild>
            <w:div w:id="25643886">
              <w:marLeft w:val="0"/>
              <w:marRight w:val="0"/>
              <w:marTop w:val="0"/>
              <w:marBottom w:val="0"/>
              <w:divBdr>
                <w:top w:val="none" w:sz="0" w:space="0" w:color="auto"/>
                <w:left w:val="none" w:sz="0" w:space="0" w:color="auto"/>
                <w:bottom w:val="none" w:sz="0" w:space="0" w:color="auto"/>
                <w:right w:val="none" w:sz="0" w:space="0" w:color="auto"/>
              </w:divBdr>
            </w:div>
            <w:div w:id="1867017782">
              <w:marLeft w:val="0"/>
              <w:marRight w:val="0"/>
              <w:marTop w:val="0"/>
              <w:marBottom w:val="0"/>
              <w:divBdr>
                <w:top w:val="none" w:sz="0" w:space="0" w:color="auto"/>
                <w:left w:val="single" w:sz="6" w:space="24" w:color="E5E8E8"/>
                <w:bottom w:val="none" w:sz="0" w:space="0" w:color="auto"/>
                <w:right w:val="none" w:sz="0" w:space="0" w:color="auto"/>
              </w:divBdr>
              <w:divsChild>
                <w:div w:id="1442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7458">
          <w:marLeft w:val="0"/>
          <w:marRight w:val="0"/>
          <w:marTop w:val="0"/>
          <w:marBottom w:val="0"/>
          <w:divBdr>
            <w:top w:val="single" w:sz="6" w:space="0" w:color="E5E8E8"/>
            <w:left w:val="none" w:sz="0" w:space="0" w:color="auto"/>
            <w:bottom w:val="none" w:sz="0" w:space="0" w:color="auto"/>
            <w:right w:val="none" w:sz="0" w:space="0" w:color="auto"/>
          </w:divBdr>
          <w:divsChild>
            <w:div w:id="437526118">
              <w:marLeft w:val="0"/>
              <w:marRight w:val="0"/>
              <w:marTop w:val="0"/>
              <w:marBottom w:val="0"/>
              <w:divBdr>
                <w:top w:val="none" w:sz="0" w:space="0" w:color="auto"/>
                <w:left w:val="none" w:sz="0" w:space="0" w:color="auto"/>
                <w:bottom w:val="none" w:sz="0" w:space="0" w:color="auto"/>
                <w:right w:val="none" w:sz="0" w:space="0" w:color="auto"/>
              </w:divBdr>
            </w:div>
            <w:div w:id="93020555">
              <w:marLeft w:val="0"/>
              <w:marRight w:val="0"/>
              <w:marTop w:val="0"/>
              <w:marBottom w:val="0"/>
              <w:divBdr>
                <w:top w:val="none" w:sz="0" w:space="0" w:color="auto"/>
                <w:left w:val="single" w:sz="6" w:space="24" w:color="E5E8E8"/>
                <w:bottom w:val="none" w:sz="0" w:space="0" w:color="auto"/>
                <w:right w:val="none" w:sz="0" w:space="0" w:color="auto"/>
              </w:divBdr>
              <w:divsChild>
                <w:div w:id="13689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7042">
          <w:marLeft w:val="0"/>
          <w:marRight w:val="0"/>
          <w:marTop w:val="0"/>
          <w:marBottom w:val="0"/>
          <w:divBdr>
            <w:top w:val="single" w:sz="6" w:space="0" w:color="E5E8E8"/>
            <w:left w:val="none" w:sz="0" w:space="0" w:color="auto"/>
            <w:bottom w:val="none" w:sz="0" w:space="0" w:color="auto"/>
            <w:right w:val="none" w:sz="0" w:space="0" w:color="auto"/>
          </w:divBdr>
          <w:divsChild>
            <w:div w:id="923758393">
              <w:marLeft w:val="0"/>
              <w:marRight w:val="0"/>
              <w:marTop w:val="0"/>
              <w:marBottom w:val="0"/>
              <w:divBdr>
                <w:top w:val="none" w:sz="0" w:space="0" w:color="auto"/>
                <w:left w:val="none" w:sz="0" w:space="0" w:color="auto"/>
                <w:bottom w:val="none" w:sz="0" w:space="0" w:color="auto"/>
                <w:right w:val="none" w:sz="0" w:space="0" w:color="auto"/>
              </w:divBdr>
            </w:div>
            <w:div w:id="1508979758">
              <w:marLeft w:val="0"/>
              <w:marRight w:val="0"/>
              <w:marTop w:val="0"/>
              <w:marBottom w:val="0"/>
              <w:divBdr>
                <w:top w:val="none" w:sz="0" w:space="0" w:color="auto"/>
                <w:left w:val="single" w:sz="6" w:space="24" w:color="E5E8E8"/>
                <w:bottom w:val="none" w:sz="0" w:space="0" w:color="auto"/>
                <w:right w:val="none" w:sz="0" w:space="0" w:color="auto"/>
              </w:divBdr>
              <w:divsChild>
                <w:div w:id="4054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78744">
          <w:marLeft w:val="0"/>
          <w:marRight w:val="0"/>
          <w:marTop w:val="0"/>
          <w:marBottom w:val="0"/>
          <w:divBdr>
            <w:top w:val="single" w:sz="6" w:space="0" w:color="E5E8E8"/>
            <w:left w:val="none" w:sz="0" w:space="0" w:color="auto"/>
            <w:bottom w:val="none" w:sz="0" w:space="0" w:color="auto"/>
            <w:right w:val="none" w:sz="0" w:space="0" w:color="auto"/>
          </w:divBdr>
          <w:divsChild>
            <w:div w:id="1542740569">
              <w:marLeft w:val="0"/>
              <w:marRight w:val="0"/>
              <w:marTop w:val="0"/>
              <w:marBottom w:val="0"/>
              <w:divBdr>
                <w:top w:val="none" w:sz="0" w:space="0" w:color="auto"/>
                <w:left w:val="none" w:sz="0" w:space="0" w:color="auto"/>
                <w:bottom w:val="none" w:sz="0" w:space="0" w:color="auto"/>
                <w:right w:val="none" w:sz="0" w:space="0" w:color="auto"/>
              </w:divBdr>
            </w:div>
            <w:div w:id="615330082">
              <w:marLeft w:val="0"/>
              <w:marRight w:val="0"/>
              <w:marTop w:val="0"/>
              <w:marBottom w:val="0"/>
              <w:divBdr>
                <w:top w:val="none" w:sz="0" w:space="0" w:color="auto"/>
                <w:left w:val="single" w:sz="6" w:space="24" w:color="E5E8E8"/>
                <w:bottom w:val="none" w:sz="0" w:space="0" w:color="auto"/>
                <w:right w:val="none" w:sz="0" w:space="0" w:color="auto"/>
              </w:divBdr>
              <w:divsChild>
                <w:div w:id="10124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0462">
          <w:marLeft w:val="0"/>
          <w:marRight w:val="0"/>
          <w:marTop w:val="0"/>
          <w:marBottom w:val="0"/>
          <w:divBdr>
            <w:top w:val="single" w:sz="6" w:space="0" w:color="E5E8E8"/>
            <w:left w:val="none" w:sz="0" w:space="0" w:color="auto"/>
            <w:bottom w:val="none" w:sz="0" w:space="0" w:color="auto"/>
            <w:right w:val="none" w:sz="0" w:space="0" w:color="auto"/>
          </w:divBdr>
          <w:divsChild>
            <w:div w:id="715397017">
              <w:marLeft w:val="0"/>
              <w:marRight w:val="0"/>
              <w:marTop w:val="0"/>
              <w:marBottom w:val="0"/>
              <w:divBdr>
                <w:top w:val="none" w:sz="0" w:space="0" w:color="auto"/>
                <w:left w:val="none" w:sz="0" w:space="0" w:color="auto"/>
                <w:bottom w:val="none" w:sz="0" w:space="0" w:color="auto"/>
                <w:right w:val="none" w:sz="0" w:space="0" w:color="auto"/>
              </w:divBdr>
            </w:div>
            <w:div w:id="2043551337">
              <w:marLeft w:val="0"/>
              <w:marRight w:val="0"/>
              <w:marTop w:val="0"/>
              <w:marBottom w:val="0"/>
              <w:divBdr>
                <w:top w:val="none" w:sz="0" w:space="0" w:color="auto"/>
                <w:left w:val="single" w:sz="6" w:space="24" w:color="E5E8E8"/>
                <w:bottom w:val="none" w:sz="0" w:space="0" w:color="auto"/>
                <w:right w:val="none" w:sz="0" w:space="0" w:color="auto"/>
              </w:divBdr>
              <w:divsChild>
                <w:div w:id="14461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2607">
          <w:marLeft w:val="0"/>
          <w:marRight w:val="0"/>
          <w:marTop w:val="0"/>
          <w:marBottom w:val="0"/>
          <w:divBdr>
            <w:top w:val="single" w:sz="6" w:space="0" w:color="E5E8E8"/>
            <w:left w:val="none" w:sz="0" w:space="0" w:color="auto"/>
            <w:bottom w:val="none" w:sz="0" w:space="0" w:color="auto"/>
            <w:right w:val="none" w:sz="0" w:space="0" w:color="auto"/>
          </w:divBdr>
          <w:divsChild>
            <w:div w:id="1967664053">
              <w:marLeft w:val="0"/>
              <w:marRight w:val="0"/>
              <w:marTop w:val="0"/>
              <w:marBottom w:val="0"/>
              <w:divBdr>
                <w:top w:val="none" w:sz="0" w:space="0" w:color="auto"/>
                <w:left w:val="none" w:sz="0" w:space="0" w:color="auto"/>
                <w:bottom w:val="none" w:sz="0" w:space="0" w:color="auto"/>
                <w:right w:val="none" w:sz="0" w:space="0" w:color="auto"/>
              </w:divBdr>
            </w:div>
            <w:div w:id="1317301458">
              <w:marLeft w:val="0"/>
              <w:marRight w:val="0"/>
              <w:marTop w:val="0"/>
              <w:marBottom w:val="0"/>
              <w:divBdr>
                <w:top w:val="none" w:sz="0" w:space="0" w:color="auto"/>
                <w:left w:val="single" w:sz="6" w:space="24" w:color="E5E8E8"/>
                <w:bottom w:val="none" w:sz="0" w:space="0" w:color="auto"/>
                <w:right w:val="none" w:sz="0" w:space="0" w:color="auto"/>
              </w:divBdr>
              <w:divsChild>
                <w:div w:id="1189831693">
                  <w:marLeft w:val="0"/>
                  <w:marRight w:val="0"/>
                  <w:marTop w:val="0"/>
                  <w:marBottom w:val="0"/>
                  <w:divBdr>
                    <w:top w:val="none" w:sz="0" w:space="0" w:color="auto"/>
                    <w:left w:val="none" w:sz="0" w:space="0" w:color="auto"/>
                    <w:bottom w:val="none" w:sz="0" w:space="0" w:color="auto"/>
                    <w:right w:val="none" w:sz="0" w:space="0" w:color="auto"/>
                  </w:divBdr>
                </w:div>
                <w:div w:id="1782533297">
                  <w:marLeft w:val="0"/>
                  <w:marRight w:val="0"/>
                  <w:marTop w:val="0"/>
                  <w:marBottom w:val="0"/>
                  <w:divBdr>
                    <w:top w:val="none" w:sz="0" w:space="0" w:color="auto"/>
                    <w:left w:val="none" w:sz="0" w:space="0" w:color="auto"/>
                    <w:bottom w:val="none" w:sz="0" w:space="0" w:color="auto"/>
                    <w:right w:val="none" w:sz="0" w:space="0" w:color="auto"/>
                  </w:divBdr>
                  <w:divsChild>
                    <w:div w:id="208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76375">
          <w:marLeft w:val="0"/>
          <w:marRight w:val="0"/>
          <w:marTop w:val="0"/>
          <w:marBottom w:val="0"/>
          <w:divBdr>
            <w:top w:val="single" w:sz="6" w:space="0" w:color="E5E8E8"/>
            <w:left w:val="none" w:sz="0" w:space="0" w:color="auto"/>
            <w:bottom w:val="none" w:sz="0" w:space="0" w:color="auto"/>
            <w:right w:val="none" w:sz="0" w:space="0" w:color="auto"/>
          </w:divBdr>
          <w:divsChild>
            <w:div w:id="957489134">
              <w:marLeft w:val="0"/>
              <w:marRight w:val="0"/>
              <w:marTop w:val="0"/>
              <w:marBottom w:val="0"/>
              <w:divBdr>
                <w:top w:val="none" w:sz="0" w:space="0" w:color="auto"/>
                <w:left w:val="none" w:sz="0" w:space="0" w:color="auto"/>
                <w:bottom w:val="none" w:sz="0" w:space="0" w:color="auto"/>
                <w:right w:val="none" w:sz="0" w:space="0" w:color="auto"/>
              </w:divBdr>
            </w:div>
            <w:div w:id="927815413">
              <w:marLeft w:val="0"/>
              <w:marRight w:val="0"/>
              <w:marTop w:val="0"/>
              <w:marBottom w:val="0"/>
              <w:divBdr>
                <w:top w:val="none" w:sz="0" w:space="0" w:color="auto"/>
                <w:left w:val="single" w:sz="6" w:space="24" w:color="E5E8E8"/>
                <w:bottom w:val="none" w:sz="0" w:space="0" w:color="auto"/>
                <w:right w:val="none" w:sz="0" w:space="0" w:color="auto"/>
              </w:divBdr>
              <w:divsChild>
                <w:div w:id="18157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7751">
          <w:marLeft w:val="0"/>
          <w:marRight w:val="0"/>
          <w:marTop w:val="0"/>
          <w:marBottom w:val="0"/>
          <w:divBdr>
            <w:top w:val="single" w:sz="6" w:space="0" w:color="E5E8E8"/>
            <w:left w:val="none" w:sz="0" w:space="0" w:color="auto"/>
            <w:bottom w:val="none" w:sz="0" w:space="0" w:color="auto"/>
            <w:right w:val="none" w:sz="0" w:space="0" w:color="auto"/>
          </w:divBdr>
          <w:divsChild>
            <w:div w:id="2102874394">
              <w:marLeft w:val="0"/>
              <w:marRight w:val="0"/>
              <w:marTop w:val="0"/>
              <w:marBottom w:val="0"/>
              <w:divBdr>
                <w:top w:val="none" w:sz="0" w:space="0" w:color="auto"/>
                <w:left w:val="none" w:sz="0" w:space="0" w:color="auto"/>
                <w:bottom w:val="none" w:sz="0" w:space="0" w:color="auto"/>
                <w:right w:val="none" w:sz="0" w:space="0" w:color="auto"/>
              </w:divBdr>
            </w:div>
            <w:div w:id="636566149">
              <w:marLeft w:val="0"/>
              <w:marRight w:val="0"/>
              <w:marTop w:val="0"/>
              <w:marBottom w:val="0"/>
              <w:divBdr>
                <w:top w:val="none" w:sz="0" w:space="0" w:color="auto"/>
                <w:left w:val="single" w:sz="6" w:space="24" w:color="E5E8E8"/>
                <w:bottom w:val="none" w:sz="0" w:space="0" w:color="auto"/>
                <w:right w:val="none" w:sz="0" w:space="0" w:color="auto"/>
              </w:divBdr>
              <w:divsChild>
                <w:div w:id="20882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58805">
          <w:marLeft w:val="0"/>
          <w:marRight w:val="0"/>
          <w:marTop w:val="0"/>
          <w:marBottom w:val="0"/>
          <w:divBdr>
            <w:top w:val="single" w:sz="6" w:space="0" w:color="E5E8E8"/>
            <w:left w:val="none" w:sz="0" w:space="0" w:color="auto"/>
            <w:bottom w:val="none" w:sz="0" w:space="0" w:color="auto"/>
            <w:right w:val="none" w:sz="0" w:space="0" w:color="auto"/>
          </w:divBdr>
          <w:divsChild>
            <w:div w:id="122046861">
              <w:marLeft w:val="0"/>
              <w:marRight w:val="0"/>
              <w:marTop w:val="0"/>
              <w:marBottom w:val="0"/>
              <w:divBdr>
                <w:top w:val="none" w:sz="0" w:space="0" w:color="auto"/>
                <w:left w:val="none" w:sz="0" w:space="0" w:color="auto"/>
                <w:bottom w:val="none" w:sz="0" w:space="0" w:color="auto"/>
                <w:right w:val="none" w:sz="0" w:space="0" w:color="auto"/>
              </w:divBdr>
            </w:div>
            <w:div w:id="1635603324">
              <w:marLeft w:val="0"/>
              <w:marRight w:val="0"/>
              <w:marTop w:val="0"/>
              <w:marBottom w:val="0"/>
              <w:divBdr>
                <w:top w:val="none" w:sz="0" w:space="0" w:color="auto"/>
                <w:left w:val="single" w:sz="6" w:space="24" w:color="E5E8E8"/>
                <w:bottom w:val="none" w:sz="0" w:space="0" w:color="auto"/>
                <w:right w:val="none" w:sz="0" w:space="0" w:color="auto"/>
              </w:divBdr>
              <w:divsChild>
                <w:div w:id="12929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3963">
          <w:marLeft w:val="0"/>
          <w:marRight w:val="0"/>
          <w:marTop w:val="0"/>
          <w:marBottom w:val="0"/>
          <w:divBdr>
            <w:top w:val="single" w:sz="6" w:space="0" w:color="E5E8E8"/>
            <w:left w:val="none" w:sz="0" w:space="0" w:color="auto"/>
            <w:bottom w:val="none" w:sz="0" w:space="0" w:color="auto"/>
            <w:right w:val="none" w:sz="0" w:space="0" w:color="auto"/>
          </w:divBdr>
          <w:divsChild>
            <w:div w:id="896009954">
              <w:marLeft w:val="0"/>
              <w:marRight w:val="0"/>
              <w:marTop w:val="0"/>
              <w:marBottom w:val="0"/>
              <w:divBdr>
                <w:top w:val="none" w:sz="0" w:space="0" w:color="auto"/>
                <w:left w:val="none" w:sz="0" w:space="0" w:color="auto"/>
                <w:bottom w:val="none" w:sz="0" w:space="0" w:color="auto"/>
                <w:right w:val="none" w:sz="0" w:space="0" w:color="auto"/>
              </w:divBdr>
            </w:div>
            <w:div w:id="1585455750">
              <w:marLeft w:val="0"/>
              <w:marRight w:val="0"/>
              <w:marTop w:val="0"/>
              <w:marBottom w:val="0"/>
              <w:divBdr>
                <w:top w:val="none" w:sz="0" w:space="0" w:color="auto"/>
                <w:left w:val="single" w:sz="6" w:space="24" w:color="E5E8E8"/>
                <w:bottom w:val="none" w:sz="0" w:space="0" w:color="auto"/>
                <w:right w:val="none" w:sz="0" w:space="0" w:color="auto"/>
              </w:divBdr>
              <w:divsChild>
                <w:div w:id="4976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4985">
          <w:marLeft w:val="0"/>
          <w:marRight w:val="0"/>
          <w:marTop w:val="0"/>
          <w:marBottom w:val="0"/>
          <w:divBdr>
            <w:top w:val="single" w:sz="6" w:space="0" w:color="E5E8E8"/>
            <w:left w:val="none" w:sz="0" w:space="0" w:color="auto"/>
            <w:bottom w:val="none" w:sz="0" w:space="0" w:color="auto"/>
            <w:right w:val="none" w:sz="0" w:space="0" w:color="auto"/>
          </w:divBdr>
          <w:divsChild>
            <w:div w:id="1597127250">
              <w:marLeft w:val="0"/>
              <w:marRight w:val="0"/>
              <w:marTop w:val="0"/>
              <w:marBottom w:val="0"/>
              <w:divBdr>
                <w:top w:val="none" w:sz="0" w:space="0" w:color="auto"/>
                <w:left w:val="none" w:sz="0" w:space="0" w:color="auto"/>
                <w:bottom w:val="none" w:sz="0" w:space="0" w:color="auto"/>
                <w:right w:val="none" w:sz="0" w:space="0" w:color="auto"/>
              </w:divBdr>
            </w:div>
            <w:div w:id="1188561756">
              <w:marLeft w:val="0"/>
              <w:marRight w:val="0"/>
              <w:marTop w:val="0"/>
              <w:marBottom w:val="0"/>
              <w:divBdr>
                <w:top w:val="none" w:sz="0" w:space="0" w:color="auto"/>
                <w:left w:val="single" w:sz="6" w:space="24" w:color="E5E8E8"/>
                <w:bottom w:val="none" w:sz="0" w:space="0" w:color="auto"/>
                <w:right w:val="none" w:sz="0" w:space="0" w:color="auto"/>
              </w:divBdr>
              <w:divsChild>
                <w:div w:id="19986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627">
          <w:marLeft w:val="0"/>
          <w:marRight w:val="0"/>
          <w:marTop w:val="0"/>
          <w:marBottom w:val="0"/>
          <w:divBdr>
            <w:top w:val="single" w:sz="6" w:space="0" w:color="E5E8E8"/>
            <w:left w:val="none" w:sz="0" w:space="0" w:color="auto"/>
            <w:bottom w:val="none" w:sz="0" w:space="0" w:color="auto"/>
            <w:right w:val="none" w:sz="0" w:space="0" w:color="auto"/>
          </w:divBdr>
          <w:divsChild>
            <w:div w:id="1102796519">
              <w:marLeft w:val="0"/>
              <w:marRight w:val="0"/>
              <w:marTop w:val="0"/>
              <w:marBottom w:val="0"/>
              <w:divBdr>
                <w:top w:val="none" w:sz="0" w:space="0" w:color="auto"/>
                <w:left w:val="none" w:sz="0" w:space="0" w:color="auto"/>
                <w:bottom w:val="none" w:sz="0" w:space="0" w:color="auto"/>
                <w:right w:val="none" w:sz="0" w:space="0" w:color="auto"/>
              </w:divBdr>
            </w:div>
            <w:div w:id="2088768865">
              <w:marLeft w:val="0"/>
              <w:marRight w:val="0"/>
              <w:marTop w:val="0"/>
              <w:marBottom w:val="0"/>
              <w:divBdr>
                <w:top w:val="none" w:sz="0" w:space="0" w:color="auto"/>
                <w:left w:val="single" w:sz="6" w:space="24" w:color="E5E8E8"/>
                <w:bottom w:val="none" w:sz="0" w:space="0" w:color="auto"/>
                <w:right w:val="none" w:sz="0" w:space="0" w:color="auto"/>
              </w:divBdr>
              <w:divsChild>
                <w:div w:id="1219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5456">
          <w:marLeft w:val="0"/>
          <w:marRight w:val="0"/>
          <w:marTop w:val="0"/>
          <w:marBottom w:val="0"/>
          <w:divBdr>
            <w:top w:val="single" w:sz="6" w:space="0" w:color="E5E8E8"/>
            <w:left w:val="none" w:sz="0" w:space="0" w:color="auto"/>
            <w:bottom w:val="none" w:sz="0" w:space="0" w:color="auto"/>
            <w:right w:val="none" w:sz="0" w:space="0" w:color="auto"/>
          </w:divBdr>
          <w:divsChild>
            <w:div w:id="66614651">
              <w:marLeft w:val="0"/>
              <w:marRight w:val="0"/>
              <w:marTop w:val="0"/>
              <w:marBottom w:val="0"/>
              <w:divBdr>
                <w:top w:val="none" w:sz="0" w:space="0" w:color="auto"/>
                <w:left w:val="none" w:sz="0" w:space="0" w:color="auto"/>
                <w:bottom w:val="none" w:sz="0" w:space="0" w:color="auto"/>
                <w:right w:val="none" w:sz="0" w:space="0" w:color="auto"/>
              </w:divBdr>
            </w:div>
            <w:div w:id="632904152">
              <w:marLeft w:val="0"/>
              <w:marRight w:val="0"/>
              <w:marTop w:val="0"/>
              <w:marBottom w:val="0"/>
              <w:divBdr>
                <w:top w:val="none" w:sz="0" w:space="0" w:color="auto"/>
                <w:left w:val="single" w:sz="6" w:space="24" w:color="E5E8E8"/>
                <w:bottom w:val="none" w:sz="0" w:space="0" w:color="auto"/>
                <w:right w:val="none" w:sz="0" w:space="0" w:color="auto"/>
              </w:divBdr>
              <w:divsChild>
                <w:div w:id="1721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7103">
          <w:marLeft w:val="0"/>
          <w:marRight w:val="0"/>
          <w:marTop w:val="0"/>
          <w:marBottom w:val="0"/>
          <w:divBdr>
            <w:top w:val="single" w:sz="6" w:space="0" w:color="E5E8E8"/>
            <w:left w:val="none" w:sz="0" w:space="0" w:color="auto"/>
            <w:bottom w:val="none" w:sz="0" w:space="0" w:color="auto"/>
            <w:right w:val="none" w:sz="0" w:space="0" w:color="auto"/>
          </w:divBdr>
          <w:divsChild>
            <w:div w:id="1271283802">
              <w:marLeft w:val="0"/>
              <w:marRight w:val="0"/>
              <w:marTop w:val="0"/>
              <w:marBottom w:val="0"/>
              <w:divBdr>
                <w:top w:val="none" w:sz="0" w:space="0" w:color="auto"/>
                <w:left w:val="none" w:sz="0" w:space="0" w:color="auto"/>
                <w:bottom w:val="none" w:sz="0" w:space="0" w:color="auto"/>
                <w:right w:val="none" w:sz="0" w:space="0" w:color="auto"/>
              </w:divBdr>
            </w:div>
            <w:div w:id="181209245">
              <w:marLeft w:val="0"/>
              <w:marRight w:val="0"/>
              <w:marTop w:val="0"/>
              <w:marBottom w:val="0"/>
              <w:divBdr>
                <w:top w:val="none" w:sz="0" w:space="0" w:color="auto"/>
                <w:left w:val="single" w:sz="6" w:space="24" w:color="E5E8E8"/>
                <w:bottom w:val="none" w:sz="0" w:space="0" w:color="auto"/>
                <w:right w:val="none" w:sz="0" w:space="0" w:color="auto"/>
              </w:divBdr>
              <w:divsChild>
                <w:div w:id="11544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6396">
          <w:marLeft w:val="0"/>
          <w:marRight w:val="0"/>
          <w:marTop w:val="0"/>
          <w:marBottom w:val="0"/>
          <w:divBdr>
            <w:top w:val="single" w:sz="6" w:space="0" w:color="E5E8E8"/>
            <w:left w:val="none" w:sz="0" w:space="0" w:color="auto"/>
            <w:bottom w:val="none" w:sz="0" w:space="0" w:color="auto"/>
            <w:right w:val="none" w:sz="0" w:space="0" w:color="auto"/>
          </w:divBdr>
          <w:divsChild>
            <w:div w:id="333455961">
              <w:marLeft w:val="0"/>
              <w:marRight w:val="0"/>
              <w:marTop w:val="0"/>
              <w:marBottom w:val="0"/>
              <w:divBdr>
                <w:top w:val="none" w:sz="0" w:space="0" w:color="auto"/>
                <w:left w:val="none" w:sz="0" w:space="0" w:color="auto"/>
                <w:bottom w:val="none" w:sz="0" w:space="0" w:color="auto"/>
                <w:right w:val="none" w:sz="0" w:space="0" w:color="auto"/>
              </w:divBdr>
            </w:div>
            <w:div w:id="1622152346">
              <w:marLeft w:val="0"/>
              <w:marRight w:val="0"/>
              <w:marTop w:val="0"/>
              <w:marBottom w:val="0"/>
              <w:divBdr>
                <w:top w:val="none" w:sz="0" w:space="0" w:color="auto"/>
                <w:left w:val="single" w:sz="6" w:space="24" w:color="E5E8E8"/>
                <w:bottom w:val="none" w:sz="0" w:space="0" w:color="auto"/>
                <w:right w:val="none" w:sz="0" w:space="0" w:color="auto"/>
              </w:divBdr>
              <w:divsChild>
                <w:div w:id="12498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1325">
          <w:marLeft w:val="0"/>
          <w:marRight w:val="0"/>
          <w:marTop w:val="0"/>
          <w:marBottom w:val="0"/>
          <w:divBdr>
            <w:top w:val="single" w:sz="6" w:space="0" w:color="E5E8E8"/>
            <w:left w:val="none" w:sz="0" w:space="0" w:color="auto"/>
            <w:bottom w:val="none" w:sz="0" w:space="0" w:color="auto"/>
            <w:right w:val="none" w:sz="0" w:space="0" w:color="auto"/>
          </w:divBdr>
          <w:divsChild>
            <w:div w:id="715272694">
              <w:marLeft w:val="0"/>
              <w:marRight w:val="0"/>
              <w:marTop w:val="0"/>
              <w:marBottom w:val="0"/>
              <w:divBdr>
                <w:top w:val="none" w:sz="0" w:space="0" w:color="auto"/>
                <w:left w:val="none" w:sz="0" w:space="0" w:color="auto"/>
                <w:bottom w:val="none" w:sz="0" w:space="0" w:color="auto"/>
                <w:right w:val="none" w:sz="0" w:space="0" w:color="auto"/>
              </w:divBdr>
            </w:div>
            <w:div w:id="231501494">
              <w:marLeft w:val="0"/>
              <w:marRight w:val="0"/>
              <w:marTop w:val="0"/>
              <w:marBottom w:val="0"/>
              <w:divBdr>
                <w:top w:val="none" w:sz="0" w:space="0" w:color="auto"/>
                <w:left w:val="single" w:sz="6" w:space="24" w:color="E5E8E8"/>
                <w:bottom w:val="none" w:sz="0" w:space="0" w:color="auto"/>
                <w:right w:val="none" w:sz="0" w:space="0" w:color="auto"/>
              </w:divBdr>
              <w:divsChild>
                <w:div w:id="9631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4517">
          <w:marLeft w:val="0"/>
          <w:marRight w:val="0"/>
          <w:marTop w:val="0"/>
          <w:marBottom w:val="0"/>
          <w:divBdr>
            <w:top w:val="single" w:sz="6" w:space="0" w:color="E5E8E8"/>
            <w:left w:val="none" w:sz="0" w:space="0" w:color="auto"/>
            <w:bottom w:val="none" w:sz="0" w:space="0" w:color="auto"/>
            <w:right w:val="none" w:sz="0" w:space="0" w:color="auto"/>
          </w:divBdr>
          <w:divsChild>
            <w:div w:id="711077168">
              <w:marLeft w:val="0"/>
              <w:marRight w:val="0"/>
              <w:marTop w:val="0"/>
              <w:marBottom w:val="0"/>
              <w:divBdr>
                <w:top w:val="none" w:sz="0" w:space="0" w:color="auto"/>
                <w:left w:val="none" w:sz="0" w:space="0" w:color="auto"/>
                <w:bottom w:val="none" w:sz="0" w:space="0" w:color="auto"/>
                <w:right w:val="none" w:sz="0" w:space="0" w:color="auto"/>
              </w:divBdr>
            </w:div>
            <w:div w:id="1372533024">
              <w:marLeft w:val="0"/>
              <w:marRight w:val="0"/>
              <w:marTop w:val="0"/>
              <w:marBottom w:val="0"/>
              <w:divBdr>
                <w:top w:val="none" w:sz="0" w:space="0" w:color="auto"/>
                <w:left w:val="single" w:sz="6" w:space="24" w:color="E5E8E8"/>
                <w:bottom w:val="none" w:sz="0" w:space="0" w:color="auto"/>
                <w:right w:val="none" w:sz="0" w:space="0" w:color="auto"/>
              </w:divBdr>
              <w:divsChild>
                <w:div w:id="2599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8399">
          <w:marLeft w:val="0"/>
          <w:marRight w:val="0"/>
          <w:marTop w:val="0"/>
          <w:marBottom w:val="0"/>
          <w:divBdr>
            <w:top w:val="single" w:sz="6" w:space="0" w:color="E5E8E8"/>
            <w:left w:val="none" w:sz="0" w:space="0" w:color="auto"/>
            <w:bottom w:val="none" w:sz="0" w:space="0" w:color="auto"/>
            <w:right w:val="none" w:sz="0" w:space="0" w:color="auto"/>
          </w:divBdr>
          <w:divsChild>
            <w:div w:id="1345473894">
              <w:marLeft w:val="0"/>
              <w:marRight w:val="0"/>
              <w:marTop w:val="0"/>
              <w:marBottom w:val="0"/>
              <w:divBdr>
                <w:top w:val="none" w:sz="0" w:space="0" w:color="auto"/>
                <w:left w:val="none" w:sz="0" w:space="0" w:color="auto"/>
                <w:bottom w:val="none" w:sz="0" w:space="0" w:color="auto"/>
                <w:right w:val="none" w:sz="0" w:space="0" w:color="auto"/>
              </w:divBdr>
            </w:div>
            <w:div w:id="1262059252">
              <w:marLeft w:val="0"/>
              <w:marRight w:val="0"/>
              <w:marTop w:val="0"/>
              <w:marBottom w:val="0"/>
              <w:divBdr>
                <w:top w:val="none" w:sz="0" w:space="0" w:color="auto"/>
                <w:left w:val="single" w:sz="6" w:space="24" w:color="E5E8E8"/>
                <w:bottom w:val="none" w:sz="0" w:space="0" w:color="auto"/>
                <w:right w:val="none" w:sz="0" w:space="0" w:color="auto"/>
              </w:divBdr>
              <w:divsChild>
                <w:div w:id="15261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86029">
      <w:bodyDiv w:val="1"/>
      <w:marLeft w:val="0"/>
      <w:marRight w:val="0"/>
      <w:marTop w:val="0"/>
      <w:marBottom w:val="0"/>
      <w:divBdr>
        <w:top w:val="none" w:sz="0" w:space="0" w:color="auto"/>
        <w:left w:val="none" w:sz="0" w:space="0" w:color="auto"/>
        <w:bottom w:val="none" w:sz="0" w:space="0" w:color="auto"/>
        <w:right w:val="none" w:sz="0" w:space="0" w:color="auto"/>
      </w:divBdr>
    </w:div>
    <w:div w:id="1414476982">
      <w:bodyDiv w:val="1"/>
      <w:marLeft w:val="0"/>
      <w:marRight w:val="0"/>
      <w:marTop w:val="0"/>
      <w:marBottom w:val="0"/>
      <w:divBdr>
        <w:top w:val="none" w:sz="0" w:space="0" w:color="auto"/>
        <w:left w:val="none" w:sz="0" w:space="0" w:color="auto"/>
        <w:bottom w:val="none" w:sz="0" w:space="0" w:color="auto"/>
        <w:right w:val="none" w:sz="0" w:space="0" w:color="auto"/>
      </w:divBdr>
    </w:div>
    <w:div w:id="1522428387">
      <w:bodyDiv w:val="1"/>
      <w:marLeft w:val="0"/>
      <w:marRight w:val="0"/>
      <w:marTop w:val="0"/>
      <w:marBottom w:val="0"/>
      <w:divBdr>
        <w:top w:val="none" w:sz="0" w:space="0" w:color="auto"/>
        <w:left w:val="none" w:sz="0" w:space="0" w:color="auto"/>
        <w:bottom w:val="none" w:sz="0" w:space="0" w:color="auto"/>
        <w:right w:val="none" w:sz="0" w:space="0" w:color="auto"/>
      </w:divBdr>
      <w:divsChild>
        <w:div w:id="1264876608">
          <w:marLeft w:val="0"/>
          <w:marRight w:val="0"/>
          <w:marTop w:val="0"/>
          <w:marBottom w:val="0"/>
          <w:divBdr>
            <w:top w:val="none" w:sz="0" w:space="0" w:color="auto"/>
            <w:left w:val="none" w:sz="0" w:space="0" w:color="auto"/>
            <w:bottom w:val="none" w:sz="0" w:space="0" w:color="auto"/>
            <w:right w:val="none" w:sz="0" w:space="0" w:color="auto"/>
          </w:divBdr>
        </w:div>
      </w:divsChild>
    </w:div>
    <w:div w:id="1648897456">
      <w:bodyDiv w:val="1"/>
      <w:marLeft w:val="0"/>
      <w:marRight w:val="0"/>
      <w:marTop w:val="0"/>
      <w:marBottom w:val="0"/>
      <w:divBdr>
        <w:top w:val="none" w:sz="0" w:space="0" w:color="auto"/>
        <w:left w:val="none" w:sz="0" w:space="0" w:color="auto"/>
        <w:bottom w:val="none" w:sz="0" w:space="0" w:color="auto"/>
        <w:right w:val="none" w:sz="0" w:space="0" w:color="auto"/>
      </w:divBdr>
    </w:div>
    <w:div w:id="1687291021">
      <w:bodyDiv w:val="1"/>
      <w:marLeft w:val="0"/>
      <w:marRight w:val="0"/>
      <w:marTop w:val="0"/>
      <w:marBottom w:val="0"/>
      <w:divBdr>
        <w:top w:val="none" w:sz="0" w:space="0" w:color="auto"/>
        <w:left w:val="none" w:sz="0" w:space="0" w:color="auto"/>
        <w:bottom w:val="none" w:sz="0" w:space="0" w:color="auto"/>
        <w:right w:val="none" w:sz="0" w:space="0" w:color="auto"/>
      </w:divBdr>
    </w:div>
    <w:div w:id="1695497634">
      <w:bodyDiv w:val="1"/>
      <w:marLeft w:val="0"/>
      <w:marRight w:val="0"/>
      <w:marTop w:val="0"/>
      <w:marBottom w:val="0"/>
      <w:divBdr>
        <w:top w:val="none" w:sz="0" w:space="0" w:color="auto"/>
        <w:left w:val="none" w:sz="0" w:space="0" w:color="auto"/>
        <w:bottom w:val="none" w:sz="0" w:space="0" w:color="auto"/>
        <w:right w:val="none" w:sz="0" w:space="0" w:color="auto"/>
      </w:divBdr>
    </w:div>
    <w:div w:id="1733305548">
      <w:bodyDiv w:val="1"/>
      <w:marLeft w:val="0"/>
      <w:marRight w:val="0"/>
      <w:marTop w:val="0"/>
      <w:marBottom w:val="0"/>
      <w:divBdr>
        <w:top w:val="none" w:sz="0" w:space="0" w:color="auto"/>
        <w:left w:val="none" w:sz="0" w:space="0" w:color="auto"/>
        <w:bottom w:val="none" w:sz="0" w:space="0" w:color="auto"/>
        <w:right w:val="none" w:sz="0" w:space="0" w:color="auto"/>
      </w:divBdr>
    </w:div>
    <w:div w:id="1751999762">
      <w:bodyDiv w:val="1"/>
      <w:marLeft w:val="0"/>
      <w:marRight w:val="0"/>
      <w:marTop w:val="0"/>
      <w:marBottom w:val="0"/>
      <w:divBdr>
        <w:top w:val="none" w:sz="0" w:space="0" w:color="auto"/>
        <w:left w:val="none" w:sz="0" w:space="0" w:color="auto"/>
        <w:bottom w:val="none" w:sz="0" w:space="0" w:color="auto"/>
        <w:right w:val="none" w:sz="0" w:space="0" w:color="auto"/>
      </w:divBdr>
    </w:div>
    <w:div w:id="1798254714">
      <w:bodyDiv w:val="1"/>
      <w:marLeft w:val="0"/>
      <w:marRight w:val="0"/>
      <w:marTop w:val="0"/>
      <w:marBottom w:val="0"/>
      <w:divBdr>
        <w:top w:val="none" w:sz="0" w:space="0" w:color="auto"/>
        <w:left w:val="none" w:sz="0" w:space="0" w:color="auto"/>
        <w:bottom w:val="none" w:sz="0" w:space="0" w:color="auto"/>
        <w:right w:val="none" w:sz="0" w:space="0" w:color="auto"/>
      </w:divBdr>
      <w:divsChild>
        <w:div w:id="2090499784">
          <w:marLeft w:val="0"/>
          <w:marRight w:val="0"/>
          <w:marTop w:val="0"/>
          <w:marBottom w:val="0"/>
          <w:divBdr>
            <w:top w:val="none" w:sz="0" w:space="0" w:color="auto"/>
            <w:left w:val="none" w:sz="0" w:space="0" w:color="auto"/>
            <w:bottom w:val="none" w:sz="0" w:space="0" w:color="auto"/>
            <w:right w:val="none" w:sz="0" w:space="0" w:color="auto"/>
          </w:divBdr>
        </w:div>
      </w:divsChild>
    </w:div>
    <w:div w:id="1809207492">
      <w:bodyDiv w:val="1"/>
      <w:marLeft w:val="0"/>
      <w:marRight w:val="0"/>
      <w:marTop w:val="0"/>
      <w:marBottom w:val="0"/>
      <w:divBdr>
        <w:top w:val="none" w:sz="0" w:space="0" w:color="auto"/>
        <w:left w:val="none" w:sz="0" w:space="0" w:color="auto"/>
        <w:bottom w:val="none" w:sz="0" w:space="0" w:color="auto"/>
        <w:right w:val="none" w:sz="0" w:space="0" w:color="auto"/>
      </w:divBdr>
      <w:divsChild>
        <w:div w:id="1828790600">
          <w:marLeft w:val="0"/>
          <w:marRight w:val="0"/>
          <w:marTop w:val="0"/>
          <w:marBottom w:val="0"/>
          <w:divBdr>
            <w:top w:val="none" w:sz="0" w:space="0" w:color="auto"/>
            <w:left w:val="none" w:sz="0" w:space="0" w:color="auto"/>
            <w:bottom w:val="none" w:sz="0" w:space="0" w:color="auto"/>
            <w:right w:val="none" w:sz="0" w:space="0" w:color="auto"/>
          </w:divBdr>
        </w:div>
      </w:divsChild>
    </w:div>
    <w:div w:id="1817648800">
      <w:bodyDiv w:val="1"/>
      <w:marLeft w:val="0"/>
      <w:marRight w:val="0"/>
      <w:marTop w:val="0"/>
      <w:marBottom w:val="0"/>
      <w:divBdr>
        <w:top w:val="none" w:sz="0" w:space="0" w:color="auto"/>
        <w:left w:val="none" w:sz="0" w:space="0" w:color="auto"/>
        <w:bottom w:val="none" w:sz="0" w:space="0" w:color="auto"/>
        <w:right w:val="none" w:sz="0" w:space="0" w:color="auto"/>
      </w:divBdr>
    </w:div>
    <w:div w:id="21256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5B50-6F97-4390-AC1A-A7404F05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5612</TotalTime>
  <Pages>12</Pages>
  <Words>2978</Words>
  <Characters>16977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computer</dc:creator>
  <cp:lastModifiedBy>Asif Khan Niazi</cp:lastModifiedBy>
  <cp:revision>348</cp:revision>
  <cp:lastPrinted>2025-06-26T06:34:00Z</cp:lastPrinted>
  <dcterms:created xsi:type="dcterms:W3CDTF">2012-01-01T07:04:00Z</dcterms:created>
  <dcterms:modified xsi:type="dcterms:W3CDTF">2025-06-27T07:14:00Z</dcterms:modified>
</cp:coreProperties>
</file>