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257F" w14:textId="138C1D9E" w:rsidR="009A4038" w:rsidRPr="00D838D4" w:rsidRDefault="009A4038" w:rsidP="0019372A">
      <w:pPr>
        <w:pStyle w:val="Default"/>
        <w:spacing w:line="276" w:lineRule="auto"/>
        <w:contextualSpacing/>
        <w:jc w:val="both"/>
        <w:rPr>
          <w:rFonts w:ascii="Times New Roman" w:hAnsi="Times New Roman" w:cs="Times New Roman"/>
          <w:b/>
          <w:bCs/>
        </w:rPr>
      </w:pPr>
    </w:p>
    <w:p w14:paraId="563383E7" w14:textId="77777777" w:rsidR="00FC0AA2" w:rsidRPr="00D838D4" w:rsidRDefault="00FC0AA2" w:rsidP="0019372A">
      <w:pPr>
        <w:pStyle w:val="Default"/>
        <w:spacing w:line="276" w:lineRule="auto"/>
        <w:contextualSpacing/>
        <w:jc w:val="both"/>
        <w:rPr>
          <w:rFonts w:ascii="Times New Roman" w:hAnsi="Times New Roman" w:cs="Times New Roman"/>
          <w:b/>
          <w:bCs/>
        </w:rPr>
      </w:pPr>
    </w:p>
    <w:p w14:paraId="7B436E3F" w14:textId="76AA80E2" w:rsidR="00FC0AA2" w:rsidRPr="00D838D4" w:rsidRDefault="00FC0AA2" w:rsidP="0019372A">
      <w:pPr>
        <w:pStyle w:val="Default"/>
        <w:spacing w:line="276" w:lineRule="auto"/>
        <w:contextualSpacing/>
        <w:jc w:val="center"/>
        <w:rPr>
          <w:rFonts w:ascii="Times New Roman" w:hAnsi="Times New Roman" w:cs="Times New Roman"/>
          <w:b/>
          <w:bCs/>
        </w:rPr>
      </w:pPr>
      <w:r w:rsidRPr="00D838D4">
        <w:rPr>
          <w:rFonts w:ascii="Times New Roman" w:hAnsi="Times New Roman" w:cs="Times New Roman"/>
          <w:noProof/>
        </w:rPr>
        <w:drawing>
          <wp:inline distT="0" distB="0" distL="0" distR="0" wp14:anchorId="061F5E3C" wp14:editId="7C6EC849">
            <wp:extent cx="1447800" cy="1390650"/>
            <wp:effectExtent l="19050" t="0" r="0" b="0"/>
            <wp:docPr id="1" name="Picture 1"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8"/>
                    <a:srcRect/>
                    <a:stretch>
                      <a:fillRect/>
                    </a:stretch>
                  </pic:blipFill>
                  <pic:spPr bwMode="auto">
                    <a:xfrm>
                      <a:off x="0" y="0"/>
                      <a:ext cx="1447800" cy="1390650"/>
                    </a:xfrm>
                    <a:prstGeom prst="rect">
                      <a:avLst/>
                    </a:prstGeom>
                    <a:noFill/>
                    <a:ln w="9525">
                      <a:noFill/>
                      <a:miter lim="800000"/>
                      <a:headEnd/>
                      <a:tailEnd/>
                    </a:ln>
                  </pic:spPr>
                </pic:pic>
              </a:graphicData>
            </a:graphic>
          </wp:inline>
        </w:drawing>
      </w:r>
    </w:p>
    <w:p w14:paraId="69BFE81E" w14:textId="1B133423" w:rsidR="00FC0AA2" w:rsidRPr="00D838D4" w:rsidRDefault="00FC0AA2" w:rsidP="0019372A">
      <w:pPr>
        <w:pStyle w:val="Default"/>
        <w:spacing w:line="276" w:lineRule="auto"/>
        <w:contextualSpacing/>
        <w:jc w:val="both"/>
        <w:rPr>
          <w:rFonts w:ascii="Times New Roman" w:hAnsi="Times New Roman" w:cs="Times New Roman"/>
          <w:b/>
          <w:bCs/>
        </w:rPr>
      </w:pPr>
    </w:p>
    <w:p w14:paraId="540652E7" w14:textId="77777777" w:rsidR="006567CF" w:rsidRPr="00D838D4" w:rsidRDefault="006567CF" w:rsidP="0019372A">
      <w:pPr>
        <w:pStyle w:val="Default"/>
        <w:spacing w:line="276" w:lineRule="auto"/>
        <w:contextualSpacing/>
        <w:jc w:val="both"/>
        <w:rPr>
          <w:rFonts w:ascii="Times New Roman" w:hAnsi="Times New Roman" w:cs="Times New Roman"/>
          <w:b/>
          <w:bCs/>
        </w:rPr>
      </w:pPr>
    </w:p>
    <w:p w14:paraId="0BD59725" w14:textId="36F202AF" w:rsidR="003248B6" w:rsidRPr="00D838D4" w:rsidRDefault="00526CD3" w:rsidP="0019372A">
      <w:pPr>
        <w:pStyle w:val="Default"/>
        <w:spacing w:after="240" w:line="276" w:lineRule="auto"/>
        <w:contextualSpacing/>
        <w:jc w:val="center"/>
        <w:rPr>
          <w:rFonts w:ascii="Times New Roman" w:hAnsi="Times New Roman" w:cs="Times New Roman"/>
          <w:smallCaps/>
          <w:sz w:val="40"/>
          <w:szCs w:val="40"/>
        </w:rPr>
      </w:pPr>
      <w:r w:rsidRPr="00D838D4">
        <w:rPr>
          <w:rFonts w:ascii="Times New Roman" w:hAnsi="Times New Roman" w:cs="Times New Roman"/>
          <w:b/>
          <w:bCs/>
          <w:smallCaps/>
          <w:sz w:val="40"/>
          <w:szCs w:val="40"/>
        </w:rPr>
        <w:t xml:space="preserve">TENDER </w:t>
      </w:r>
    </w:p>
    <w:p w14:paraId="3AB70849" w14:textId="77777777" w:rsidR="006A6F64" w:rsidRDefault="006A6F64" w:rsidP="0019372A">
      <w:pPr>
        <w:pStyle w:val="Default"/>
        <w:spacing w:before="120" w:after="240" w:line="276" w:lineRule="auto"/>
        <w:contextualSpacing/>
        <w:jc w:val="center"/>
        <w:rPr>
          <w:rFonts w:ascii="Times New Roman" w:hAnsi="Times New Roman" w:cs="Times New Roman"/>
          <w:b/>
          <w:bCs/>
          <w:i/>
          <w:iCs/>
          <w:smallCaps/>
          <w:sz w:val="28"/>
          <w:szCs w:val="28"/>
        </w:rPr>
      </w:pPr>
    </w:p>
    <w:p w14:paraId="05103A75" w14:textId="77777777" w:rsidR="00894408" w:rsidRDefault="004F668D" w:rsidP="00894408">
      <w:pPr>
        <w:pStyle w:val="Default"/>
        <w:spacing w:before="120" w:after="240" w:line="276" w:lineRule="auto"/>
        <w:contextualSpacing/>
        <w:jc w:val="center"/>
        <w:rPr>
          <w:rFonts w:ascii="Times New Roman" w:hAnsi="Times New Roman" w:cs="Times New Roman"/>
          <w:b/>
          <w:bCs/>
          <w:i/>
          <w:iCs/>
          <w:smallCaps/>
          <w:sz w:val="28"/>
          <w:szCs w:val="28"/>
        </w:rPr>
      </w:pPr>
      <w:r w:rsidRPr="00D838D4">
        <w:rPr>
          <w:rFonts w:ascii="Times New Roman" w:hAnsi="Times New Roman" w:cs="Times New Roman"/>
          <w:b/>
          <w:bCs/>
          <w:i/>
          <w:iCs/>
          <w:smallCaps/>
          <w:sz w:val="28"/>
          <w:szCs w:val="28"/>
        </w:rPr>
        <w:t xml:space="preserve">HIRING </w:t>
      </w:r>
      <w:r w:rsidR="00042D1A" w:rsidRPr="00D838D4">
        <w:rPr>
          <w:rFonts w:ascii="Times New Roman" w:hAnsi="Times New Roman" w:cs="Times New Roman"/>
          <w:b/>
          <w:bCs/>
          <w:i/>
          <w:iCs/>
          <w:smallCaps/>
          <w:sz w:val="28"/>
          <w:szCs w:val="28"/>
        </w:rPr>
        <w:t>OF SERVICE</w:t>
      </w:r>
      <w:r w:rsidRPr="00D838D4">
        <w:rPr>
          <w:rFonts w:ascii="Times New Roman" w:hAnsi="Times New Roman" w:cs="Times New Roman"/>
          <w:b/>
          <w:bCs/>
          <w:i/>
          <w:iCs/>
          <w:smallCaps/>
          <w:sz w:val="28"/>
          <w:szCs w:val="28"/>
        </w:rPr>
        <w:t xml:space="preserve"> PROV</w:t>
      </w:r>
      <w:r w:rsidR="00836E2D" w:rsidRPr="00D838D4">
        <w:rPr>
          <w:rFonts w:ascii="Times New Roman" w:hAnsi="Times New Roman" w:cs="Times New Roman"/>
          <w:b/>
          <w:bCs/>
          <w:i/>
          <w:iCs/>
          <w:smallCaps/>
          <w:sz w:val="28"/>
          <w:szCs w:val="28"/>
        </w:rPr>
        <w:t>IDER</w:t>
      </w:r>
      <w:r w:rsidR="006A6F64">
        <w:rPr>
          <w:rFonts w:ascii="Times New Roman" w:hAnsi="Times New Roman" w:cs="Times New Roman"/>
          <w:b/>
          <w:bCs/>
          <w:i/>
          <w:iCs/>
          <w:smallCaps/>
          <w:sz w:val="28"/>
          <w:szCs w:val="28"/>
        </w:rPr>
        <w:t>S</w:t>
      </w:r>
      <w:r w:rsidR="00836E2D" w:rsidRPr="00D838D4">
        <w:rPr>
          <w:rFonts w:ascii="Times New Roman" w:hAnsi="Times New Roman" w:cs="Times New Roman"/>
          <w:b/>
          <w:bCs/>
          <w:i/>
          <w:iCs/>
          <w:smallCaps/>
          <w:sz w:val="28"/>
          <w:szCs w:val="28"/>
        </w:rPr>
        <w:t xml:space="preserve"> FOR </w:t>
      </w:r>
    </w:p>
    <w:p w14:paraId="5145B5D5" w14:textId="2C77A561" w:rsidR="003248B6" w:rsidRPr="00D838D4" w:rsidRDefault="002443E1" w:rsidP="00894408">
      <w:pPr>
        <w:pStyle w:val="Default"/>
        <w:spacing w:before="120" w:after="240" w:line="276" w:lineRule="auto"/>
        <w:contextualSpacing/>
        <w:jc w:val="center"/>
        <w:rPr>
          <w:rFonts w:ascii="Times New Roman" w:hAnsi="Times New Roman" w:cs="Times New Roman"/>
          <w:b/>
          <w:bCs/>
          <w:i/>
          <w:iCs/>
          <w:smallCaps/>
          <w:sz w:val="28"/>
          <w:szCs w:val="28"/>
        </w:rPr>
      </w:pPr>
      <w:r w:rsidRPr="00D838D4">
        <w:rPr>
          <w:rFonts w:ascii="Times New Roman" w:hAnsi="Times New Roman" w:cs="Times New Roman"/>
          <w:b/>
          <w:bCs/>
          <w:i/>
          <w:iCs/>
          <w:smallCaps/>
          <w:sz w:val="28"/>
          <w:szCs w:val="28"/>
        </w:rPr>
        <w:t xml:space="preserve">SCANNING OF </w:t>
      </w:r>
      <w:r w:rsidR="00A31594">
        <w:rPr>
          <w:rFonts w:ascii="Times New Roman" w:hAnsi="Times New Roman" w:cs="Times New Roman"/>
          <w:b/>
          <w:bCs/>
          <w:i/>
          <w:iCs/>
          <w:smallCaps/>
          <w:sz w:val="28"/>
          <w:szCs w:val="28"/>
        </w:rPr>
        <w:t xml:space="preserve">NBD </w:t>
      </w:r>
      <w:r w:rsidR="00147060">
        <w:rPr>
          <w:rFonts w:ascii="Times New Roman" w:hAnsi="Times New Roman" w:cs="Times New Roman"/>
          <w:b/>
          <w:bCs/>
          <w:i/>
          <w:iCs/>
          <w:smallCaps/>
          <w:sz w:val="28"/>
          <w:szCs w:val="28"/>
        </w:rPr>
        <w:t>POLICY</w:t>
      </w:r>
      <w:r w:rsidRPr="00D838D4">
        <w:rPr>
          <w:rFonts w:ascii="Times New Roman" w:hAnsi="Times New Roman" w:cs="Times New Roman"/>
          <w:b/>
          <w:bCs/>
          <w:i/>
          <w:iCs/>
          <w:smallCaps/>
          <w:sz w:val="28"/>
          <w:szCs w:val="28"/>
        </w:rPr>
        <w:t xml:space="preserve"> </w:t>
      </w:r>
      <w:r w:rsidR="00894408">
        <w:rPr>
          <w:rFonts w:ascii="Times New Roman" w:hAnsi="Times New Roman" w:cs="Times New Roman"/>
          <w:b/>
          <w:bCs/>
          <w:i/>
          <w:iCs/>
          <w:smallCaps/>
          <w:sz w:val="28"/>
          <w:szCs w:val="28"/>
        </w:rPr>
        <w:t>FILE</w:t>
      </w:r>
      <w:r w:rsidR="00DE7CBE">
        <w:rPr>
          <w:rFonts w:ascii="Times New Roman" w:hAnsi="Times New Roman" w:cs="Times New Roman"/>
          <w:b/>
          <w:bCs/>
          <w:i/>
          <w:iCs/>
          <w:smallCaps/>
          <w:sz w:val="28"/>
          <w:szCs w:val="28"/>
        </w:rPr>
        <w:t>S</w:t>
      </w:r>
      <w:r w:rsidRPr="00D838D4">
        <w:rPr>
          <w:rFonts w:ascii="Times New Roman" w:hAnsi="Times New Roman" w:cs="Times New Roman"/>
          <w:b/>
          <w:bCs/>
          <w:i/>
          <w:iCs/>
          <w:smallCaps/>
          <w:sz w:val="28"/>
          <w:szCs w:val="28"/>
        </w:rPr>
        <w:t xml:space="preserve"> </w:t>
      </w:r>
      <w:r w:rsidR="00894408">
        <w:rPr>
          <w:rFonts w:ascii="Times New Roman" w:hAnsi="Times New Roman" w:cs="Times New Roman"/>
          <w:b/>
          <w:bCs/>
          <w:i/>
          <w:iCs/>
          <w:smallCaps/>
          <w:sz w:val="28"/>
          <w:szCs w:val="28"/>
        </w:rPr>
        <w:t>2024-2025</w:t>
      </w:r>
      <w:r w:rsidRPr="00D838D4">
        <w:rPr>
          <w:rFonts w:ascii="Times New Roman" w:hAnsi="Times New Roman" w:cs="Times New Roman"/>
          <w:b/>
          <w:bCs/>
          <w:i/>
          <w:iCs/>
          <w:smallCaps/>
          <w:sz w:val="28"/>
          <w:szCs w:val="28"/>
        </w:rPr>
        <w:br/>
        <w:t>(</w:t>
      </w:r>
      <w:r w:rsidR="00EB1F80" w:rsidRPr="00D838D4">
        <w:rPr>
          <w:rFonts w:ascii="Times New Roman" w:hAnsi="Times New Roman" w:cs="Times New Roman"/>
          <w:b/>
          <w:bCs/>
          <w:i/>
          <w:iCs/>
          <w:smallCaps/>
          <w:sz w:val="28"/>
          <w:szCs w:val="28"/>
        </w:rPr>
        <w:t>NORTHERN</w:t>
      </w:r>
      <w:r w:rsidRPr="00D838D4">
        <w:rPr>
          <w:rFonts w:ascii="Times New Roman" w:hAnsi="Times New Roman" w:cs="Times New Roman"/>
          <w:b/>
          <w:bCs/>
          <w:i/>
          <w:iCs/>
          <w:smallCaps/>
          <w:sz w:val="28"/>
          <w:szCs w:val="28"/>
        </w:rPr>
        <w:t xml:space="preserve"> REGION)</w:t>
      </w:r>
      <w:r w:rsidR="0016022B" w:rsidRPr="00D838D4">
        <w:rPr>
          <w:rFonts w:ascii="Times New Roman" w:hAnsi="Times New Roman" w:cs="Times New Roman"/>
          <w:b/>
          <w:bCs/>
          <w:i/>
          <w:iCs/>
          <w:smallCaps/>
          <w:sz w:val="28"/>
          <w:szCs w:val="28"/>
        </w:rPr>
        <w:t xml:space="preserve"> </w:t>
      </w:r>
    </w:p>
    <w:p w14:paraId="7A5D9041" w14:textId="77777777" w:rsidR="003248B6" w:rsidRPr="00D838D4" w:rsidRDefault="003248B6" w:rsidP="0019372A">
      <w:pPr>
        <w:pStyle w:val="Default"/>
        <w:spacing w:line="276" w:lineRule="auto"/>
        <w:contextualSpacing/>
        <w:jc w:val="center"/>
        <w:rPr>
          <w:rFonts w:ascii="Times New Roman" w:hAnsi="Times New Roman" w:cs="Times New Roman"/>
          <w:b/>
          <w:bCs/>
          <w:smallCaps/>
        </w:rPr>
      </w:pPr>
    </w:p>
    <w:p w14:paraId="1AC5BD60" w14:textId="77777777" w:rsidR="006A6F64" w:rsidRDefault="006A6F64" w:rsidP="0019372A">
      <w:pPr>
        <w:pStyle w:val="Default"/>
        <w:spacing w:line="276" w:lineRule="auto"/>
        <w:ind w:firstLine="720"/>
        <w:contextualSpacing/>
        <w:jc w:val="both"/>
        <w:rPr>
          <w:rFonts w:ascii="Times New Roman" w:hAnsi="Times New Roman" w:cs="Times New Roman"/>
          <w:b/>
          <w:bCs/>
        </w:rPr>
      </w:pPr>
    </w:p>
    <w:p w14:paraId="1A5FC634" w14:textId="7CCBCBB7" w:rsidR="003248B6" w:rsidRPr="00D838D4" w:rsidRDefault="003248B6" w:rsidP="0019372A">
      <w:pPr>
        <w:pStyle w:val="Default"/>
        <w:spacing w:line="276" w:lineRule="auto"/>
        <w:ind w:firstLine="720"/>
        <w:contextualSpacing/>
        <w:jc w:val="both"/>
        <w:rPr>
          <w:rFonts w:ascii="Times New Roman" w:hAnsi="Times New Roman" w:cs="Times New Roman"/>
        </w:rPr>
      </w:pPr>
      <w:r w:rsidRPr="00D838D4">
        <w:rPr>
          <w:rFonts w:ascii="Times New Roman" w:hAnsi="Times New Roman" w:cs="Times New Roman"/>
          <w:b/>
          <w:bCs/>
        </w:rPr>
        <w:t xml:space="preserve">Name of the </w:t>
      </w:r>
      <w:r w:rsidR="00E42CD4" w:rsidRPr="00D838D4">
        <w:rPr>
          <w:rFonts w:ascii="Times New Roman" w:hAnsi="Times New Roman" w:cs="Times New Roman"/>
          <w:b/>
          <w:bCs/>
        </w:rPr>
        <w:t>Bidder</w:t>
      </w:r>
      <w:r w:rsidRPr="00D838D4">
        <w:rPr>
          <w:rFonts w:ascii="Times New Roman" w:hAnsi="Times New Roman" w:cs="Times New Roman"/>
          <w:b/>
          <w:bCs/>
        </w:rPr>
        <w:t>: _________________</w:t>
      </w:r>
      <w:r w:rsidR="00FE4AEE">
        <w:rPr>
          <w:rFonts w:ascii="Times New Roman" w:hAnsi="Times New Roman" w:cs="Times New Roman"/>
          <w:b/>
          <w:bCs/>
        </w:rPr>
        <w:t>________</w:t>
      </w:r>
      <w:r w:rsidRPr="00D838D4">
        <w:rPr>
          <w:rFonts w:ascii="Times New Roman" w:hAnsi="Times New Roman" w:cs="Times New Roman"/>
          <w:b/>
          <w:bCs/>
        </w:rPr>
        <w:t>____________</w:t>
      </w:r>
    </w:p>
    <w:p w14:paraId="6743889D" w14:textId="77777777" w:rsidR="003248B6" w:rsidRPr="00D838D4" w:rsidRDefault="003248B6" w:rsidP="0019372A">
      <w:pPr>
        <w:pStyle w:val="Default"/>
        <w:spacing w:line="276" w:lineRule="auto"/>
        <w:contextualSpacing/>
        <w:jc w:val="both"/>
        <w:rPr>
          <w:rFonts w:ascii="Times New Roman" w:hAnsi="Times New Roman" w:cs="Times New Roman"/>
          <w:b/>
          <w:bCs/>
        </w:rPr>
      </w:pPr>
    </w:p>
    <w:p w14:paraId="24DCD311" w14:textId="09877696" w:rsidR="003248B6" w:rsidRPr="00D838D4" w:rsidRDefault="003248B6" w:rsidP="0019372A">
      <w:pPr>
        <w:pStyle w:val="Default"/>
        <w:spacing w:line="276" w:lineRule="auto"/>
        <w:ind w:firstLine="720"/>
        <w:contextualSpacing/>
        <w:jc w:val="both"/>
        <w:rPr>
          <w:rFonts w:ascii="Times New Roman" w:hAnsi="Times New Roman" w:cs="Times New Roman"/>
        </w:rPr>
      </w:pPr>
      <w:r w:rsidRPr="00D838D4">
        <w:rPr>
          <w:rFonts w:ascii="Times New Roman" w:hAnsi="Times New Roman" w:cs="Times New Roman"/>
          <w:b/>
          <w:bCs/>
        </w:rPr>
        <w:t xml:space="preserve">Address for </w:t>
      </w:r>
      <w:r w:rsidR="00E42CD4" w:rsidRPr="00D838D4">
        <w:rPr>
          <w:rFonts w:ascii="Times New Roman" w:hAnsi="Times New Roman" w:cs="Times New Roman"/>
          <w:b/>
          <w:bCs/>
        </w:rPr>
        <w:t>Bidder</w:t>
      </w:r>
      <w:r w:rsidRPr="00D838D4">
        <w:rPr>
          <w:rFonts w:ascii="Times New Roman" w:hAnsi="Times New Roman" w:cs="Times New Roman"/>
          <w:b/>
          <w:bCs/>
        </w:rPr>
        <w:t>: ___________________</w:t>
      </w:r>
      <w:r w:rsidR="00FE4AEE">
        <w:rPr>
          <w:rFonts w:ascii="Times New Roman" w:hAnsi="Times New Roman" w:cs="Times New Roman"/>
          <w:b/>
          <w:bCs/>
        </w:rPr>
        <w:t>________</w:t>
      </w:r>
      <w:r w:rsidRPr="00D838D4">
        <w:rPr>
          <w:rFonts w:ascii="Times New Roman" w:hAnsi="Times New Roman" w:cs="Times New Roman"/>
          <w:b/>
          <w:bCs/>
        </w:rPr>
        <w:t>__________</w:t>
      </w:r>
    </w:p>
    <w:p w14:paraId="4699F975" w14:textId="77777777" w:rsidR="003248B6" w:rsidRPr="00D838D4" w:rsidRDefault="003248B6" w:rsidP="0019372A">
      <w:pPr>
        <w:pStyle w:val="Default"/>
        <w:spacing w:line="276" w:lineRule="auto"/>
        <w:ind w:firstLine="720"/>
        <w:contextualSpacing/>
        <w:jc w:val="both"/>
        <w:rPr>
          <w:rFonts w:ascii="Times New Roman" w:hAnsi="Times New Roman" w:cs="Times New Roman"/>
          <w:b/>
          <w:bCs/>
        </w:rPr>
      </w:pPr>
    </w:p>
    <w:p w14:paraId="1C03E5E2" w14:textId="77777777" w:rsidR="003248B6" w:rsidRPr="00D838D4" w:rsidRDefault="003248B6" w:rsidP="0019372A">
      <w:pPr>
        <w:pStyle w:val="Default"/>
        <w:spacing w:line="276" w:lineRule="auto"/>
        <w:ind w:firstLine="720"/>
        <w:contextualSpacing/>
        <w:jc w:val="both"/>
        <w:rPr>
          <w:rFonts w:ascii="Times New Roman" w:hAnsi="Times New Roman" w:cs="Times New Roman"/>
        </w:rPr>
      </w:pPr>
      <w:r w:rsidRPr="00D838D4">
        <w:rPr>
          <w:rFonts w:ascii="Times New Roman" w:hAnsi="Times New Roman" w:cs="Times New Roman"/>
          <w:b/>
          <w:bCs/>
        </w:rPr>
        <w:t>_______________________________________________________</w:t>
      </w:r>
    </w:p>
    <w:p w14:paraId="5C96C38D" w14:textId="77777777" w:rsidR="003248B6" w:rsidRPr="00D838D4" w:rsidRDefault="003248B6" w:rsidP="0019372A">
      <w:pPr>
        <w:pStyle w:val="Default"/>
        <w:spacing w:line="276" w:lineRule="auto"/>
        <w:ind w:firstLine="720"/>
        <w:contextualSpacing/>
        <w:jc w:val="both"/>
        <w:rPr>
          <w:rFonts w:ascii="Times New Roman" w:hAnsi="Times New Roman" w:cs="Times New Roman"/>
          <w:b/>
          <w:bCs/>
          <w:color w:val="auto"/>
        </w:rPr>
      </w:pPr>
    </w:p>
    <w:p w14:paraId="1ED8D7C2" w14:textId="4496AE4C" w:rsidR="003248B6" w:rsidRPr="00D838D4" w:rsidRDefault="003248B6" w:rsidP="0019372A">
      <w:pPr>
        <w:pStyle w:val="Default"/>
        <w:spacing w:before="240" w:after="240" w:line="276" w:lineRule="auto"/>
        <w:ind w:firstLine="720"/>
        <w:contextualSpacing/>
        <w:jc w:val="both"/>
        <w:rPr>
          <w:rFonts w:ascii="Times New Roman" w:hAnsi="Times New Roman" w:cs="Times New Roman"/>
          <w:b/>
          <w:bCs/>
        </w:rPr>
      </w:pPr>
      <w:r w:rsidRPr="00D838D4">
        <w:rPr>
          <w:rFonts w:ascii="Times New Roman" w:hAnsi="Times New Roman" w:cs="Times New Roman"/>
          <w:b/>
          <w:bCs/>
        </w:rPr>
        <w:t>Telephone No</w:t>
      </w:r>
      <w:r w:rsidR="00853CE1" w:rsidRPr="00D838D4">
        <w:rPr>
          <w:rFonts w:ascii="Times New Roman" w:hAnsi="Times New Roman" w:cs="Times New Roman"/>
          <w:b/>
          <w:bCs/>
        </w:rPr>
        <w:t>:</w:t>
      </w:r>
      <w:r w:rsidR="00FE4AEE">
        <w:rPr>
          <w:rFonts w:ascii="Times New Roman" w:hAnsi="Times New Roman" w:cs="Times New Roman"/>
          <w:b/>
          <w:bCs/>
        </w:rPr>
        <w:tab/>
        <w:t>_____________________________________</w:t>
      </w:r>
    </w:p>
    <w:p w14:paraId="5D7745D4" w14:textId="77777777" w:rsidR="00FE4AEE" w:rsidRDefault="00FE4AEE" w:rsidP="0019372A">
      <w:pPr>
        <w:pStyle w:val="Default"/>
        <w:spacing w:before="240" w:after="240" w:line="276" w:lineRule="auto"/>
        <w:ind w:firstLine="720"/>
        <w:contextualSpacing/>
        <w:jc w:val="both"/>
        <w:rPr>
          <w:rFonts w:ascii="Times New Roman" w:hAnsi="Times New Roman" w:cs="Times New Roman"/>
          <w:b/>
          <w:bCs/>
        </w:rPr>
      </w:pPr>
    </w:p>
    <w:p w14:paraId="7FD9F7A7" w14:textId="7154CE32" w:rsidR="003248B6" w:rsidRPr="00D838D4" w:rsidRDefault="003248B6" w:rsidP="0019372A">
      <w:pPr>
        <w:pStyle w:val="Default"/>
        <w:spacing w:before="240" w:after="240" w:line="276" w:lineRule="auto"/>
        <w:ind w:firstLine="720"/>
        <w:contextualSpacing/>
        <w:jc w:val="both"/>
        <w:rPr>
          <w:rFonts w:ascii="Times New Roman" w:hAnsi="Times New Roman" w:cs="Times New Roman"/>
        </w:rPr>
      </w:pPr>
      <w:r w:rsidRPr="00D838D4">
        <w:rPr>
          <w:rFonts w:ascii="Times New Roman" w:hAnsi="Times New Roman" w:cs="Times New Roman"/>
          <w:b/>
          <w:bCs/>
        </w:rPr>
        <w:t>Fax No</w:t>
      </w:r>
      <w:r w:rsidR="00853CE1" w:rsidRPr="00D838D4">
        <w:rPr>
          <w:rFonts w:ascii="Times New Roman" w:hAnsi="Times New Roman" w:cs="Times New Roman"/>
          <w:b/>
          <w:bCs/>
        </w:rPr>
        <w:t>:</w:t>
      </w:r>
      <w:r w:rsidR="00FE4AEE">
        <w:rPr>
          <w:rFonts w:ascii="Times New Roman" w:hAnsi="Times New Roman" w:cs="Times New Roman"/>
          <w:b/>
          <w:bCs/>
        </w:rPr>
        <w:tab/>
      </w:r>
      <w:r w:rsidR="00FE4AEE">
        <w:rPr>
          <w:rFonts w:ascii="Times New Roman" w:hAnsi="Times New Roman" w:cs="Times New Roman"/>
          <w:b/>
          <w:bCs/>
        </w:rPr>
        <w:tab/>
        <w:t>_____________________________________</w:t>
      </w:r>
    </w:p>
    <w:p w14:paraId="0897D1C4" w14:textId="77777777" w:rsidR="00FE4AEE" w:rsidRDefault="00FE4AEE" w:rsidP="0019372A">
      <w:pPr>
        <w:pStyle w:val="Default"/>
        <w:spacing w:before="240" w:after="240" w:line="276" w:lineRule="auto"/>
        <w:ind w:firstLine="720"/>
        <w:contextualSpacing/>
        <w:jc w:val="both"/>
        <w:rPr>
          <w:rFonts w:ascii="Times New Roman" w:hAnsi="Times New Roman" w:cs="Times New Roman"/>
          <w:b/>
          <w:bCs/>
        </w:rPr>
      </w:pPr>
    </w:p>
    <w:p w14:paraId="32E75745" w14:textId="43BEC4FC" w:rsidR="003B7BD2" w:rsidRPr="00D838D4" w:rsidRDefault="003248B6" w:rsidP="0019372A">
      <w:pPr>
        <w:pStyle w:val="Default"/>
        <w:spacing w:before="240" w:after="240" w:line="276" w:lineRule="auto"/>
        <w:ind w:firstLine="720"/>
        <w:contextualSpacing/>
        <w:jc w:val="both"/>
        <w:rPr>
          <w:rFonts w:ascii="Times New Roman" w:hAnsi="Times New Roman" w:cs="Times New Roman"/>
          <w:b/>
          <w:bCs/>
        </w:rPr>
      </w:pPr>
      <w:r w:rsidRPr="00D838D4">
        <w:rPr>
          <w:rFonts w:ascii="Times New Roman" w:hAnsi="Times New Roman" w:cs="Times New Roman"/>
          <w:b/>
          <w:bCs/>
        </w:rPr>
        <w:t>Email:</w:t>
      </w:r>
      <w:r w:rsidR="00FE4AEE">
        <w:rPr>
          <w:rFonts w:ascii="Times New Roman" w:hAnsi="Times New Roman" w:cs="Times New Roman"/>
          <w:b/>
          <w:bCs/>
        </w:rPr>
        <w:tab/>
      </w:r>
      <w:r w:rsidR="00FE4AEE">
        <w:rPr>
          <w:rFonts w:ascii="Times New Roman" w:hAnsi="Times New Roman" w:cs="Times New Roman"/>
          <w:b/>
          <w:bCs/>
        </w:rPr>
        <w:tab/>
      </w:r>
      <w:r w:rsidR="00FE4AEE">
        <w:rPr>
          <w:rFonts w:ascii="Times New Roman" w:hAnsi="Times New Roman" w:cs="Times New Roman"/>
          <w:b/>
          <w:bCs/>
        </w:rPr>
        <w:tab/>
        <w:t>_____________________________________</w:t>
      </w:r>
    </w:p>
    <w:p w14:paraId="355B755F" w14:textId="77777777" w:rsidR="002D0190" w:rsidRDefault="002D0190" w:rsidP="0019372A">
      <w:pPr>
        <w:pStyle w:val="Default"/>
        <w:pBdr>
          <w:bottom w:val="single" w:sz="6" w:space="1" w:color="auto"/>
        </w:pBdr>
        <w:spacing w:before="240" w:after="240" w:line="276" w:lineRule="auto"/>
        <w:ind w:firstLine="720"/>
        <w:contextualSpacing/>
        <w:jc w:val="both"/>
        <w:rPr>
          <w:rFonts w:ascii="Times New Roman" w:hAnsi="Times New Roman" w:cs="Times New Roman"/>
          <w:b/>
          <w:bCs/>
        </w:rPr>
      </w:pPr>
    </w:p>
    <w:p w14:paraId="79DB1C0E" w14:textId="77777777" w:rsidR="00FE4AEE" w:rsidRDefault="00FE4AEE" w:rsidP="0019372A">
      <w:pPr>
        <w:pStyle w:val="Default"/>
        <w:pBdr>
          <w:bottom w:val="single" w:sz="6" w:space="1" w:color="auto"/>
        </w:pBdr>
        <w:spacing w:before="240" w:after="240" w:line="276" w:lineRule="auto"/>
        <w:ind w:firstLine="720"/>
        <w:contextualSpacing/>
        <w:jc w:val="both"/>
        <w:rPr>
          <w:rFonts w:ascii="Times New Roman" w:hAnsi="Times New Roman" w:cs="Times New Roman"/>
          <w:b/>
          <w:bCs/>
        </w:rPr>
      </w:pPr>
    </w:p>
    <w:p w14:paraId="00894A72" w14:textId="77777777" w:rsidR="00FE4AEE" w:rsidRPr="00D838D4" w:rsidRDefault="00FE4AEE" w:rsidP="0019372A">
      <w:pPr>
        <w:pStyle w:val="Default"/>
        <w:pBdr>
          <w:bottom w:val="single" w:sz="6" w:space="1" w:color="auto"/>
        </w:pBdr>
        <w:spacing w:before="240" w:after="240" w:line="276" w:lineRule="auto"/>
        <w:ind w:firstLine="720"/>
        <w:contextualSpacing/>
        <w:jc w:val="both"/>
        <w:rPr>
          <w:rFonts w:ascii="Times New Roman" w:hAnsi="Times New Roman" w:cs="Times New Roman"/>
          <w:b/>
          <w:bCs/>
        </w:rPr>
      </w:pPr>
    </w:p>
    <w:p w14:paraId="315C7A1C" w14:textId="77777777" w:rsidR="002D0190" w:rsidRPr="00D838D4" w:rsidRDefault="002D0190" w:rsidP="0019372A">
      <w:pPr>
        <w:pStyle w:val="Default"/>
        <w:spacing w:before="240" w:after="240" w:line="276" w:lineRule="auto"/>
        <w:contextualSpacing/>
        <w:jc w:val="both"/>
        <w:rPr>
          <w:rFonts w:ascii="Times New Roman" w:hAnsi="Times New Roman" w:cs="Times New Roman"/>
          <w:b/>
          <w:bCs/>
        </w:rPr>
      </w:pPr>
    </w:p>
    <w:p w14:paraId="0E8FC836" w14:textId="77777777" w:rsidR="00E41B12" w:rsidRPr="00D838D4" w:rsidRDefault="00E41B12" w:rsidP="0019372A">
      <w:pPr>
        <w:pStyle w:val="Default"/>
        <w:spacing w:before="240" w:after="240" w:line="276" w:lineRule="auto"/>
        <w:contextualSpacing/>
        <w:jc w:val="both"/>
        <w:rPr>
          <w:rFonts w:ascii="Times New Roman" w:hAnsi="Times New Roman" w:cs="Times New Roman"/>
          <w:b/>
          <w:bCs/>
        </w:rPr>
      </w:pPr>
    </w:p>
    <w:p w14:paraId="24C4BE1E" w14:textId="77777777" w:rsidR="0019372A" w:rsidRDefault="0019372A" w:rsidP="0019372A">
      <w:pPr>
        <w:spacing w:after="0"/>
        <w:ind w:left="3600"/>
        <w:contextualSpacing/>
        <w:jc w:val="center"/>
        <w:rPr>
          <w:rFonts w:ascii="Times New Roman" w:hAnsi="Times New Roman" w:cs="Times New Roman"/>
          <w:sz w:val="24"/>
          <w:szCs w:val="24"/>
        </w:rPr>
      </w:pPr>
    </w:p>
    <w:p w14:paraId="3E38EE9C" w14:textId="77777777" w:rsidR="00EB1F80" w:rsidRPr="00D838D4" w:rsidRDefault="00EB1F80" w:rsidP="0019372A">
      <w:pPr>
        <w:spacing w:after="0"/>
        <w:ind w:left="3600"/>
        <w:contextualSpacing/>
        <w:jc w:val="center"/>
        <w:rPr>
          <w:rFonts w:ascii="Times New Roman" w:hAnsi="Times New Roman" w:cs="Times New Roman"/>
          <w:sz w:val="24"/>
          <w:szCs w:val="24"/>
        </w:rPr>
      </w:pPr>
      <w:r w:rsidRPr="00D838D4">
        <w:rPr>
          <w:rFonts w:ascii="Times New Roman" w:hAnsi="Times New Roman" w:cs="Times New Roman"/>
          <w:sz w:val="24"/>
          <w:szCs w:val="24"/>
        </w:rPr>
        <w:t>Regional In-Charge (HRA&amp; Procurement),</w:t>
      </w:r>
    </w:p>
    <w:p w14:paraId="2926B6A8" w14:textId="77777777" w:rsidR="00EB1F80" w:rsidRPr="00D838D4" w:rsidRDefault="00EB1F80" w:rsidP="0019372A">
      <w:pPr>
        <w:spacing w:after="0"/>
        <w:ind w:left="3600"/>
        <w:contextualSpacing/>
        <w:jc w:val="center"/>
        <w:rPr>
          <w:rFonts w:ascii="Times New Roman" w:hAnsi="Times New Roman" w:cs="Times New Roman"/>
          <w:sz w:val="24"/>
          <w:szCs w:val="24"/>
        </w:rPr>
      </w:pPr>
      <w:r w:rsidRPr="00D838D4">
        <w:rPr>
          <w:rFonts w:ascii="Times New Roman" w:hAnsi="Times New Roman" w:cs="Times New Roman"/>
          <w:sz w:val="24"/>
          <w:szCs w:val="24"/>
        </w:rPr>
        <w:t>State Life Insurance Corporation of Pakistan,</w:t>
      </w:r>
    </w:p>
    <w:p w14:paraId="4D3A18A8" w14:textId="77777777" w:rsidR="00EB1F80" w:rsidRPr="00D838D4" w:rsidRDefault="00EB1F80" w:rsidP="0019372A">
      <w:pPr>
        <w:spacing w:after="0"/>
        <w:ind w:left="3600"/>
        <w:contextualSpacing/>
        <w:jc w:val="center"/>
        <w:rPr>
          <w:rFonts w:ascii="Times New Roman" w:hAnsi="Times New Roman" w:cs="Times New Roman"/>
          <w:sz w:val="24"/>
          <w:szCs w:val="24"/>
        </w:rPr>
      </w:pPr>
      <w:r w:rsidRPr="00D838D4">
        <w:rPr>
          <w:rFonts w:ascii="Times New Roman" w:hAnsi="Times New Roman" w:cs="Times New Roman"/>
          <w:sz w:val="24"/>
          <w:szCs w:val="24"/>
        </w:rPr>
        <w:t xml:space="preserve">Northern Region, 33/E, Blue Area, Islamabad </w:t>
      </w:r>
    </w:p>
    <w:p w14:paraId="48D0C5C3" w14:textId="77777777" w:rsidR="00EB1F80" w:rsidRPr="00D838D4" w:rsidRDefault="00EB1F80" w:rsidP="0019372A">
      <w:pPr>
        <w:spacing w:after="0"/>
        <w:ind w:left="3600"/>
        <w:contextualSpacing/>
        <w:jc w:val="center"/>
        <w:rPr>
          <w:rFonts w:ascii="Times New Roman" w:hAnsi="Times New Roman" w:cs="Times New Roman"/>
          <w:sz w:val="24"/>
          <w:szCs w:val="24"/>
        </w:rPr>
      </w:pPr>
      <w:r w:rsidRPr="00D838D4">
        <w:rPr>
          <w:rFonts w:ascii="Times New Roman" w:hAnsi="Times New Roman" w:cs="Times New Roman"/>
          <w:sz w:val="24"/>
          <w:szCs w:val="24"/>
        </w:rPr>
        <w:t xml:space="preserve">Phone: 051-9205729, email: </w:t>
      </w:r>
      <w:hyperlink r:id="rId9" w:history="1">
        <w:r w:rsidRPr="00D838D4">
          <w:rPr>
            <w:rStyle w:val="Hyperlink"/>
            <w:rFonts w:ascii="Times New Roman" w:hAnsi="Times New Roman" w:cs="Times New Roman"/>
            <w:sz w:val="24"/>
            <w:szCs w:val="24"/>
          </w:rPr>
          <w:t>rcnpgs@statelife.com.pk</w:t>
        </w:r>
      </w:hyperlink>
    </w:p>
    <w:p w14:paraId="3534AD71" w14:textId="77777777" w:rsidR="00BF7EE0" w:rsidRPr="00D838D4" w:rsidRDefault="00BF7EE0" w:rsidP="0019372A">
      <w:pPr>
        <w:contextualSpacing/>
        <w:jc w:val="both"/>
        <w:rPr>
          <w:rFonts w:ascii="Times New Roman" w:hAnsi="Times New Roman" w:cs="Times New Roman"/>
          <w:sz w:val="24"/>
          <w:szCs w:val="24"/>
        </w:rPr>
      </w:pPr>
    </w:p>
    <w:p w14:paraId="0D947118" w14:textId="77777777" w:rsidR="00ED5F5E" w:rsidRPr="00D838D4" w:rsidRDefault="00ED5F5E" w:rsidP="0019372A">
      <w:pPr>
        <w:contextualSpacing/>
        <w:jc w:val="both"/>
        <w:rPr>
          <w:rFonts w:ascii="Times New Roman" w:hAnsi="Times New Roman" w:cs="Times New Roman"/>
          <w:sz w:val="24"/>
          <w:szCs w:val="24"/>
        </w:rPr>
      </w:pPr>
    </w:p>
    <w:p w14:paraId="2ABE3B13" w14:textId="77777777" w:rsidR="0019372A" w:rsidRDefault="0019372A" w:rsidP="0019372A">
      <w:pPr>
        <w:spacing w:after="0"/>
        <w:contextualSpacing/>
        <w:jc w:val="center"/>
        <w:rPr>
          <w:rFonts w:ascii="Times New Roman" w:hAnsi="Times New Roman" w:cs="Times New Roman"/>
          <w:b/>
          <w:bCs/>
          <w:sz w:val="28"/>
          <w:szCs w:val="28"/>
          <w:u w:val="single"/>
        </w:rPr>
      </w:pPr>
    </w:p>
    <w:p w14:paraId="5EED07E4" w14:textId="77777777" w:rsidR="0019372A" w:rsidRDefault="0019372A" w:rsidP="0019372A">
      <w:pPr>
        <w:spacing w:after="0"/>
        <w:contextualSpacing/>
        <w:jc w:val="center"/>
        <w:rPr>
          <w:rFonts w:ascii="Times New Roman" w:hAnsi="Times New Roman" w:cs="Times New Roman"/>
          <w:b/>
          <w:bCs/>
          <w:sz w:val="28"/>
          <w:szCs w:val="28"/>
          <w:u w:val="single"/>
        </w:rPr>
      </w:pPr>
    </w:p>
    <w:p w14:paraId="46549450" w14:textId="77777777" w:rsidR="0019372A" w:rsidRDefault="0019372A" w:rsidP="0019372A">
      <w:pPr>
        <w:spacing w:after="0"/>
        <w:contextualSpacing/>
        <w:jc w:val="center"/>
        <w:rPr>
          <w:rFonts w:ascii="Times New Roman" w:hAnsi="Times New Roman" w:cs="Times New Roman"/>
          <w:b/>
          <w:bCs/>
          <w:sz w:val="28"/>
          <w:szCs w:val="28"/>
          <w:u w:val="single"/>
        </w:rPr>
      </w:pPr>
    </w:p>
    <w:p w14:paraId="35CA9CC7" w14:textId="77777777" w:rsidR="0019372A" w:rsidRDefault="0019372A" w:rsidP="0019372A">
      <w:pPr>
        <w:spacing w:after="0"/>
        <w:contextualSpacing/>
        <w:jc w:val="center"/>
        <w:rPr>
          <w:rFonts w:ascii="Times New Roman" w:hAnsi="Times New Roman" w:cs="Times New Roman"/>
          <w:b/>
          <w:bCs/>
          <w:sz w:val="28"/>
          <w:szCs w:val="28"/>
          <w:u w:val="single"/>
        </w:rPr>
      </w:pPr>
    </w:p>
    <w:p w14:paraId="29BB022A" w14:textId="7F198624" w:rsidR="00404B99" w:rsidRDefault="00404B99" w:rsidP="00894408">
      <w:pPr>
        <w:spacing w:after="0"/>
        <w:contextualSpacing/>
        <w:rPr>
          <w:rFonts w:ascii="Times New Roman" w:hAnsi="Times New Roman" w:cs="Times New Roman"/>
          <w:b/>
          <w:bCs/>
          <w:sz w:val="28"/>
          <w:szCs w:val="28"/>
          <w:u w:val="single"/>
        </w:rPr>
      </w:pPr>
      <w:r w:rsidRPr="00D838D4">
        <w:rPr>
          <w:rFonts w:ascii="Times New Roman" w:hAnsi="Times New Roman" w:cs="Times New Roman"/>
          <w:noProof/>
        </w:rPr>
        <w:drawing>
          <wp:inline distT="0" distB="0" distL="0" distR="0" wp14:anchorId="58DF63DB" wp14:editId="7EB6111A">
            <wp:extent cx="709493" cy="681487"/>
            <wp:effectExtent l="0" t="0" r="0" b="4445"/>
            <wp:docPr id="2" name="Picture 2"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8"/>
                    <a:srcRect/>
                    <a:stretch>
                      <a:fillRect/>
                    </a:stretch>
                  </pic:blipFill>
                  <pic:spPr bwMode="auto">
                    <a:xfrm>
                      <a:off x="0" y="0"/>
                      <a:ext cx="710411" cy="682369"/>
                    </a:xfrm>
                    <a:prstGeom prst="rect">
                      <a:avLst/>
                    </a:prstGeom>
                    <a:noFill/>
                    <a:ln w="9525">
                      <a:noFill/>
                      <a:miter lim="800000"/>
                      <a:headEnd/>
                      <a:tailEnd/>
                    </a:ln>
                  </pic:spPr>
                </pic:pic>
              </a:graphicData>
            </a:graphic>
          </wp:inline>
        </w:drawing>
      </w:r>
    </w:p>
    <w:p w14:paraId="0317E2C9" w14:textId="77777777" w:rsidR="000234EF" w:rsidRPr="00D838D4" w:rsidRDefault="000234EF" w:rsidP="0019372A">
      <w:pPr>
        <w:spacing w:after="0"/>
        <w:contextualSpacing/>
        <w:jc w:val="center"/>
        <w:rPr>
          <w:rFonts w:ascii="Times New Roman" w:hAnsi="Times New Roman" w:cs="Times New Roman"/>
          <w:b/>
          <w:bCs/>
          <w:sz w:val="28"/>
          <w:szCs w:val="28"/>
          <w:u w:val="single"/>
        </w:rPr>
      </w:pPr>
      <w:bookmarkStart w:id="0" w:name="_Hlk210565609"/>
      <w:r w:rsidRPr="00D838D4">
        <w:rPr>
          <w:rFonts w:ascii="Times New Roman" w:hAnsi="Times New Roman" w:cs="Times New Roman"/>
          <w:b/>
          <w:bCs/>
          <w:sz w:val="28"/>
          <w:szCs w:val="28"/>
          <w:u w:val="single"/>
        </w:rPr>
        <w:t>INVITATION TO BID</w:t>
      </w:r>
    </w:p>
    <w:p w14:paraId="4663F32A" w14:textId="45483B58" w:rsidR="000234EF" w:rsidRPr="00D838D4" w:rsidRDefault="000234EF" w:rsidP="0019372A">
      <w:pPr>
        <w:spacing w:after="0"/>
        <w:contextualSpacing/>
        <w:jc w:val="center"/>
        <w:rPr>
          <w:rFonts w:ascii="Times New Roman" w:hAnsi="Times New Roman" w:cs="Times New Roman"/>
          <w:b/>
          <w:bCs/>
          <w:sz w:val="28"/>
          <w:szCs w:val="28"/>
          <w:u w:val="single"/>
        </w:rPr>
      </w:pPr>
      <w:r w:rsidRPr="00D838D4">
        <w:rPr>
          <w:rFonts w:ascii="Times New Roman" w:hAnsi="Times New Roman" w:cs="Times New Roman"/>
          <w:b/>
          <w:bCs/>
          <w:sz w:val="28"/>
          <w:szCs w:val="28"/>
          <w:u w:val="single"/>
        </w:rPr>
        <w:t>Tender No. SLIC/ISB/RON/</w:t>
      </w:r>
      <w:r w:rsidR="00147060">
        <w:rPr>
          <w:rFonts w:ascii="Times New Roman" w:hAnsi="Times New Roman" w:cs="Times New Roman"/>
          <w:b/>
          <w:bCs/>
          <w:sz w:val="28"/>
          <w:szCs w:val="28"/>
          <w:u w:val="single"/>
        </w:rPr>
        <w:t>NBD</w:t>
      </w:r>
      <w:r w:rsidR="00894408">
        <w:rPr>
          <w:rFonts w:ascii="Times New Roman" w:hAnsi="Times New Roman" w:cs="Times New Roman"/>
          <w:b/>
          <w:bCs/>
          <w:sz w:val="28"/>
          <w:szCs w:val="28"/>
          <w:u w:val="single"/>
        </w:rPr>
        <w:t xml:space="preserve"> </w:t>
      </w:r>
      <w:r w:rsidR="00147060">
        <w:rPr>
          <w:rFonts w:ascii="Times New Roman" w:hAnsi="Times New Roman" w:cs="Times New Roman"/>
          <w:b/>
          <w:bCs/>
          <w:sz w:val="28"/>
          <w:szCs w:val="28"/>
          <w:u w:val="single"/>
        </w:rPr>
        <w:t>FILES</w:t>
      </w:r>
      <w:r w:rsidRPr="00D838D4">
        <w:rPr>
          <w:rFonts w:ascii="Times New Roman" w:hAnsi="Times New Roman" w:cs="Times New Roman"/>
          <w:b/>
          <w:bCs/>
          <w:sz w:val="28"/>
          <w:szCs w:val="28"/>
          <w:u w:val="single"/>
        </w:rPr>
        <w:t>/2025</w:t>
      </w:r>
    </w:p>
    <w:p w14:paraId="03746A4E" w14:textId="77777777" w:rsidR="000234EF" w:rsidRPr="00D838D4" w:rsidRDefault="000234EF" w:rsidP="0019372A">
      <w:pPr>
        <w:spacing w:after="0"/>
        <w:contextualSpacing/>
        <w:jc w:val="center"/>
        <w:rPr>
          <w:rFonts w:ascii="Times New Roman" w:hAnsi="Times New Roman" w:cs="Times New Roman"/>
          <w:sz w:val="24"/>
          <w:szCs w:val="24"/>
        </w:rPr>
      </w:pPr>
    </w:p>
    <w:p w14:paraId="508B6C6C" w14:textId="1F744A11" w:rsidR="000234EF" w:rsidRPr="00D838D4" w:rsidRDefault="000234EF" w:rsidP="0019372A">
      <w:pPr>
        <w:pStyle w:val="ListParagraph"/>
        <w:spacing w:after="0"/>
        <w:ind w:left="0"/>
        <w:jc w:val="both"/>
        <w:rPr>
          <w:rFonts w:ascii="Times New Roman" w:hAnsi="Times New Roman" w:cs="Times New Roman"/>
          <w:sz w:val="24"/>
          <w:szCs w:val="24"/>
        </w:rPr>
      </w:pPr>
      <w:r w:rsidRPr="00D838D4">
        <w:rPr>
          <w:rFonts w:ascii="Times New Roman" w:hAnsi="Times New Roman" w:cs="Times New Roman"/>
          <w:i/>
          <w:spacing w:val="-2"/>
          <w:sz w:val="24"/>
          <w:szCs w:val="24"/>
        </w:rPr>
        <w:t>State Life Insurance Corporation of Pakistan</w:t>
      </w:r>
      <w:r w:rsidRPr="00D838D4">
        <w:rPr>
          <w:rFonts w:ascii="Times New Roman" w:hAnsi="Times New Roman" w:cs="Times New Roman"/>
          <w:spacing w:val="10"/>
          <w:sz w:val="24"/>
          <w:szCs w:val="24"/>
        </w:rPr>
        <w:t xml:space="preserve"> </w:t>
      </w:r>
      <w:r w:rsidRPr="00D838D4">
        <w:rPr>
          <w:rFonts w:ascii="Times New Roman" w:hAnsi="Times New Roman" w:cs="Times New Roman"/>
          <w:sz w:val="24"/>
          <w:szCs w:val="24"/>
        </w:rPr>
        <w:t xml:space="preserve">invites </w:t>
      </w:r>
      <w:r w:rsidR="00147060">
        <w:rPr>
          <w:rFonts w:ascii="Times New Roman" w:hAnsi="Times New Roman" w:cs="Times New Roman"/>
          <w:sz w:val="24"/>
          <w:szCs w:val="24"/>
        </w:rPr>
        <w:t xml:space="preserve">bids through </w:t>
      </w:r>
      <w:r w:rsidRPr="00D838D4">
        <w:rPr>
          <w:rFonts w:ascii="Times New Roman" w:hAnsi="Times New Roman" w:cs="Times New Roman"/>
          <w:sz w:val="24"/>
          <w:szCs w:val="24"/>
        </w:rPr>
        <w:t xml:space="preserve">e-PADS </w:t>
      </w:r>
      <w:r w:rsidR="00147060">
        <w:rPr>
          <w:rFonts w:ascii="Times New Roman" w:hAnsi="Times New Roman" w:cs="Times New Roman"/>
          <w:sz w:val="24"/>
          <w:szCs w:val="24"/>
        </w:rPr>
        <w:t xml:space="preserve">of PPRA </w:t>
      </w:r>
      <w:r w:rsidRPr="00D838D4">
        <w:rPr>
          <w:rFonts w:ascii="Times New Roman" w:hAnsi="Times New Roman" w:cs="Times New Roman"/>
          <w:sz w:val="24"/>
          <w:szCs w:val="24"/>
        </w:rPr>
        <w:t>from</w:t>
      </w:r>
      <w:r w:rsidRPr="00D838D4">
        <w:rPr>
          <w:rFonts w:ascii="Times New Roman" w:hAnsi="Times New Roman" w:cs="Times New Roman"/>
          <w:spacing w:val="4"/>
          <w:sz w:val="24"/>
          <w:szCs w:val="24"/>
        </w:rPr>
        <w:t xml:space="preserve"> </w:t>
      </w:r>
      <w:r w:rsidRPr="00D838D4">
        <w:rPr>
          <w:rFonts w:ascii="Times New Roman" w:hAnsi="Times New Roman" w:cs="Times New Roman"/>
          <w:sz w:val="24"/>
          <w:szCs w:val="24"/>
        </w:rPr>
        <w:t>the</w:t>
      </w:r>
      <w:r w:rsidRPr="00D838D4">
        <w:rPr>
          <w:rFonts w:ascii="Times New Roman" w:hAnsi="Times New Roman" w:cs="Times New Roman"/>
          <w:spacing w:val="1"/>
          <w:sz w:val="24"/>
          <w:szCs w:val="24"/>
        </w:rPr>
        <w:t xml:space="preserve"> </w:t>
      </w:r>
      <w:r w:rsidRPr="00D838D4">
        <w:rPr>
          <w:rFonts w:ascii="Times New Roman" w:hAnsi="Times New Roman" w:cs="Times New Roman"/>
          <w:sz w:val="24"/>
          <w:szCs w:val="24"/>
        </w:rPr>
        <w:t>Service Provider</w:t>
      </w:r>
      <w:r w:rsidR="00147060">
        <w:rPr>
          <w:rFonts w:ascii="Times New Roman" w:hAnsi="Times New Roman" w:cs="Times New Roman"/>
          <w:sz w:val="24"/>
          <w:szCs w:val="24"/>
        </w:rPr>
        <w:t>s</w:t>
      </w:r>
      <w:r w:rsidRPr="00D838D4">
        <w:rPr>
          <w:rFonts w:ascii="Times New Roman" w:hAnsi="Times New Roman" w:cs="Times New Roman"/>
          <w:sz w:val="24"/>
          <w:szCs w:val="24"/>
        </w:rPr>
        <w:t>/ Bidder</w:t>
      </w:r>
      <w:r w:rsidR="00147060">
        <w:rPr>
          <w:rFonts w:ascii="Times New Roman" w:hAnsi="Times New Roman" w:cs="Times New Roman"/>
          <w:sz w:val="24"/>
          <w:szCs w:val="24"/>
        </w:rPr>
        <w:t>s</w:t>
      </w:r>
      <w:r w:rsidRPr="00D838D4">
        <w:rPr>
          <w:rFonts w:ascii="Times New Roman" w:hAnsi="Times New Roman" w:cs="Times New Roman"/>
          <w:sz w:val="24"/>
          <w:szCs w:val="24"/>
        </w:rPr>
        <w:t>/ Firm</w:t>
      </w:r>
      <w:r w:rsidR="00147060">
        <w:rPr>
          <w:rFonts w:ascii="Times New Roman" w:hAnsi="Times New Roman" w:cs="Times New Roman"/>
          <w:sz w:val="24"/>
          <w:szCs w:val="24"/>
        </w:rPr>
        <w:t>s</w:t>
      </w:r>
      <w:r w:rsidRPr="00D838D4">
        <w:rPr>
          <w:rFonts w:ascii="Times New Roman" w:hAnsi="Times New Roman" w:cs="Times New Roman"/>
          <w:i/>
          <w:sz w:val="24"/>
          <w:szCs w:val="24"/>
        </w:rPr>
        <w:t>,</w:t>
      </w:r>
      <w:r w:rsidRPr="00D838D4">
        <w:rPr>
          <w:rFonts w:ascii="Times New Roman" w:hAnsi="Times New Roman" w:cs="Times New Roman"/>
          <w:spacing w:val="59"/>
          <w:sz w:val="24"/>
          <w:szCs w:val="24"/>
        </w:rPr>
        <w:t xml:space="preserve"> </w:t>
      </w:r>
      <w:r w:rsidRPr="00D838D4">
        <w:rPr>
          <w:rFonts w:ascii="Times New Roman" w:hAnsi="Times New Roman" w:cs="Times New Roman"/>
          <w:sz w:val="24"/>
          <w:szCs w:val="24"/>
        </w:rPr>
        <w:t>registered</w:t>
      </w:r>
      <w:r w:rsidRPr="00D838D4">
        <w:rPr>
          <w:rFonts w:ascii="Times New Roman" w:hAnsi="Times New Roman" w:cs="Times New Roman"/>
          <w:spacing w:val="27"/>
          <w:sz w:val="24"/>
          <w:szCs w:val="24"/>
        </w:rPr>
        <w:t xml:space="preserve"> </w:t>
      </w:r>
      <w:r w:rsidRPr="00D838D4">
        <w:rPr>
          <w:rFonts w:ascii="Times New Roman" w:hAnsi="Times New Roman" w:cs="Times New Roman"/>
          <w:sz w:val="24"/>
          <w:szCs w:val="24"/>
        </w:rPr>
        <w:t>with</w:t>
      </w:r>
      <w:r w:rsidRPr="00D838D4">
        <w:rPr>
          <w:rFonts w:ascii="Times New Roman" w:hAnsi="Times New Roman" w:cs="Times New Roman"/>
          <w:spacing w:val="27"/>
          <w:sz w:val="24"/>
          <w:szCs w:val="24"/>
        </w:rPr>
        <w:t xml:space="preserve"> </w:t>
      </w:r>
      <w:r w:rsidRPr="00D838D4">
        <w:rPr>
          <w:rFonts w:ascii="Times New Roman" w:hAnsi="Times New Roman" w:cs="Times New Roman"/>
          <w:sz w:val="24"/>
          <w:szCs w:val="24"/>
        </w:rPr>
        <w:t>Income</w:t>
      </w:r>
      <w:r w:rsidRPr="00D838D4">
        <w:rPr>
          <w:rFonts w:ascii="Times New Roman" w:hAnsi="Times New Roman" w:cs="Times New Roman"/>
          <w:spacing w:val="25"/>
          <w:sz w:val="24"/>
          <w:szCs w:val="24"/>
        </w:rPr>
        <w:t xml:space="preserve"> </w:t>
      </w:r>
      <w:r w:rsidRPr="00D838D4">
        <w:rPr>
          <w:rFonts w:ascii="Times New Roman" w:hAnsi="Times New Roman" w:cs="Times New Roman"/>
          <w:sz w:val="24"/>
          <w:szCs w:val="24"/>
        </w:rPr>
        <w:t>Tax</w:t>
      </w:r>
      <w:r w:rsidRPr="00D838D4">
        <w:rPr>
          <w:rFonts w:ascii="Times New Roman" w:hAnsi="Times New Roman" w:cs="Times New Roman"/>
          <w:spacing w:val="24"/>
          <w:sz w:val="24"/>
          <w:szCs w:val="24"/>
        </w:rPr>
        <w:t xml:space="preserve"> </w:t>
      </w:r>
      <w:r w:rsidRPr="00D838D4">
        <w:rPr>
          <w:rFonts w:ascii="Times New Roman" w:hAnsi="Times New Roman" w:cs="Times New Roman"/>
          <w:sz w:val="24"/>
          <w:szCs w:val="24"/>
        </w:rPr>
        <w:t>and</w:t>
      </w:r>
      <w:r w:rsidRPr="00D838D4">
        <w:rPr>
          <w:rFonts w:ascii="Times New Roman" w:hAnsi="Times New Roman" w:cs="Times New Roman"/>
          <w:spacing w:val="25"/>
          <w:sz w:val="24"/>
          <w:szCs w:val="24"/>
        </w:rPr>
        <w:t xml:space="preserve"> </w:t>
      </w:r>
      <w:r w:rsidRPr="00D838D4">
        <w:rPr>
          <w:rFonts w:ascii="Times New Roman" w:hAnsi="Times New Roman" w:cs="Times New Roman"/>
          <w:sz w:val="24"/>
          <w:szCs w:val="24"/>
        </w:rPr>
        <w:t>Sales</w:t>
      </w:r>
      <w:r w:rsidRPr="00D838D4">
        <w:rPr>
          <w:rFonts w:ascii="Times New Roman" w:hAnsi="Times New Roman" w:cs="Times New Roman"/>
          <w:spacing w:val="24"/>
          <w:sz w:val="24"/>
          <w:szCs w:val="24"/>
        </w:rPr>
        <w:t xml:space="preserve"> </w:t>
      </w:r>
      <w:r w:rsidRPr="00D838D4">
        <w:rPr>
          <w:rFonts w:ascii="Times New Roman" w:hAnsi="Times New Roman" w:cs="Times New Roman"/>
          <w:sz w:val="24"/>
          <w:szCs w:val="24"/>
        </w:rPr>
        <w:t>Tax</w:t>
      </w:r>
      <w:r w:rsidRPr="00D838D4">
        <w:rPr>
          <w:rFonts w:ascii="Times New Roman" w:hAnsi="Times New Roman" w:cs="Times New Roman"/>
          <w:spacing w:val="24"/>
          <w:sz w:val="24"/>
          <w:szCs w:val="24"/>
        </w:rPr>
        <w:t xml:space="preserve"> </w:t>
      </w:r>
      <w:r w:rsidRPr="00D838D4">
        <w:rPr>
          <w:rFonts w:ascii="Times New Roman" w:hAnsi="Times New Roman" w:cs="Times New Roman"/>
          <w:sz w:val="24"/>
          <w:szCs w:val="24"/>
        </w:rPr>
        <w:t>Departments and who are on Active Taxpayers List of the Federal Board of Revenue</w:t>
      </w:r>
      <w:r w:rsidRPr="00D838D4">
        <w:rPr>
          <w:rFonts w:ascii="Times New Roman" w:hAnsi="Times New Roman" w:cs="Times New Roman"/>
          <w:spacing w:val="22"/>
          <w:sz w:val="24"/>
          <w:szCs w:val="24"/>
        </w:rPr>
        <w:t xml:space="preserve"> </w:t>
      </w:r>
      <w:r w:rsidRPr="00D838D4">
        <w:rPr>
          <w:rFonts w:ascii="Times New Roman" w:hAnsi="Times New Roman" w:cs="Times New Roman"/>
          <w:sz w:val="24"/>
          <w:szCs w:val="24"/>
        </w:rPr>
        <w:t>for</w:t>
      </w:r>
      <w:r w:rsidRPr="00D838D4">
        <w:rPr>
          <w:rFonts w:ascii="Times New Roman" w:hAnsi="Times New Roman" w:cs="Times New Roman"/>
          <w:spacing w:val="9"/>
          <w:sz w:val="24"/>
          <w:szCs w:val="24"/>
        </w:rPr>
        <w:t xml:space="preserve"> </w:t>
      </w:r>
      <w:r w:rsidRPr="00D838D4">
        <w:rPr>
          <w:rFonts w:ascii="Times New Roman" w:hAnsi="Times New Roman" w:cs="Times New Roman"/>
          <w:sz w:val="24"/>
          <w:szCs w:val="24"/>
        </w:rPr>
        <w:t>“</w:t>
      </w:r>
      <w:r w:rsidRPr="00D838D4">
        <w:rPr>
          <w:rFonts w:ascii="Times New Roman" w:hAnsi="Times New Roman" w:cs="Times New Roman"/>
          <w:b/>
          <w:bCs/>
          <w:smallCaps/>
          <w:sz w:val="24"/>
          <w:szCs w:val="24"/>
        </w:rPr>
        <w:t>SCANNING AND UPLOADING OF</w:t>
      </w:r>
      <w:r w:rsidR="00147060">
        <w:rPr>
          <w:rFonts w:ascii="Times New Roman" w:hAnsi="Times New Roman" w:cs="Times New Roman"/>
          <w:b/>
          <w:bCs/>
          <w:smallCaps/>
          <w:sz w:val="24"/>
          <w:szCs w:val="24"/>
        </w:rPr>
        <w:t xml:space="preserve"> </w:t>
      </w:r>
      <w:r w:rsidRPr="00D838D4">
        <w:rPr>
          <w:rFonts w:ascii="Times New Roman" w:hAnsi="Times New Roman" w:cs="Times New Roman"/>
          <w:b/>
          <w:bCs/>
          <w:smallCaps/>
          <w:sz w:val="24"/>
          <w:szCs w:val="24"/>
        </w:rPr>
        <w:t xml:space="preserve">POLICY </w:t>
      </w:r>
      <w:r w:rsidR="00894408">
        <w:rPr>
          <w:rFonts w:ascii="Times New Roman" w:hAnsi="Times New Roman" w:cs="Times New Roman"/>
          <w:b/>
          <w:bCs/>
          <w:smallCaps/>
          <w:sz w:val="24"/>
          <w:szCs w:val="24"/>
        </w:rPr>
        <w:t>FILES</w:t>
      </w:r>
      <w:r w:rsidR="00DE7CBE">
        <w:rPr>
          <w:rFonts w:ascii="Times New Roman" w:hAnsi="Times New Roman" w:cs="Times New Roman"/>
          <w:b/>
          <w:bCs/>
          <w:smallCaps/>
          <w:sz w:val="24"/>
          <w:szCs w:val="24"/>
        </w:rPr>
        <w:t xml:space="preserve"> OF NEW BUSINESS</w:t>
      </w:r>
      <w:r w:rsidR="00894408">
        <w:rPr>
          <w:rFonts w:ascii="Times New Roman" w:hAnsi="Times New Roman" w:cs="Times New Roman"/>
          <w:b/>
          <w:bCs/>
          <w:smallCaps/>
          <w:sz w:val="24"/>
          <w:szCs w:val="24"/>
        </w:rPr>
        <w:t xml:space="preserve"> DEPARTMENT</w:t>
      </w:r>
      <w:r w:rsidRPr="00D838D4">
        <w:rPr>
          <w:rFonts w:ascii="Times New Roman" w:hAnsi="Times New Roman" w:cs="Times New Roman"/>
          <w:b/>
          <w:bCs/>
          <w:smallCaps/>
          <w:sz w:val="24"/>
          <w:szCs w:val="24"/>
        </w:rPr>
        <w:t xml:space="preserve">” </w:t>
      </w:r>
      <w:r w:rsidR="00894408">
        <w:rPr>
          <w:rFonts w:ascii="Times New Roman" w:hAnsi="Times New Roman" w:cs="Times New Roman"/>
          <w:b/>
          <w:bCs/>
          <w:smallCaps/>
          <w:sz w:val="24"/>
          <w:szCs w:val="24"/>
        </w:rPr>
        <w:t xml:space="preserve">for the year 2024-2025 </w:t>
      </w:r>
      <w:r w:rsidR="00147060">
        <w:rPr>
          <w:rFonts w:ascii="Times New Roman" w:hAnsi="Times New Roman" w:cs="Times New Roman"/>
          <w:smallCaps/>
          <w:sz w:val="24"/>
          <w:szCs w:val="24"/>
        </w:rPr>
        <w:t>pertaining to</w:t>
      </w:r>
      <w:r w:rsidRPr="00D838D4">
        <w:rPr>
          <w:rFonts w:ascii="Times New Roman" w:hAnsi="Times New Roman" w:cs="Times New Roman"/>
          <w:smallCaps/>
          <w:sz w:val="24"/>
          <w:szCs w:val="24"/>
        </w:rPr>
        <w:t xml:space="preserve"> NORTHERN REGION comprising of 06 zones.</w:t>
      </w:r>
    </w:p>
    <w:p w14:paraId="0FCB57A9" w14:textId="77777777" w:rsidR="000234EF" w:rsidRPr="00D838D4" w:rsidRDefault="000234EF" w:rsidP="0019372A">
      <w:pPr>
        <w:pStyle w:val="ListParagraph"/>
        <w:spacing w:after="0"/>
        <w:ind w:left="0"/>
        <w:jc w:val="both"/>
        <w:rPr>
          <w:rFonts w:ascii="Times New Roman" w:hAnsi="Times New Roman" w:cs="Times New Roman"/>
          <w:sz w:val="24"/>
          <w:szCs w:val="24"/>
        </w:rPr>
      </w:pPr>
    </w:p>
    <w:p w14:paraId="06EE9B81" w14:textId="77777777" w:rsidR="000234EF" w:rsidRPr="00D838D4" w:rsidRDefault="000234EF" w:rsidP="0019372A">
      <w:pPr>
        <w:pStyle w:val="ListParagraph"/>
        <w:spacing w:after="0"/>
        <w:ind w:left="0"/>
        <w:jc w:val="both"/>
        <w:rPr>
          <w:rFonts w:ascii="Times New Roman" w:hAnsi="Times New Roman" w:cs="Times New Roman"/>
          <w:sz w:val="24"/>
          <w:szCs w:val="24"/>
        </w:rPr>
      </w:pPr>
      <w:r w:rsidRPr="00D838D4">
        <w:rPr>
          <w:rFonts w:ascii="Times New Roman" w:hAnsi="Times New Roman" w:cs="Times New Roman"/>
          <w:sz w:val="24"/>
          <w:szCs w:val="24"/>
        </w:rPr>
        <w:t>2.</w:t>
      </w:r>
      <w:r w:rsidRPr="00D838D4">
        <w:rPr>
          <w:rFonts w:ascii="Times New Roman" w:hAnsi="Times New Roman" w:cs="Times New Roman"/>
          <w:sz w:val="24"/>
          <w:szCs w:val="24"/>
        </w:rPr>
        <w:tab/>
        <w:t xml:space="preserve">Bidding </w:t>
      </w:r>
      <w:r w:rsidRPr="00D838D4">
        <w:rPr>
          <w:rFonts w:ascii="Times New Roman" w:hAnsi="Times New Roman" w:cs="Times New Roman"/>
          <w:spacing w:val="18"/>
          <w:sz w:val="24"/>
          <w:szCs w:val="24"/>
        </w:rPr>
        <w:t>documents</w:t>
      </w:r>
      <w:r w:rsidRPr="00D838D4">
        <w:rPr>
          <w:rFonts w:ascii="Times New Roman" w:hAnsi="Times New Roman" w:cs="Times New Roman"/>
          <w:sz w:val="24"/>
          <w:szCs w:val="24"/>
        </w:rPr>
        <w:t xml:space="preserve">, </w:t>
      </w:r>
      <w:r w:rsidRPr="00D838D4">
        <w:rPr>
          <w:rFonts w:ascii="Times New Roman" w:hAnsi="Times New Roman" w:cs="Times New Roman"/>
          <w:spacing w:val="18"/>
          <w:sz w:val="24"/>
          <w:szCs w:val="24"/>
        </w:rPr>
        <w:t>c</w:t>
      </w:r>
      <w:r w:rsidRPr="00D838D4">
        <w:rPr>
          <w:rFonts w:ascii="Times New Roman" w:hAnsi="Times New Roman" w:cs="Times New Roman"/>
          <w:sz w:val="24"/>
          <w:szCs w:val="24"/>
        </w:rPr>
        <w:t>ontaining detailed terms and</w:t>
      </w:r>
      <w:r w:rsidRPr="00D838D4">
        <w:rPr>
          <w:rFonts w:ascii="Times New Roman" w:hAnsi="Times New Roman" w:cs="Times New Roman"/>
          <w:spacing w:val="18"/>
          <w:sz w:val="24"/>
          <w:szCs w:val="24"/>
        </w:rPr>
        <w:t xml:space="preserve"> </w:t>
      </w:r>
      <w:r w:rsidRPr="00D838D4">
        <w:rPr>
          <w:rFonts w:ascii="Times New Roman" w:hAnsi="Times New Roman" w:cs="Times New Roman"/>
          <w:sz w:val="24"/>
          <w:szCs w:val="24"/>
        </w:rPr>
        <w:t>conditions,</w:t>
      </w:r>
      <w:r w:rsidRPr="00D838D4">
        <w:rPr>
          <w:rFonts w:ascii="Times New Roman" w:hAnsi="Times New Roman" w:cs="Times New Roman"/>
          <w:spacing w:val="63"/>
          <w:sz w:val="24"/>
          <w:szCs w:val="24"/>
        </w:rPr>
        <w:t xml:space="preserve"> </w:t>
      </w:r>
      <w:r w:rsidRPr="00D838D4">
        <w:rPr>
          <w:rFonts w:ascii="Times New Roman" w:hAnsi="Times New Roman" w:cs="Times New Roman"/>
          <w:sz w:val="24"/>
          <w:szCs w:val="24"/>
        </w:rPr>
        <w:t>etc.</w:t>
      </w:r>
      <w:r w:rsidRPr="00D838D4">
        <w:rPr>
          <w:rFonts w:ascii="Times New Roman" w:hAnsi="Times New Roman" w:cs="Times New Roman"/>
          <w:spacing w:val="20"/>
          <w:sz w:val="24"/>
          <w:szCs w:val="24"/>
        </w:rPr>
        <w:t xml:space="preserve"> </w:t>
      </w:r>
      <w:r w:rsidRPr="00D838D4">
        <w:rPr>
          <w:rFonts w:ascii="Times New Roman" w:hAnsi="Times New Roman" w:cs="Times New Roman"/>
          <w:sz w:val="24"/>
          <w:szCs w:val="24"/>
        </w:rPr>
        <w:t>are</w:t>
      </w:r>
      <w:r w:rsidRPr="00D838D4">
        <w:rPr>
          <w:rFonts w:ascii="Times New Roman" w:hAnsi="Times New Roman" w:cs="Times New Roman"/>
          <w:spacing w:val="20"/>
          <w:sz w:val="24"/>
          <w:szCs w:val="24"/>
        </w:rPr>
        <w:t xml:space="preserve"> </w:t>
      </w:r>
      <w:r w:rsidRPr="00D838D4">
        <w:rPr>
          <w:rFonts w:ascii="Times New Roman" w:hAnsi="Times New Roman" w:cs="Times New Roman"/>
          <w:sz w:val="24"/>
          <w:szCs w:val="24"/>
        </w:rPr>
        <w:t>available</w:t>
      </w:r>
      <w:r w:rsidRPr="00D838D4">
        <w:rPr>
          <w:rFonts w:ascii="Times New Roman" w:hAnsi="Times New Roman" w:cs="Times New Roman"/>
          <w:spacing w:val="18"/>
          <w:sz w:val="24"/>
          <w:szCs w:val="24"/>
        </w:rPr>
        <w:t xml:space="preserve"> for download at </w:t>
      </w:r>
      <w:r w:rsidRPr="00D838D4">
        <w:rPr>
          <w:rFonts w:ascii="Times New Roman" w:hAnsi="Times New Roman" w:cs="Times New Roman"/>
          <w:sz w:val="24"/>
          <w:szCs w:val="24"/>
        </w:rPr>
        <w:t>State life’s website</w:t>
      </w:r>
      <w:r w:rsidRPr="00D838D4">
        <w:rPr>
          <w:rFonts w:ascii="Times New Roman" w:hAnsi="Times New Roman" w:cs="Times New Roman"/>
          <w:i/>
          <w:sz w:val="24"/>
          <w:szCs w:val="24"/>
        </w:rPr>
        <w:t xml:space="preserve"> </w:t>
      </w:r>
      <w:hyperlink r:id="rId10" w:history="1">
        <w:r w:rsidRPr="00D838D4">
          <w:rPr>
            <w:rStyle w:val="Hyperlink"/>
            <w:rFonts w:ascii="Times New Roman" w:hAnsi="Times New Roman" w:cs="Times New Roman"/>
            <w:b/>
            <w:i/>
            <w:color w:val="auto"/>
            <w:sz w:val="24"/>
            <w:szCs w:val="24"/>
          </w:rPr>
          <w:t>www.statelife.com.pk</w:t>
        </w:r>
      </w:hyperlink>
      <w:r w:rsidRPr="00D838D4">
        <w:rPr>
          <w:rFonts w:ascii="Times New Roman" w:hAnsi="Times New Roman" w:cs="Times New Roman"/>
          <w:i/>
          <w:sz w:val="24"/>
          <w:szCs w:val="24"/>
        </w:rPr>
        <w:t xml:space="preserve"> </w:t>
      </w:r>
      <w:r w:rsidRPr="00D838D4">
        <w:rPr>
          <w:rFonts w:ascii="Times New Roman" w:hAnsi="Times New Roman" w:cs="Times New Roman"/>
          <w:sz w:val="24"/>
          <w:szCs w:val="24"/>
        </w:rPr>
        <w:t>free of cost</w:t>
      </w:r>
      <w:r w:rsidRPr="00D838D4">
        <w:rPr>
          <w:rFonts w:ascii="Times New Roman" w:hAnsi="Times New Roman" w:cs="Times New Roman"/>
          <w:i/>
          <w:sz w:val="24"/>
          <w:szCs w:val="24"/>
        </w:rPr>
        <w:t>.</w:t>
      </w:r>
    </w:p>
    <w:p w14:paraId="0AD064AE" w14:textId="77777777" w:rsidR="000234EF" w:rsidRPr="00D838D4" w:rsidRDefault="000234EF" w:rsidP="0019372A">
      <w:pPr>
        <w:pStyle w:val="ListParagraph"/>
        <w:spacing w:after="0"/>
        <w:ind w:left="0"/>
        <w:jc w:val="both"/>
        <w:rPr>
          <w:rFonts w:ascii="Times New Roman" w:hAnsi="Times New Roman" w:cs="Times New Roman"/>
          <w:sz w:val="24"/>
          <w:szCs w:val="24"/>
        </w:rPr>
      </w:pPr>
    </w:p>
    <w:p w14:paraId="77B31F41" w14:textId="2CAD1384" w:rsidR="000234EF" w:rsidRPr="00D838D4" w:rsidRDefault="000234EF" w:rsidP="0019372A">
      <w:pPr>
        <w:pStyle w:val="ListParagraph"/>
        <w:spacing w:after="0"/>
        <w:ind w:left="0"/>
        <w:jc w:val="both"/>
        <w:rPr>
          <w:rFonts w:ascii="Times New Roman" w:hAnsi="Times New Roman" w:cs="Times New Roman"/>
          <w:spacing w:val="1"/>
          <w:sz w:val="24"/>
          <w:szCs w:val="24"/>
        </w:rPr>
      </w:pPr>
      <w:r w:rsidRPr="00D838D4">
        <w:rPr>
          <w:rFonts w:ascii="Times New Roman" w:hAnsi="Times New Roman" w:cs="Times New Roman"/>
          <w:sz w:val="24"/>
          <w:szCs w:val="24"/>
        </w:rPr>
        <w:t>3.</w:t>
      </w:r>
      <w:r w:rsidRPr="00D838D4">
        <w:rPr>
          <w:rFonts w:ascii="Times New Roman" w:hAnsi="Times New Roman" w:cs="Times New Roman"/>
          <w:sz w:val="24"/>
          <w:szCs w:val="24"/>
        </w:rPr>
        <w:tab/>
        <w:t>The</w:t>
      </w:r>
      <w:r w:rsidRPr="00D838D4">
        <w:rPr>
          <w:rFonts w:ascii="Times New Roman" w:hAnsi="Times New Roman" w:cs="Times New Roman"/>
          <w:spacing w:val="39"/>
          <w:sz w:val="24"/>
          <w:szCs w:val="24"/>
        </w:rPr>
        <w:t xml:space="preserve"> </w:t>
      </w:r>
      <w:r w:rsidRPr="00D838D4">
        <w:rPr>
          <w:rFonts w:ascii="Times New Roman" w:hAnsi="Times New Roman" w:cs="Times New Roman"/>
          <w:sz w:val="24"/>
          <w:szCs w:val="24"/>
        </w:rPr>
        <w:t>bids,</w:t>
      </w:r>
      <w:r w:rsidRPr="00D838D4">
        <w:rPr>
          <w:rFonts w:ascii="Times New Roman" w:hAnsi="Times New Roman" w:cs="Times New Roman"/>
          <w:spacing w:val="37"/>
          <w:sz w:val="24"/>
          <w:szCs w:val="24"/>
        </w:rPr>
        <w:t xml:space="preserve"> </w:t>
      </w:r>
      <w:r w:rsidRPr="00D838D4">
        <w:rPr>
          <w:rFonts w:ascii="Times New Roman" w:hAnsi="Times New Roman" w:cs="Times New Roman"/>
          <w:sz w:val="24"/>
          <w:szCs w:val="24"/>
        </w:rPr>
        <w:t>prepared</w:t>
      </w:r>
      <w:r w:rsidRPr="00D838D4">
        <w:rPr>
          <w:rFonts w:ascii="Times New Roman" w:hAnsi="Times New Roman" w:cs="Times New Roman"/>
          <w:spacing w:val="40"/>
          <w:sz w:val="24"/>
          <w:szCs w:val="24"/>
        </w:rPr>
        <w:t xml:space="preserve"> </w:t>
      </w:r>
      <w:r w:rsidRPr="00D838D4">
        <w:rPr>
          <w:rFonts w:ascii="Times New Roman" w:hAnsi="Times New Roman" w:cs="Times New Roman"/>
          <w:spacing w:val="-2"/>
          <w:sz w:val="24"/>
          <w:szCs w:val="24"/>
        </w:rPr>
        <w:t>in</w:t>
      </w:r>
      <w:r w:rsidRPr="00D838D4">
        <w:rPr>
          <w:rFonts w:ascii="Times New Roman" w:hAnsi="Times New Roman" w:cs="Times New Roman"/>
          <w:spacing w:val="39"/>
          <w:sz w:val="24"/>
          <w:szCs w:val="24"/>
        </w:rPr>
        <w:t xml:space="preserve"> </w:t>
      </w:r>
      <w:r w:rsidRPr="00D838D4">
        <w:rPr>
          <w:rFonts w:ascii="Times New Roman" w:hAnsi="Times New Roman" w:cs="Times New Roman"/>
          <w:sz w:val="24"/>
          <w:szCs w:val="24"/>
        </w:rPr>
        <w:t>accordance</w:t>
      </w:r>
      <w:r w:rsidRPr="00D838D4">
        <w:rPr>
          <w:rFonts w:ascii="Times New Roman" w:hAnsi="Times New Roman" w:cs="Times New Roman"/>
          <w:spacing w:val="40"/>
          <w:sz w:val="24"/>
          <w:szCs w:val="24"/>
        </w:rPr>
        <w:t xml:space="preserve"> </w:t>
      </w:r>
      <w:r w:rsidRPr="00D838D4">
        <w:rPr>
          <w:rFonts w:ascii="Times New Roman" w:hAnsi="Times New Roman" w:cs="Times New Roman"/>
          <w:sz w:val="24"/>
          <w:szCs w:val="24"/>
        </w:rPr>
        <w:t>with</w:t>
      </w:r>
      <w:r w:rsidRPr="00D838D4">
        <w:rPr>
          <w:rFonts w:ascii="Times New Roman" w:hAnsi="Times New Roman" w:cs="Times New Roman"/>
          <w:spacing w:val="40"/>
          <w:sz w:val="24"/>
          <w:szCs w:val="24"/>
        </w:rPr>
        <w:t xml:space="preserve"> </w:t>
      </w:r>
      <w:r w:rsidRPr="00D838D4">
        <w:rPr>
          <w:rFonts w:ascii="Times New Roman" w:hAnsi="Times New Roman" w:cs="Times New Roman"/>
          <w:sz w:val="24"/>
          <w:szCs w:val="24"/>
        </w:rPr>
        <w:t>the</w:t>
      </w:r>
      <w:r w:rsidRPr="00D838D4">
        <w:rPr>
          <w:rFonts w:ascii="Times New Roman" w:hAnsi="Times New Roman" w:cs="Times New Roman"/>
          <w:spacing w:val="40"/>
          <w:sz w:val="24"/>
          <w:szCs w:val="24"/>
        </w:rPr>
        <w:t xml:space="preserve"> </w:t>
      </w:r>
      <w:r w:rsidRPr="00D838D4">
        <w:rPr>
          <w:rFonts w:ascii="Times New Roman" w:hAnsi="Times New Roman" w:cs="Times New Roman"/>
          <w:sz w:val="24"/>
          <w:szCs w:val="24"/>
        </w:rPr>
        <w:t>instructions</w:t>
      </w:r>
      <w:r w:rsidRPr="00D838D4">
        <w:rPr>
          <w:rFonts w:ascii="Times New Roman" w:hAnsi="Times New Roman" w:cs="Times New Roman"/>
          <w:spacing w:val="38"/>
          <w:sz w:val="24"/>
          <w:szCs w:val="24"/>
        </w:rPr>
        <w:t xml:space="preserve"> </w:t>
      </w:r>
      <w:r w:rsidRPr="00D838D4">
        <w:rPr>
          <w:rFonts w:ascii="Times New Roman" w:hAnsi="Times New Roman" w:cs="Times New Roman"/>
          <w:sz w:val="24"/>
          <w:szCs w:val="24"/>
        </w:rPr>
        <w:t>in</w:t>
      </w:r>
      <w:r w:rsidRPr="00D838D4">
        <w:rPr>
          <w:rFonts w:ascii="Times New Roman" w:hAnsi="Times New Roman" w:cs="Times New Roman"/>
          <w:spacing w:val="40"/>
          <w:sz w:val="24"/>
          <w:szCs w:val="24"/>
        </w:rPr>
        <w:t xml:space="preserve"> </w:t>
      </w:r>
      <w:r w:rsidRPr="00D838D4">
        <w:rPr>
          <w:rFonts w:ascii="Times New Roman" w:hAnsi="Times New Roman" w:cs="Times New Roman"/>
          <w:spacing w:val="-2"/>
          <w:sz w:val="24"/>
          <w:szCs w:val="24"/>
        </w:rPr>
        <w:t>the</w:t>
      </w:r>
      <w:r w:rsidRPr="00D838D4">
        <w:rPr>
          <w:rFonts w:ascii="Times New Roman" w:hAnsi="Times New Roman" w:cs="Times New Roman"/>
          <w:spacing w:val="40"/>
          <w:sz w:val="24"/>
          <w:szCs w:val="24"/>
        </w:rPr>
        <w:t xml:space="preserve"> </w:t>
      </w:r>
      <w:r w:rsidRPr="00D838D4">
        <w:rPr>
          <w:rFonts w:ascii="Times New Roman" w:hAnsi="Times New Roman" w:cs="Times New Roman"/>
          <w:sz w:val="24"/>
          <w:szCs w:val="24"/>
        </w:rPr>
        <w:t>bidding</w:t>
      </w:r>
      <w:r w:rsidRPr="00D838D4">
        <w:rPr>
          <w:rFonts w:ascii="Times New Roman" w:hAnsi="Times New Roman" w:cs="Times New Roman"/>
          <w:spacing w:val="65"/>
          <w:sz w:val="24"/>
          <w:szCs w:val="24"/>
        </w:rPr>
        <w:t xml:space="preserve"> </w:t>
      </w:r>
      <w:r w:rsidRPr="00D838D4">
        <w:rPr>
          <w:rFonts w:ascii="Times New Roman" w:hAnsi="Times New Roman" w:cs="Times New Roman"/>
          <w:sz w:val="24"/>
          <w:szCs w:val="24"/>
        </w:rPr>
        <w:t>documents,</w:t>
      </w:r>
      <w:r w:rsidRPr="00D838D4">
        <w:rPr>
          <w:rFonts w:ascii="Times New Roman" w:hAnsi="Times New Roman" w:cs="Times New Roman"/>
          <w:spacing w:val="29"/>
          <w:sz w:val="24"/>
          <w:szCs w:val="24"/>
        </w:rPr>
        <w:t xml:space="preserve"> </w:t>
      </w:r>
      <w:r w:rsidRPr="00D838D4">
        <w:rPr>
          <w:rFonts w:ascii="Times New Roman" w:hAnsi="Times New Roman" w:cs="Times New Roman"/>
          <w:sz w:val="24"/>
          <w:szCs w:val="24"/>
        </w:rPr>
        <w:t xml:space="preserve">submitted through e-PADS </w:t>
      </w:r>
      <w:r w:rsidRPr="00562550">
        <w:rPr>
          <w:rFonts w:ascii="Times New Roman" w:hAnsi="Times New Roman" w:cs="Times New Roman"/>
          <w:b/>
          <w:sz w:val="24"/>
          <w:szCs w:val="24"/>
          <w:highlight w:val="yellow"/>
          <w:u w:val="single"/>
        </w:rPr>
        <w:t>on</w:t>
      </w:r>
      <w:r w:rsidRPr="00562550">
        <w:rPr>
          <w:rFonts w:ascii="Times New Roman" w:hAnsi="Times New Roman" w:cs="Times New Roman"/>
          <w:b/>
          <w:spacing w:val="30"/>
          <w:sz w:val="24"/>
          <w:szCs w:val="24"/>
          <w:highlight w:val="yellow"/>
          <w:u w:val="single"/>
        </w:rPr>
        <w:t xml:space="preserve"> </w:t>
      </w:r>
      <w:r w:rsidRPr="00562550">
        <w:rPr>
          <w:rFonts w:ascii="Times New Roman" w:hAnsi="Times New Roman" w:cs="Times New Roman"/>
          <w:b/>
          <w:sz w:val="24"/>
          <w:szCs w:val="24"/>
          <w:highlight w:val="yellow"/>
          <w:u w:val="single"/>
        </w:rPr>
        <w:t>or</w:t>
      </w:r>
      <w:r w:rsidRPr="00562550">
        <w:rPr>
          <w:rFonts w:ascii="Times New Roman" w:hAnsi="Times New Roman" w:cs="Times New Roman"/>
          <w:b/>
          <w:spacing w:val="47"/>
          <w:sz w:val="24"/>
          <w:szCs w:val="24"/>
          <w:highlight w:val="yellow"/>
          <w:u w:val="single"/>
        </w:rPr>
        <w:t xml:space="preserve"> </w:t>
      </w:r>
      <w:r w:rsidR="00900D49" w:rsidRPr="00562550">
        <w:rPr>
          <w:rFonts w:ascii="Times New Roman" w:hAnsi="Times New Roman" w:cs="Times New Roman"/>
          <w:b/>
          <w:sz w:val="24"/>
          <w:szCs w:val="24"/>
          <w:highlight w:val="yellow"/>
          <w:u w:val="single"/>
        </w:rPr>
        <w:t xml:space="preserve">before </w:t>
      </w:r>
      <w:r w:rsidR="0048137C" w:rsidRPr="00562550">
        <w:rPr>
          <w:rFonts w:ascii="Times New Roman" w:hAnsi="Times New Roman" w:cs="Times New Roman"/>
          <w:b/>
          <w:sz w:val="24"/>
          <w:szCs w:val="24"/>
          <w:highlight w:val="yellow"/>
          <w:u w:val="single"/>
        </w:rPr>
        <w:t>29</w:t>
      </w:r>
      <w:r w:rsidRPr="00562550">
        <w:rPr>
          <w:rFonts w:ascii="Times New Roman" w:hAnsi="Times New Roman" w:cs="Times New Roman"/>
          <w:b/>
          <w:sz w:val="24"/>
          <w:szCs w:val="24"/>
          <w:highlight w:val="yellow"/>
          <w:u w:val="single"/>
        </w:rPr>
        <w:t>-</w:t>
      </w:r>
      <w:r w:rsidR="00147060" w:rsidRPr="00562550">
        <w:rPr>
          <w:rFonts w:ascii="Times New Roman" w:hAnsi="Times New Roman" w:cs="Times New Roman"/>
          <w:b/>
          <w:sz w:val="24"/>
          <w:szCs w:val="24"/>
          <w:highlight w:val="yellow"/>
          <w:u w:val="single"/>
        </w:rPr>
        <w:t>1</w:t>
      </w:r>
      <w:r w:rsidRPr="00562550">
        <w:rPr>
          <w:rFonts w:ascii="Times New Roman" w:hAnsi="Times New Roman" w:cs="Times New Roman"/>
          <w:b/>
          <w:sz w:val="24"/>
          <w:szCs w:val="24"/>
          <w:highlight w:val="yellow"/>
          <w:u w:val="single"/>
        </w:rPr>
        <w:t>2-2025 11.00 am</w:t>
      </w:r>
      <w:r w:rsidRPr="00763C53">
        <w:rPr>
          <w:rFonts w:ascii="Times New Roman" w:hAnsi="Times New Roman" w:cs="Times New Roman"/>
          <w:sz w:val="24"/>
          <w:szCs w:val="24"/>
        </w:rPr>
        <w:t xml:space="preserve"> </w:t>
      </w:r>
      <w:r w:rsidRPr="00D838D4">
        <w:rPr>
          <w:rFonts w:ascii="Times New Roman" w:hAnsi="Times New Roman" w:cs="Times New Roman"/>
          <w:sz w:val="24"/>
          <w:szCs w:val="24"/>
        </w:rPr>
        <w:t>will</w:t>
      </w:r>
      <w:r w:rsidRPr="00D838D4">
        <w:rPr>
          <w:rFonts w:ascii="Times New Roman" w:hAnsi="Times New Roman" w:cs="Times New Roman"/>
          <w:spacing w:val="4"/>
          <w:sz w:val="24"/>
          <w:szCs w:val="24"/>
        </w:rPr>
        <w:t xml:space="preserve"> </w:t>
      </w:r>
      <w:r w:rsidRPr="00D838D4">
        <w:rPr>
          <w:rFonts w:ascii="Times New Roman" w:hAnsi="Times New Roman" w:cs="Times New Roman"/>
          <w:sz w:val="24"/>
          <w:szCs w:val="24"/>
        </w:rPr>
        <w:t>be</w:t>
      </w:r>
      <w:r w:rsidRPr="00D838D4">
        <w:rPr>
          <w:rFonts w:ascii="Times New Roman" w:hAnsi="Times New Roman" w:cs="Times New Roman"/>
          <w:spacing w:val="6"/>
          <w:sz w:val="24"/>
          <w:szCs w:val="24"/>
        </w:rPr>
        <w:t xml:space="preserve"> </w:t>
      </w:r>
      <w:r w:rsidRPr="00D838D4">
        <w:rPr>
          <w:rFonts w:ascii="Times New Roman" w:hAnsi="Times New Roman" w:cs="Times New Roman"/>
          <w:sz w:val="24"/>
          <w:szCs w:val="24"/>
        </w:rPr>
        <w:t>opened</w:t>
      </w:r>
      <w:r w:rsidRPr="00D838D4">
        <w:rPr>
          <w:rFonts w:ascii="Times New Roman" w:hAnsi="Times New Roman" w:cs="Times New Roman"/>
          <w:spacing w:val="3"/>
          <w:sz w:val="24"/>
          <w:szCs w:val="24"/>
        </w:rPr>
        <w:t xml:space="preserve"> on </w:t>
      </w:r>
      <w:r w:rsidRPr="00D838D4">
        <w:rPr>
          <w:rFonts w:ascii="Times New Roman" w:hAnsi="Times New Roman" w:cs="Times New Roman"/>
          <w:sz w:val="24"/>
          <w:szCs w:val="24"/>
        </w:rPr>
        <w:t>the</w:t>
      </w:r>
      <w:r w:rsidRPr="00D838D4">
        <w:rPr>
          <w:rFonts w:ascii="Times New Roman" w:hAnsi="Times New Roman" w:cs="Times New Roman"/>
          <w:spacing w:val="41"/>
          <w:sz w:val="24"/>
          <w:szCs w:val="24"/>
        </w:rPr>
        <w:t xml:space="preserve"> </w:t>
      </w:r>
      <w:r w:rsidRPr="00D838D4">
        <w:rPr>
          <w:rFonts w:ascii="Times New Roman" w:hAnsi="Times New Roman" w:cs="Times New Roman"/>
          <w:sz w:val="24"/>
          <w:szCs w:val="24"/>
        </w:rPr>
        <w:t>same</w:t>
      </w:r>
      <w:r w:rsidRPr="00D838D4">
        <w:rPr>
          <w:rFonts w:ascii="Times New Roman" w:hAnsi="Times New Roman" w:cs="Times New Roman"/>
          <w:spacing w:val="13"/>
          <w:sz w:val="24"/>
          <w:szCs w:val="24"/>
        </w:rPr>
        <w:t xml:space="preserve"> </w:t>
      </w:r>
      <w:r w:rsidRPr="00D838D4">
        <w:rPr>
          <w:rFonts w:ascii="Times New Roman" w:hAnsi="Times New Roman" w:cs="Times New Roman"/>
          <w:sz w:val="24"/>
          <w:szCs w:val="24"/>
        </w:rPr>
        <w:t>day</w:t>
      </w:r>
      <w:r w:rsidRPr="00D838D4">
        <w:rPr>
          <w:rFonts w:ascii="Times New Roman" w:hAnsi="Times New Roman" w:cs="Times New Roman"/>
          <w:spacing w:val="10"/>
          <w:sz w:val="24"/>
          <w:szCs w:val="24"/>
        </w:rPr>
        <w:t xml:space="preserve"> </w:t>
      </w:r>
      <w:r w:rsidRPr="00D838D4">
        <w:rPr>
          <w:rFonts w:ascii="Times New Roman" w:hAnsi="Times New Roman" w:cs="Times New Roman"/>
          <w:b/>
          <w:sz w:val="24"/>
          <w:szCs w:val="24"/>
          <w:u w:val="single"/>
        </w:rPr>
        <w:t>at 11.30 am</w:t>
      </w:r>
      <w:r w:rsidRPr="00D838D4">
        <w:rPr>
          <w:rFonts w:ascii="Times New Roman" w:hAnsi="Times New Roman" w:cs="Times New Roman"/>
          <w:sz w:val="24"/>
          <w:szCs w:val="24"/>
        </w:rPr>
        <w:t xml:space="preserve">. </w:t>
      </w:r>
      <w:r w:rsidRPr="00D838D4">
        <w:rPr>
          <w:rFonts w:ascii="Times New Roman" w:hAnsi="Times New Roman" w:cs="Times New Roman"/>
          <w:spacing w:val="1"/>
          <w:sz w:val="24"/>
          <w:szCs w:val="24"/>
        </w:rPr>
        <w:t xml:space="preserve"> </w:t>
      </w:r>
      <w:r w:rsidRPr="00D838D4">
        <w:rPr>
          <w:rFonts w:ascii="Times New Roman" w:hAnsi="Times New Roman" w:cs="Times New Roman"/>
          <w:sz w:val="24"/>
          <w:szCs w:val="24"/>
        </w:rPr>
        <w:t xml:space="preserve">This advertisement has been </w:t>
      </w:r>
      <w:r w:rsidR="00817A1B">
        <w:rPr>
          <w:rFonts w:ascii="Times New Roman" w:hAnsi="Times New Roman" w:cs="Times New Roman"/>
          <w:sz w:val="24"/>
          <w:szCs w:val="24"/>
        </w:rPr>
        <w:t>floated</w:t>
      </w:r>
      <w:r w:rsidRPr="00D838D4">
        <w:rPr>
          <w:rFonts w:ascii="Times New Roman" w:hAnsi="Times New Roman" w:cs="Times New Roman"/>
          <w:sz w:val="24"/>
          <w:szCs w:val="24"/>
        </w:rPr>
        <w:t xml:space="preserve"> on</w:t>
      </w:r>
      <w:r w:rsidRPr="00D838D4">
        <w:rPr>
          <w:rFonts w:ascii="Times New Roman" w:hAnsi="Times New Roman" w:cs="Times New Roman"/>
          <w:spacing w:val="1"/>
          <w:sz w:val="24"/>
          <w:szCs w:val="24"/>
        </w:rPr>
        <w:t xml:space="preserve"> </w:t>
      </w:r>
      <w:r w:rsidRPr="00D838D4">
        <w:rPr>
          <w:rFonts w:ascii="Times New Roman" w:hAnsi="Times New Roman" w:cs="Times New Roman"/>
          <w:sz w:val="24"/>
          <w:szCs w:val="24"/>
        </w:rPr>
        <w:t>PPRA website</w:t>
      </w:r>
      <w:r w:rsidR="009A0697" w:rsidRPr="00D838D4">
        <w:rPr>
          <w:rFonts w:ascii="Times New Roman" w:hAnsi="Times New Roman" w:cs="Times New Roman"/>
          <w:sz w:val="24"/>
          <w:szCs w:val="24"/>
        </w:rPr>
        <w:t xml:space="preserve"> </w:t>
      </w:r>
      <w:hyperlink r:id="rId11" w:history="1">
        <w:r w:rsidR="009A0697" w:rsidRPr="00D838D4">
          <w:rPr>
            <w:rStyle w:val="Hyperlink"/>
            <w:rFonts w:ascii="Times New Roman" w:hAnsi="Times New Roman" w:cs="Times New Roman"/>
            <w:sz w:val="24"/>
            <w:szCs w:val="24"/>
          </w:rPr>
          <w:t>www.ppra.org.pk</w:t>
        </w:r>
      </w:hyperlink>
      <w:r w:rsidRPr="00D838D4">
        <w:rPr>
          <w:rFonts w:ascii="Times New Roman" w:hAnsi="Times New Roman" w:cs="Times New Roman"/>
          <w:sz w:val="24"/>
          <w:szCs w:val="24"/>
        </w:rPr>
        <w:t>,</w:t>
      </w:r>
      <w:r w:rsidR="009A0697" w:rsidRPr="00D838D4">
        <w:rPr>
          <w:rFonts w:ascii="Times New Roman" w:hAnsi="Times New Roman" w:cs="Times New Roman"/>
          <w:sz w:val="24"/>
          <w:szCs w:val="24"/>
        </w:rPr>
        <w:t xml:space="preserve"> State L</w:t>
      </w:r>
      <w:r w:rsidRPr="00D838D4">
        <w:rPr>
          <w:rFonts w:ascii="Times New Roman" w:hAnsi="Times New Roman" w:cs="Times New Roman"/>
          <w:sz w:val="24"/>
          <w:szCs w:val="24"/>
        </w:rPr>
        <w:t xml:space="preserve">ife website </w:t>
      </w:r>
      <w:hyperlink r:id="rId12" w:history="1">
        <w:r w:rsidR="009A0697" w:rsidRPr="00D838D4">
          <w:rPr>
            <w:rStyle w:val="Hyperlink"/>
            <w:rFonts w:ascii="Times New Roman" w:hAnsi="Times New Roman" w:cs="Times New Roman"/>
            <w:sz w:val="24"/>
            <w:szCs w:val="24"/>
          </w:rPr>
          <w:t>www.statelife.com.pk</w:t>
        </w:r>
      </w:hyperlink>
      <w:r w:rsidR="00817A1B">
        <w:rPr>
          <w:rFonts w:ascii="Times New Roman" w:hAnsi="Times New Roman" w:cs="Times New Roman"/>
          <w:sz w:val="24"/>
          <w:szCs w:val="24"/>
        </w:rPr>
        <w:t xml:space="preserve">, </w:t>
      </w:r>
      <w:r w:rsidRPr="00D838D4">
        <w:rPr>
          <w:rFonts w:ascii="Times New Roman" w:hAnsi="Times New Roman" w:cs="Times New Roman"/>
          <w:spacing w:val="1"/>
          <w:sz w:val="24"/>
          <w:szCs w:val="24"/>
        </w:rPr>
        <w:t>e-PADS portal</w:t>
      </w:r>
      <w:r w:rsidR="009A0697" w:rsidRPr="00D838D4">
        <w:rPr>
          <w:rFonts w:ascii="Times New Roman" w:hAnsi="Times New Roman" w:cs="Times New Roman"/>
          <w:spacing w:val="1"/>
          <w:sz w:val="24"/>
          <w:szCs w:val="24"/>
        </w:rPr>
        <w:t xml:space="preserve"> </w:t>
      </w:r>
      <w:hyperlink r:id="rId13" w:history="1">
        <w:r w:rsidR="009A0697" w:rsidRPr="00D838D4">
          <w:rPr>
            <w:rStyle w:val="Hyperlink"/>
            <w:rFonts w:ascii="Times New Roman" w:hAnsi="Times New Roman" w:cs="Times New Roman"/>
            <w:spacing w:val="1"/>
            <w:sz w:val="24"/>
            <w:szCs w:val="24"/>
          </w:rPr>
          <w:t>www.eprocure.gov.pk</w:t>
        </w:r>
      </w:hyperlink>
      <w:r w:rsidR="00817A1B" w:rsidRPr="00817A1B">
        <w:rPr>
          <w:rStyle w:val="Hyperlink"/>
          <w:rFonts w:ascii="Times New Roman" w:hAnsi="Times New Roman" w:cs="Times New Roman"/>
          <w:color w:val="auto"/>
          <w:spacing w:val="1"/>
          <w:sz w:val="24"/>
          <w:szCs w:val="24"/>
          <w:u w:val="none"/>
        </w:rPr>
        <w:t xml:space="preserve">  and</w:t>
      </w:r>
      <w:r w:rsidR="00817A1B">
        <w:rPr>
          <w:rStyle w:val="Hyperlink"/>
          <w:rFonts w:ascii="Times New Roman" w:hAnsi="Times New Roman" w:cs="Times New Roman"/>
          <w:color w:val="auto"/>
          <w:spacing w:val="1"/>
          <w:sz w:val="24"/>
          <w:szCs w:val="24"/>
          <w:u w:val="none"/>
        </w:rPr>
        <w:t xml:space="preserve"> published </w:t>
      </w:r>
      <w:r w:rsidR="00445C6D">
        <w:rPr>
          <w:rStyle w:val="Hyperlink"/>
          <w:rFonts w:ascii="Times New Roman" w:hAnsi="Times New Roman" w:cs="Times New Roman"/>
          <w:color w:val="auto"/>
          <w:spacing w:val="1"/>
          <w:sz w:val="24"/>
          <w:szCs w:val="24"/>
          <w:u w:val="none"/>
        </w:rPr>
        <w:t>i</w:t>
      </w:r>
      <w:r w:rsidR="00817A1B">
        <w:rPr>
          <w:rStyle w:val="Hyperlink"/>
          <w:rFonts w:ascii="Times New Roman" w:hAnsi="Times New Roman" w:cs="Times New Roman"/>
          <w:color w:val="auto"/>
          <w:spacing w:val="1"/>
          <w:sz w:val="24"/>
          <w:szCs w:val="24"/>
          <w:u w:val="none"/>
        </w:rPr>
        <w:t>n two leading newspapers.</w:t>
      </w:r>
    </w:p>
    <w:p w14:paraId="1AF54660" w14:textId="77777777" w:rsidR="009A0697" w:rsidRPr="00D838D4" w:rsidRDefault="009A0697" w:rsidP="0019372A">
      <w:pPr>
        <w:pStyle w:val="ListParagraph"/>
        <w:spacing w:after="0"/>
        <w:ind w:left="0"/>
        <w:jc w:val="both"/>
        <w:rPr>
          <w:rFonts w:ascii="Times New Roman" w:hAnsi="Times New Roman" w:cs="Times New Roman"/>
          <w:sz w:val="24"/>
          <w:szCs w:val="24"/>
        </w:rPr>
      </w:pPr>
    </w:p>
    <w:p w14:paraId="2DC2FBB9" w14:textId="77777777" w:rsidR="000234EF" w:rsidRPr="00D838D4" w:rsidRDefault="000234EF" w:rsidP="0019372A">
      <w:pPr>
        <w:pStyle w:val="ListParagraph"/>
        <w:spacing w:after="0"/>
        <w:ind w:left="0"/>
        <w:jc w:val="both"/>
        <w:rPr>
          <w:rFonts w:ascii="Times New Roman" w:hAnsi="Times New Roman" w:cs="Times New Roman"/>
          <w:spacing w:val="1"/>
          <w:sz w:val="24"/>
          <w:szCs w:val="24"/>
        </w:rPr>
      </w:pPr>
    </w:p>
    <w:p w14:paraId="2C3FAC78" w14:textId="77777777" w:rsidR="000234EF" w:rsidRPr="00D838D4" w:rsidRDefault="000234EF" w:rsidP="0019372A">
      <w:pPr>
        <w:pStyle w:val="ListParagraph"/>
        <w:spacing w:after="0"/>
        <w:ind w:left="0"/>
        <w:jc w:val="both"/>
        <w:rPr>
          <w:rFonts w:ascii="Times New Roman" w:hAnsi="Times New Roman" w:cs="Times New Roman"/>
          <w:sz w:val="24"/>
          <w:szCs w:val="24"/>
        </w:rPr>
      </w:pPr>
      <w:r w:rsidRPr="00D838D4">
        <w:rPr>
          <w:rFonts w:ascii="Times New Roman" w:hAnsi="Times New Roman" w:cs="Times New Roman"/>
          <w:spacing w:val="1"/>
          <w:sz w:val="24"/>
          <w:szCs w:val="24"/>
        </w:rPr>
        <w:t>4.</w:t>
      </w:r>
      <w:r w:rsidRPr="00D838D4">
        <w:rPr>
          <w:rFonts w:ascii="Times New Roman" w:hAnsi="Times New Roman" w:cs="Times New Roman"/>
          <w:spacing w:val="1"/>
          <w:sz w:val="24"/>
          <w:szCs w:val="24"/>
        </w:rPr>
        <w:tab/>
        <w:t>Any bid submitted other than e-PADS would not be considered.</w:t>
      </w:r>
    </w:p>
    <w:p w14:paraId="21C83D47" w14:textId="77777777" w:rsidR="000234EF" w:rsidRPr="00D838D4" w:rsidRDefault="000234EF" w:rsidP="0019372A">
      <w:pPr>
        <w:contextualSpacing/>
        <w:jc w:val="both"/>
        <w:rPr>
          <w:rFonts w:ascii="Times New Roman" w:hAnsi="Times New Roman" w:cs="Times New Roman"/>
          <w:sz w:val="24"/>
          <w:szCs w:val="24"/>
        </w:rPr>
      </w:pPr>
    </w:p>
    <w:p w14:paraId="19E3A3CA" w14:textId="77777777" w:rsidR="000234EF" w:rsidRPr="00D838D4" w:rsidRDefault="000234EF" w:rsidP="0019372A">
      <w:pPr>
        <w:contextualSpacing/>
        <w:jc w:val="both"/>
        <w:rPr>
          <w:rFonts w:ascii="Times New Roman" w:hAnsi="Times New Roman" w:cs="Times New Roman"/>
          <w:sz w:val="24"/>
          <w:szCs w:val="24"/>
        </w:rPr>
      </w:pPr>
    </w:p>
    <w:p w14:paraId="3D0081DB" w14:textId="77777777" w:rsidR="00E41B12" w:rsidRDefault="00E41B12" w:rsidP="0019372A">
      <w:pPr>
        <w:contextualSpacing/>
        <w:jc w:val="both"/>
        <w:rPr>
          <w:rFonts w:ascii="Times New Roman" w:hAnsi="Times New Roman" w:cs="Times New Roman"/>
          <w:sz w:val="24"/>
          <w:szCs w:val="24"/>
        </w:rPr>
      </w:pPr>
    </w:p>
    <w:p w14:paraId="354E3E0C" w14:textId="77777777" w:rsidR="00DE7CBE" w:rsidRPr="00D838D4" w:rsidRDefault="00DE7CBE" w:rsidP="0019372A">
      <w:pPr>
        <w:contextualSpacing/>
        <w:jc w:val="both"/>
        <w:rPr>
          <w:rFonts w:ascii="Times New Roman" w:hAnsi="Times New Roman" w:cs="Times New Roman"/>
          <w:sz w:val="24"/>
          <w:szCs w:val="24"/>
        </w:rPr>
      </w:pPr>
    </w:p>
    <w:p w14:paraId="4D0F2B70" w14:textId="77777777" w:rsidR="000234EF" w:rsidRPr="00763C53" w:rsidRDefault="000234EF" w:rsidP="0019372A">
      <w:pPr>
        <w:spacing w:after="0"/>
        <w:ind w:left="3600"/>
        <w:contextualSpacing/>
        <w:jc w:val="right"/>
        <w:rPr>
          <w:rFonts w:ascii="Times New Roman" w:hAnsi="Times New Roman" w:cs="Times New Roman"/>
          <w:b/>
          <w:sz w:val="24"/>
          <w:szCs w:val="24"/>
        </w:rPr>
      </w:pPr>
      <w:r w:rsidRPr="00763C53">
        <w:rPr>
          <w:rFonts w:ascii="Times New Roman" w:hAnsi="Times New Roman" w:cs="Times New Roman"/>
          <w:b/>
          <w:sz w:val="24"/>
          <w:szCs w:val="24"/>
        </w:rPr>
        <w:t>Regional In-Charge (HRA&amp; Procurement),</w:t>
      </w:r>
    </w:p>
    <w:p w14:paraId="5A024439" w14:textId="77777777" w:rsidR="000234EF" w:rsidRPr="00D838D4" w:rsidRDefault="000234EF" w:rsidP="0019372A">
      <w:pPr>
        <w:spacing w:after="0"/>
        <w:ind w:left="3600"/>
        <w:contextualSpacing/>
        <w:jc w:val="right"/>
        <w:rPr>
          <w:rFonts w:ascii="Times New Roman" w:hAnsi="Times New Roman" w:cs="Times New Roman"/>
          <w:sz w:val="24"/>
          <w:szCs w:val="24"/>
        </w:rPr>
      </w:pPr>
      <w:r w:rsidRPr="00D838D4">
        <w:rPr>
          <w:rFonts w:ascii="Times New Roman" w:hAnsi="Times New Roman" w:cs="Times New Roman"/>
          <w:sz w:val="24"/>
          <w:szCs w:val="24"/>
        </w:rPr>
        <w:t>State Life Insurance Corporation of Pakistan,</w:t>
      </w:r>
    </w:p>
    <w:p w14:paraId="24002510" w14:textId="77777777" w:rsidR="000234EF" w:rsidRPr="00D838D4" w:rsidRDefault="000234EF" w:rsidP="0019372A">
      <w:pPr>
        <w:spacing w:after="0"/>
        <w:ind w:left="3600"/>
        <w:contextualSpacing/>
        <w:jc w:val="right"/>
        <w:rPr>
          <w:rFonts w:ascii="Times New Roman" w:hAnsi="Times New Roman" w:cs="Times New Roman"/>
          <w:sz w:val="24"/>
          <w:szCs w:val="24"/>
        </w:rPr>
      </w:pPr>
      <w:r w:rsidRPr="00D838D4">
        <w:rPr>
          <w:rFonts w:ascii="Times New Roman" w:hAnsi="Times New Roman" w:cs="Times New Roman"/>
          <w:sz w:val="24"/>
          <w:szCs w:val="24"/>
        </w:rPr>
        <w:t xml:space="preserve">Northern Region, 33/E, Blue Area, Islamabad </w:t>
      </w:r>
    </w:p>
    <w:p w14:paraId="349A8EEF" w14:textId="1863B3BF" w:rsidR="000234EF" w:rsidRDefault="000234EF" w:rsidP="0019372A">
      <w:pPr>
        <w:spacing w:after="0"/>
        <w:ind w:left="3600"/>
        <w:contextualSpacing/>
        <w:jc w:val="right"/>
      </w:pPr>
      <w:r w:rsidRPr="00D838D4">
        <w:rPr>
          <w:rFonts w:ascii="Times New Roman" w:hAnsi="Times New Roman" w:cs="Times New Roman"/>
          <w:sz w:val="24"/>
          <w:szCs w:val="24"/>
        </w:rPr>
        <w:t>Phone: 051-9205729, email:</w:t>
      </w:r>
      <w:r w:rsidR="0003770B" w:rsidRPr="00D838D4">
        <w:rPr>
          <w:rFonts w:ascii="Times New Roman" w:hAnsi="Times New Roman" w:cs="Times New Roman"/>
          <w:sz w:val="24"/>
          <w:szCs w:val="24"/>
        </w:rPr>
        <w:t xml:space="preserve"> </w:t>
      </w:r>
      <w:hyperlink r:id="rId14" w:history="1">
        <w:r w:rsidRPr="00D838D4">
          <w:rPr>
            <w:rStyle w:val="Hyperlink"/>
            <w:rFonts w:ascii="Times New Roman" w:hAnsi="Times New Roman" w:cs="Times New Roman"/>
            <w:color w:val="auto"/>
            <w:sz w:val="24"/>
            <w:szCs w:val="24"/>
          </w:rPr>
          <w:t>rcnpgs@statelife.com.pk</w:t>
        </w:r>
      </w:hyperlink>
      <w:bookmarkEnd w:id="0"/>
    </w:p>
    <w:p w14:paraId="708C8BCD" w14:textId="77777777" w:rsidR="00445C6D" w:rsidRPr="00D838D4" w:rsidRDefault="00445C6D" w:rsidP="0019372A">
      <w:pPr>
        <w:spacing w:after="0"/>
        <w:ind w:left="3600"/>
        <w:contextualSpacing/>
        <w:jc w:val="right"/>
        <w:rPr>
          <w:rStyle w:val="Hyperlink"/>
          <w:rFonts w:ascii="Times New Roman" w:hAnsi="Times New Roman" w:cs="Times New Roman"/>
          <w:color w:val="auto"/>
          <w:sz w:val="24"/>
          <w:szCs w:val="24"/>
        </w:rPr>
      </w:pPr>
    </w:p>
    <w:p w14:paraId="43F3622E" w14:textId="77777777" w:rsidR="0003770B" w:rsidRPr="00D838D4" w:rsidRDefault="0003770B" w:rsidP="0019372A">
      <w:pPr>
        <w:spacing w:after="0"/>
        <w:ind w:left="3600"/>
        <w:contextualSpacing/>
        <w:jc w:val="right"/>
        <w:rPr>
          <w:rStyle w:val="Hyperlink"/>
          <w:rFonts w:ascii="Times New Roman" w:hAnsi="Times New Roman" w:cs="Times New Roman"/>
          <w:color w:val="auto"/>
          <w:sz w:val="24"/>
          <w:szCs w:val="24"/>
        </w:rPr>
      </w:pPr>
    </w:p>
    <w:p w14:paraId="4E012BD4" w14:textId="77777777" w:rsidR="00627A75" w:rsidRPr="00D838D4" w:rsidRDefault="00627A75" w:rsidP="0019372A">
      <w:pPr>
        <w:spacing w:after="0"/>
        <w:ind w:left="3600"/>
        <w:contextualSpacing/>
        <w:jc w:val="center"/>
        <w:rPr>
          <w:rFonts w:ascii="Times New Roman" w:hAnsi="Times New Roman" w:cs="Times New Roman"/>
          <w:sz w:val="24"/>
          <w:szCs w:val="24"/>
        </w:rPr>
      </w:pPr>
    </w:p>
    <w:p w14:paraId="286A428A" w14:textId="77777777" w:rsidR="000234EF" w:rsidRPr="00D838D4" w:rsidRDefault="000234EF" w:rsidP="0019372A">
      <w:pPr>
        <w:contextualSpacing/>
        <w:jc w:val="both"/>
        <w:rPr>
          <w:rFonts w:ascii="Times New Roman" w:hAnsi="Times New Roman" w:cs="Times New Roman"/>
          <w:sz w:val="24"/>
          <w:szCs w:val="24"/>
        </w:rPr>
      </w:pPr>
    </w:p>
    <w:p w14:paraId="46606CB6" w14:textId="77777777" w:rsidR="007550A8" w:rsidRPr="00D838D4" w:rsidRDefault="007550A8" w:rsidP="0019372A">
      <w:pPr>
        <w:contextualSpacing/>
        <w:jc w:val="both"/>
        <w:rPr>
          <w:rFonts w:ascii="Times New Roman" w:hAnsi="Times New Roman" w:cs="Times New Roman"/>
          <w:sz w:val="24"/>
          <w:szCs w:val="24"/>
        </w:rPr>
      </w:pPr>
    </w:p>
    <w:p w14:paraId="7C374DCB" w14:textId="77777777" w:rsidR="007550A8" w:rsidRPr="00D838D4" w:rsidRDefault="007550A8" w:rsidP="0019372A">
      <w:pPr>
        <w:contextualSpacing/>
        <w:jc w:val="both"/>
        <w:rPr>
          <w:rFonts w:ascii="Times New Roman" w:hAnsi="Times New Roman" w:cs="Times New Roman"/>
          <w:sz w:val="24"/>
          <w:szCs w:val="24"/>
        </w:rPr>
      </w:pPr>
    </w:p>
    <w:p w14:paraId="70B0671E" w14:textId="77777777" w:rsidR="007550A8" w:rsidRPr="00D838D4" w:rsidRDefault="007550A8" w:rsidP="0019372A">
      <w:pPr>
        <w:contextualSpacing/>
        <w:jc w:val="both"/>
        <w:rPr>
          <w:rFonts w:ascii="Times New Roman" w:hAnsi="Times New Roman" w:cs="Times New Roman"/>
          <w:sz w:val="24"/>
          <w:szCs w:val="24"/>
        </w:rPr>
      </w:pPr>
    </w:p>
    <w:p w14:paraId="2AA547B7" w14:textId="24B150AC" w:rsidR="00BB64BC" w:rsidRPr="00D838D4" w:rsidRDefault="00BB64BC" w:rsidP="0019372A">
      <w:pPr>
        <w:contextualSpacing/>
        <w:jc w:val="center"/>
        <w:rPr>
          <w:rFonts w:ascii="Times New Roman" w:hAnsi="Times New Roman" w:cs="Times New Roman"/>
          <w:b/>
          <w:sz w:val="28"/>
          <w:szCs w:val="28"/>
          <w:u w:val="single"/>
        </w:rPr>
      </w:pPr>
      <w:r w:rsidRPr="00D838D4">
        <w:rPr>
          <w:rFonts w:ascii="Times New Roman" w:hAnsi="Times New Roman" w:cs="Times New Roman"/>
          <w:b/>
          <w:sz w:val="28"/>
          <w:szCs w:val="28"/>
          <w:u w:val="single"/>
        </w:rPr>
        <w:lastRenderedPageBreak/>
        <w:t>TABLE OF CONTENTS</w:t>
      </w:r>
    </w:p>
    <w:tbl>
      <w:tblPr>
        <w:tblpPr w:leftFromText="180" w:rightFromText="180" w:vertAnchor="text" w:horzAnchor="margin" w:tblpXSpec="center" w:tblpY="2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1218"/>
        <w:gridCol w:w="5135"/>
        <w:gridCol w:w="1717"/>
      </w:tblGrid>
      <w:tr w:rsidR="00BB64BC" w:rsidRPr="00D838D4" w14:paraId="42FD3460" w14:textId="77777777" w:rsidTr="00B92557">
        <w:trPr>
          <w:trHeight w:val="576"/>
        </w:trPr>
        <w:tc>
          <w:tcPr>
            <w:tcW w:w="947" w:type="dxa"/>
            <w:vAlign w:val="center"/>
          </w:tcPr>
          <w:p w14:paraId="21BD0FE6" w14:textId="77777777" w:rsidR="00BB64BC" w:rsidRPr="00D838D4" w:rsidRDefault="00BB64BC"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Sr#</w:t>
            </w:r>
          </w:p>
        </w:tc>
        <w:tc>
          <w:tcPr>
            <w:tcW w:w="1218" w:type="dxa"/>
            <w:vAlign w:val="center"/>
          </w:tcPr>
          <w:p w14:paraId="6D17AAEA" w14:textId="77777777" w:rsidR="00BB64BC" w:rsidRPr="00D838D4" w:rsidRDefault="00BB64BC"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Clause</w:t>
            </w:r>
          </w:p>
        </w:tc>
        <w:tc>
          <w:tcPr>
            <w:tcW w:w="5135" w:type="dxa"/>
            <w:vAlign w:val="center"/>
          </w:tcPr>
          <w:p w14:paraId="4004D456" w14:textId="77777777" w:rsidR="00BB64BC" w:rsidRPr="00D838D4" w:rsidRDefault="00BB64BC"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Description</w:t>
            </w:r>
          </w:p>
        </w:tc>
        <w:tc>
          <w:tcPr>
            <w:tcW w:w="1717" w:type="dxa"/>
            <w:vAlign w:val="center"/>
          </w:tcPr>
          <w:p w14:paraId="1452AE81" w14:textId="77777777" w:rsidR="00BB64BC" w:rsidRPr="00D838D4" w:rsidRDefault="00BB64BC"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Page #</w:t>
            </w:r>
          </w:p>
        </w:tc>
      </w:tr>
      <w:tr w:rsidR="000F5990" w:rsidRPr="00D838D4" w14:paraId="3497CCFE" w14:textId="77777777" w:rsidTr="00B92557">
        <w:trPr>
          <w:trHeight w:val="576"/>
        </w:trPr>
        <w:tc>
          <w:tcPr>
            <w:tcW w:w="947" w:type="dxa"/>
            <w:vAlign w:val="center"/>
          </w:tcPr>
          <w:p w14:paraId="06CF127B"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1</w:t>
            </w:r>
          </w:p>
        </w:tc>
        <w:tc>
          <w:tcPr>
            <w:tcW w:w="1218" w:type="dxa"/>
            <w:vAlign w:val="center"/>
          </w:tcPr>
          <w:p w14:paraId="5104B6B9" w14:textId="77777777" w:rsidR="000F5990" w:rsidRPr="00D838D4" w:rsidRDefault="000F5990" w:rsidP="0019372A">
            <w:pPr>
              <w:ind w:left="-108"/>
              <w:contextualSpacing/>
              <w:jc w:val="center"/>
              <w:rPr>
                <w:rFonts w:ascii="Times New Roman" w:hAnsi="Times New Roman" w:cs="Times New Roman"/>
                <w:b/>
                <w:sz w:val="24"/>
                <w:szCs w:val="24"/>
              </w:rPr>
            </w:pPr>
          </w:p>
        </w:tc>
        <w:tc>
          <w:tcPr>
            <w:tcW w:w="5135" w:type="dxa"/>
            <w:vAlign w:val="center"/>
          </w:tcPr>
          <w:p w14:paraId="3CE2C055" w14:textId="6F3D839B"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SECTION I: INVITATION OF PROPOSAL</w:t>
            </w:r>
          </w:p>
        </w:tc>
        <w:tc>
          <w:tcPr>
            <w:tcW w:w="1717" w:type="dxa"/>
            <w:vAlign w:val="center"/>
          </w:tcPr>
          <w:p w14:paraId="61F950A6" w14:textId="23783795" w:rsidR="000F5990" w:rsidRPr="00D838D4" w:rsidRDefault="000F5990" w:rsidP="0019372A">
            <w:pPr>
              <w:ind w:left="-108"/>
              <w:contextualSpacing/>
              <w:jc w:val="center"/>
              <w:rPr>
                <w:rFonts w:ascii="Times New Roman" w:hAnsi="Times New Roman" w:cs="Times New Roman"/>
                <w:sz w:val="24"/>
                <w:szCs w:val="24"/>
              </w:rPr>
            </w:pPr>
            <w:r w:rsidRPr="00D838D4">
              <w:rPr>
                <w:rFonts w:ascii="Times New Roman" w:hAnsi="Times New Roman" w:cs="Times New Roman"/>
                <w:sz w:val="24"/>
                <w:szCs w:val="24"/>
              </w:rPr>
              <w:t>5</w:t>
            </w:r>
          </w:p>
        </w:tc>
      </w:tr>
      <w:tr w:rsidR="000F5990" w:rsidRPr="00D838D4" w14:paraId="0FA933B5" w14:textId="77777777" w:rsidTr="00B92557">
        <w:trPr>
          <w:trHeight w:val="576"/>
        </w:trPr>
        <w:tc>
          <w:tcPr>
            <w:tcW w:w="947" w:type="dxa"/>
            <w:vAlign w:val="center"/>
          </w:tcPr>
          <w:p w14:paraId="3E9FFA33" w14:textId="339F24CC"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2</w:t>
            </w:r>
          </w:p>
        </w:tc>
        <w:tc>
          <w:tcPr>
            <w:tcW w:w="1218" w:type="dxa"/>
            <w:vAlign w:val="center"/>
          </w:tcPr>
          <w:p w14:paraId="1A4E4CC6" w14:textId="4368ED60" w:rsidR="000F5990" w:rsidRPr="00D838D4" w:rsidRDefault="000F5990" w:rsidP="0019372A">
            <w:pPr>
              <w:ind w:left="-108"/>
              <w:contextualSpacing/>
              <w:jc w:val="center"/>
              <w:rPr>
                <w:rFonts w:ascii="Times New Roman" w:hAnsi="Times New Roman" w:cs="Times New Roman"/>
                <w:b/>
                <w:sz w:val="24"/>
                <w:szCs w:val="24"/>
              </w:rPr>
            </w:pPr>
          </w:p>
        </w:tc>
        <w:tc>
          <w:tcPr>
            <w:tcW w:w="5135" w:type="dxa"/>
            <w:vAlign w:val="center"/>
          </w:tcPr>
          <w:p w14:paraId="48E3FE07" w14:textId="25EEBB7C"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SECTION II: INSTRUCTIONS TO BIDDERS</w:t>
            </w:r>
          </w:p>
        </w:tc>
        <w:tc>
          <w:tcPr>
            <w:tcW w:w="1717" w:type="dxa"/>
            <w:vAlign w:val="center"/>
          </w:tcPr>
          <w:p w14:paraId="6D9531ED" w14:textId="551D6889" w:rsidR="000F5990" w:rsidRPr="00D838D4" w:rsidRDefault="00D546D1" w:rsidP="0019372A">
            <w:pPr>
              <w:ind w:left="-108"/>
              <w:contextualSpacing/>
              <w:jc w:val="center"/>
              <w:rPr>
                <w:rFonts w:ascii="Times New Roman" w:hAnsi="Times New Roman" w:cs="Times New Roman"/>
                <w:sz w:val="24"/>
                <w:szCs w:val="24"/>
              </w:rPr>
            </w:pPr>
            <w:r w:rsidRPr="00D838D4">
              <w:rPr>
                <w:rFonts w:ascii="Times New Roman" w:hAnsi="Times New Roman" w:cs="Times New Roman"/>
                <w:sz w:val="24"/>
                <w:szCs w:val="24"/>
              </w:rPr>
              <w:t>6</w:t>
            </w:r>
            <w:r w:rsidR="004C43DB" w:rsidRPr="00D838D4">
              <w:rPr>
                <w:rFonts w:ascii="Times New Roman" w:hAnsi="Times New Roman" w:cs="Times New Roman"/>
                <w:sz w:val="24"/>
                <w:szCs w:val="24"/>
              </w:rPr>
              <w:t>-1</w:t>
            </w:r>
            <w:r w:rsidR="00F15B89" w:rsidRPr="00D838D4">
              <w:rPr>
                <w:rFonts w:ascii="Times New Roman" w:hAnsi="Times New Roman" w:cs="Times New Roman"/>
                <w:sz w:val="24"/>
                <w:szCs w:val="24"/>
              </w:rPr>
              <w:t>5</w:t>
            </w:r>
          </w:p>
        </w:tc>
      </w:tr>
      <w:tr w:rsidR="000F5990" w:rsidRPr="00D838D4" w14:paraId="4E5D893F" w14:textId="77777777" w:rsidTr="00B92557">
        <w:trPr>
          <w:trHeight w:val="576"/>
        </w:trPr>
        <w:tc>
          <w:tcPr>
            <w:tcW w:w="947" w:type="dxa"/>
            <w:vAlign w:val="center"/>
          </w:tcPr>
          <w:p w14:paraId="69315BBA"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3</w:t>
            </w:r>
          </w:p>
        </w:tc>
        <w:tc>
          <w:tcPr>
            <w:tcW w:w="1218" w:type="dxa"/>
            <w:vAlign w:val="center"/>
          </w:tcPr>
          <w:p w14:paraId="2598D885" w14:textId="4F94C712" w:rsidR="000F5990" w:rsidRPr="00D838D4" w:rsidRDefault="000F5990"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p>
        </w:tc>
        <w:tc>
          <w:tcPr>
            <w:tcW w:w="5135" w:type="dxa"/>
            <w:vAlign w:val="center"/>
          </w:tcPr>
          <w:p w14:paraId="73B73A02" w14:textId="19A5E372" w:rsidR="000F5990" w:rsidRPr="00D838D4" w:rsidRDefault="000F5990" w:rsidP="0019372A">
            <w:pPr>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SUMMARY OF PROJECT</w:t>
            </w:r>
          </w:p>
        </w:tc>
        <w:tc>
          <w:tcPr>
            <w:tcW w:w="1717" w:type="dxa"/>
            <w:vAlign w:val="center"/>
          </w:tcPr>
          <w:p w14:paraId="57395ACF" w14:textId="2BF7270B" w:rsidR="000F5990" w:rsidRPr="00D838D4" w:rsidRDefault="002D6C7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6</w:t>
            </w:r>
          </w:p>
        </w:tc>
      </w:tr>
      <w:tr w:rsidR="000F5990" w:rsidRPr="00D838D4" w14:paraId="4405CEE2" w14:textId="77777777" w:rsidTr="00B92557">
        <w:trPr>
          <w:trHeight w:val="576"/>
        </w:trPr>
        <w:tc>
          <w:tcPr>
            <w:tcW w:w="947" w:type="dxa"/>
            <w:vAlign w:val="center"/>
          </w:tcPr>
          <w:p w14:paraId="75670BC0"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4</w:t>
            </w:r>
          </w:p>
        </w:tc>
        <w:tc>
          <w:tcPr>
            <w:tcW w:w="1218" w:type="dxa"/>
            <w:vAlign w:val="center"/>
          </w:tcPr>
          <w:p w14:paraId="0D3ACB1A" w14:textId="334CDEEF" w:rsidR="000F5990" w:rsidRPr="00D838D4" w:rsidRDefault="00C14F79"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2</w:t>
            </w:r>
          </w:p>
        </w:tc>
        <w:tc>
          <w:tcPr>
            <w:tcW w:w="5135" w:type="dxa"/>
            <w:vAlign w:val="center"/>
          </w:tcPr>
          <w:p w14:paraId="238E4BC9" w14:textId="0C134118" w:rsidR="000F5990" w:rsidRPr="00D838D4" w:rsidRDefault="000F5990"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DEFINATIONS</w:t>
            </w:r>
          </w:p>
        </w:tc>
        <w:tc>
          <w:tcPr>
            <w:tcW w:w="1717" w:type="dxa"/>
            <w:vAlign w:val="center"/>
          </w:tcPr>
          <w:p w14:paraId="24FE1F5C" w14:textId="72ACAADB" w:rsidR="000F5990" w:rsidRPr="00D838D4" w:rsidRDefault="00E178E6"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7</w:t>
            </w:r>
          </w:p>
        </w:tc>
      </w:tr>
      <w:tr w:rsidR="000F5990" w:rsidRPr="00D838D4" w14:paraId="73D3CA38" w14:textId="77777777" w:rsidTr="00B92557">
        <w:trPr>
          <w:trHeight w:val="576"/>
        </w:trPr>
        <w:tc>
          <w:tcPr>
            <w:tcW w:w="947" w:type="dxa"/>
            <w:vAlign w:val="center"/>
          </w:tcPr>
          <w:p w14:paraId="2DDE925D"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5</w:t>
            </w:r>
          </w:p>
        </w:tc>
        <w:tc>
          <w:tcPr>
            <w:tcW w:w="1218" w:type="dxa"/>
            <w:vAlign w:val="center"/>
          </w:tcPr>
          <w:p w14:paraId="4EA1C098" w14:textId="27114354" w:rsidR="000F5990" w:rsidRPr="00D838D4" w:rsidRDefault="00C14F79"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3</w:t>
            </w:r>
          </w:p>
        </w:tc>
        <w:tc>
          <w:tcPr>
            <w:tcW w:w="5135" w:type="dxa"/>
            <w:vAlign w:val="center"/>
          </w:tcPr>
          <w:p w14:paraId="2E6653A6" w14:textId="0A9FA925" w:rsidR="000F5990" w:rsidRPr="00D838D4" w:rsidRDefault="000F5990"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VALIDITY OF PROPOSALS</w:t>
            </w:r>
          </w:p>
        </w:tc>
        <w:tc>
          <w:tcPr>
            <w:tcW w:w="1717" w:type="dxa"/>
            <w:vAlign w:val="center"/>
          </w:tcPr>
          <w:p w14:paraId="26A3C546" w14:textId="6EA57FE8" w:rsidR="000F5990" w:rsidRPr="00D838D4" w:rsidRDefault="00F94885"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7</w:t>
            </w:r>
          </w:p>
        </w:tc>
      </w:tr>
      <w:tr w:rsidR="000F5990" w:rsidRPr="00D838D4" w14:paraId="36202B9B" w14:textId="77777777" w:rsidTr="00B92557">
        <w:trPr>
          <w:trHeight w:val="576"/>
        </w:trPr>
        <w:tc>
          <w:tcPr>
            <w:tcW w:w="947" w:type="dxa"/>
            <w:vAlign w:val="center"/>
          </w:tcPr>
          <w:p w14:paraId="1F01C49A"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6</w:t>
            </w:r>
          </w:p>
        </w:tc>
        <w:tc>
          <w:tcPr>
            <w:tcW w:w="1218" w:type="dxa"/>
            <w:vAlign w:val="center"/>
          </w:tcPr>
          <w:p w14:paraId="21DFFDF9" w14:textId="00681700" w:rsidR="000F5990" w:rsidRPr="00D838D4" w:rsidRDefault="003F0035"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4</w:t>
            </w:r>
          </w:p>
        </w:tc>
        <w:tc>
          <w:tcPr>
            <w:tcW w:w="5135" w:type="dxa"/>
            <w:vAlign w:val="center"/>
          </w:tcPr>
          <w:p w14:paraId="291EEB83" w14:textId="734DA9BD" w:rsidR="000F5990" w:rsidRPr="00D838D4" w:rsidRDefault="000F5990"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RIGHT TO ACCEPT/REJECT PROPOSAL</w:t>
            </w:r>
          </w:p>
        </w:tc>
        <w:tc>
          <w:tcPr>
            <w:tcW w:w="1717" w:type="dxa"/>
            <w:vAlign w:val="center"/>
          </w:tcPr>
          <w:p w14:paraId="223DC0F5" w14:textId="62341291" w:rsidR="000F5990" w:rsidRPr="00D838D4" w:rsidRDefault="00F94885"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7</w:t>
            </w:r>
          </w:p>
        </w:tc>
      </w:tr>
      <w:tr w:rsidR="000F5990" w:rsidRPr="00D838D4" w14:paraId="70ED889F" w14:textId="77777777" w:rsidTr="00B92557">
        <w:trPr>
          <w:trHeight w:val="576"/>
        </w:trPr>
        <w:tc>
          <w:tcPr>
            <w:tcW w:w="947" w:type="dxa"/>
            <w:vAlign w:val="center"/>
          </w:tcPr>
          <w:p w14:paraId="0B35A06B" w14:textId="77777777" w:rsidR="000F5990" w:rsidRPr="00D838D4" w:rsidRDefault="000F5990" w:rsidP="0019372A">
            <w:pPr>
              <w:ind w:left="-108"/>
              <w:contextualSpacing/>
              <w:jc w:val="center"/>
              <w:rPr>
                <w:rFonts w:ascii="Times New Roman" w:hAnsi="Times New Roman" w:cs="Times New Roman"/>
                <w:b/>
                <w:sz w:val="24"/>
                <w:szCs w:val="24"/>
              </w:rPr>
            </w:pPr>
            <w:r w:rsidRPr="00D838D4">
              <w:rPr>
                <w:rFonts w:ascii="Times New Roman" w:hAnsi="Times New Roman" w:cs="Times New Roman"/>
                <w:b/>
                <w:sz w:val="24"/>
                <w:szCs w:val="24"/>
              </w:rPr>
              <w:t>7</w:t>
            </w:r>
          </w:p>
        </w:tc>
        <w:tc>
          <w:tcPr>
            <w:tcW w:w="1218" w:type="dxa"/>
            <w:vAlign w:val="center"/>
          </w:tcPr>
          <w:p w14:paraId="2357EACF" w14:textId="6C32E748" w:rsidR="000F5990" w:rsidRPr="00D838D4" w:rsidRDefault="00F3600B"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5</w:t>
            </w:r>
          </w:p>
        </w:tc>
        <w:tc>
          <w:tcPr>
            <w:tcW w:w="5135" w:type="dxa"/>
            <w:vAlign w:val="center"/>
          </w:tcPr>
          <w:p w14:paraId="7ED7DB0A" w14:textId="105D8823" w:rsidR="000F5990" w:rsidRPr="00D838D4" w:rsidRDefault="000F5990" w:rsidP="0019372A">
            <w:pPr>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FRAUD AND CORRUPTION</w:t>
            </w:r>
          </w:p>
        </w:tc>
        <w:tc>
          <w:tcPr>
            <w:tcW w:w="1717" w:type="dxa"/>
            <w:vAlign w:val="center"/>
          </w:tcPr>
          <w:p w14:paraId="39FB18A7" w14:textId="178329B3" w:rsidR="000F5990" w:rsidRPr="00D838D4" w:rsidRDefault="00F94885"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7</w:t>
            </w:r>
          </w:p>
        </w:tc>
      </w:tr>
      <w:tr w:rsidR="000F5990" w:rsidRPr="00D838D4" w14:paraId="2196D599" w14:textId="77777777" w:rsidTr="00B92557">
        <w:trPr>
          <w:trHeight w:val="576"/>
        </w:trPr>
        <w:tc>
          <w:tcPr>
            <w:tcW w:w="947" w:type="dxa"/>
            <w:vAlign w:val="center"/>
          </w:tcPr>
          <w:p w14:paraId="639F2050" w14:textId="77777777"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8</w:t>
            </w:r>
          </w:p>
        </w:tc>
        <w:tc>
          <w:tcPr>
            <w:tcW w:w="1218" w:type="dxa"/>
            <w:vAlign w:val="center"/>
          </w:tcPr>
          <w:p w14:paraId="6AA79445" w14:textId="4520E0AF" w:rsidR="000F5990" w:rsidRPr="00D838D4" w:rsidRDefault="00AE43E1"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6</w:t>
            </w:r>
          </w:p>
        </w:tc>
        <w:tc>
          <w:tcPr>
            <w:tcW w:w="5135" w:type="dxa"/>
            <w:vAlign w:val="center"/>
          </w:tcPr>
          <w:p w14:paraId="39F01AE5" w14:textId="78AD835C"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CONFLICT OF INTEREST</w:t>
            </w:r>
          </w:p>
        </w:tc>
        <w:tc>
          <w:tcPr>
            <w:tcW w:w="1717" w:type="dxa"/>
            <w:vAlign w:val="center"/>
          </w:tcPr>
          <w:p w14:paraId="4B449862" w14:textId="5063ABF7" w:rsidR="000F5990" w:rsidRPr="00D838D4" w:rsidRDefault="00B7516A"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8</w:t>
            </w:r>
          </w:p>
        </w:tc>
      </w:tr>
      <w:tr w:rsidR="000F5990" w:rsidRPr="00D838D4" w14:paraId="6B3E5473" w14:textId="77777777" w:rsidTr="00B92557">
        <w:trPr>
          <w:trHeight w:val="576"/>
        </w:trPr>
        <w:tc>
          <w:tcPr>
            <w:tcW w:w="947" w:type="dxa"/>
            <w:vAlign w:val="center"/>
          </w:tcPr>
          <w:p w14:paraId="328D1AEF" w14:textId="77777777"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9</w:t>
            </w:r>
          </w:p>
        </w:tc>
        <w:tc>
          <w:tcPr>
            <w:tcW w:w="1218" w:type="dxa"/>
            <w:vAlign w:val="center"/>
          </w:tcPr>
          <w:p w14:paraId="6A4F202F" w14:textId="2782657C" w:rsidR="000F5990" w:rsidRPr="00D838D4" w:rsidRDefault="00074FB4"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7</w:t>
            </w:r>
          </w:p>
        </w:tc>
        <w:tc>
          <w:tcPr>
            <w:tcW w:w="5135" w:type="dxa"/>
            <w:vAlign w:val="center"/>
          </w:tcPr>
          <w:p w14:paraId="78929159" w14:textId="02080A23"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CLARIFICATIONS</w:t>
            </w:r>
          </w:p>
        </w:tc>
        <w:tc>
          <w:tcPr>
            <w:tcW w:w="1717" w:type="dxa"/>
            <w:vAlign w:val="center"/>
          </w:tcPr>
          <w:p w14:paraId="29DF0137" w14:textId="1ED1C9A5" w:rsidR="000F5990" w:rsidRPr="00D838D4" w:rsidRDefault="00E178E6"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9</w:t>
            </w:r>
          </w:p>
        </w:tc>
      </w:tr>
      <w:tr w:rsidR="000F5990" w:rsidRPr="00D838D4" w14:paraId="16BC0C3F" w14:textId="77777777" w:rsidTr="00B92557">
        <w:trPr>
          <w:trHeight w:val="576"/>
        </w:trPr>
        <w:tc>
          <w:tcPr>
            <w:tcW w:w="947" w:type="dxa"/>
            <w:vAlign w:val="center"/>
          </w:tcPr>
          <w:p w14:paraId="513AA5D4" w14:textId="77777777"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10</w:t>
            </w:r>
          </w:p>
        </w:tc>
        <w:tc>
          <w:tcPr>
            <w:tcW w:w="1218" w:type="dxa"/>
            <w:vAlign w:val="center"/>
          </w:tcPr>
          <w:p w14:paraId="51F89F24" w14:textId="5C48FDA8" w:rsidR="000F5990" w:rsidRPr="00D838D4" w:rsidRDefault="001745A8"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8</w:t>
            </w:r>
          </w:p>
        </w:tc>
        <w:tc>
          <w:tcPr>
            <w:tcW w:w="5135" w:type="dxa"/>
            <w:vAlign w:val="center"/>
          </w:tcPr>
          <w:p w14:paraId="49FDFBD9" w14:textId="19FA392C"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PROCESS OF HIRING BIDDERS</w:t>
            </w:r>
          </w:p>
        </w:tc>
        <w:tc>
          <w:tcPr>
            <w:tcW w:w="1717" w:type="dxa"/>
            <w:vAlign w:val="center"/>
          </w:tcPr>
          <w:p w14:paraId="2FB39085" w14:textId="11DC9A97" w:rsidR="000F5990" w:rsidRPr="00D838D4" w:rsidRDefault="003C0E51"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9</w:t>
            </w:r>
          </w:p>
        </w:tc>
      </w:tr>
      <w:tr w:rsidR="000F5990" w:rsidRPr="00D838D4" w14:paraId="26E823EA" w14:textId="77777777" w:rsidTr="00B92557">
        <w:trPr>
          <w:trHeight w:val="576"/>
        </w:trPr>
        <w:tc>
          <w:tcPr>
            <w:tcW w:w="947" w:type="dxa"/>
            <w:vAlign w:val="center"/>
          </w:tcPr>
          <w:p w14:paraId="472E7CC4" w14:textId="77777777"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11</w:t>
            </w:r>
          </w:p>
        </w:tc>
        <w:tc>
          <w:tcPr>
            <w:tcW w:w="1218" w:type="dxa"/>
            <w:vAlign w:val="center"/>
          </w:tcPr>
          <w:p w14:paraId="5D7547AA" w14:textId="290E0159" w:rsidR="000F5990" w:rsidRPr="00D838D4" w:rsidRDefault="00D76937"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9</w:t>
            </w:r>
          </w:p>
        </w:tc>
        <w:tc>
          <w:tcPr>
            <w:tcW w:w="5135" w:type="dxa"/>
            <w:vAlign w:val="center"/>
          </w:tcPr>
          <w:p w14:paraId="774B2423" w14:textId="6BD19961"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MANDATORY QUALIFYING REQUIREMENTS</w:t>
            </w:r>
          </w:p>
        </w:tc>
        <w:tc>
          <w:tcPr>
            <w:tcW w:w="1717" w:type="dxa"/>
            <w:vAlign w:val="center"/>
          </w:tcPr>
          <w:p w14:paraId="18B65BB0" w14:textId="4C95B316" w:rsidR="000F5990" w:rsidRPr="00D838D4" w:rsidRDefault="00CE7F2D"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9</w:t>
            </w:r>
          </w:p>
        </w:tc>
      </w:tr>
      <w:tr w:rsidR="000F5990" w:rsidRPr="00D838D4" w14:paraId="5D1FBFD3" w14:textId="77777777" w:rsidTr="00B92557">
        <w:trPr>
          <w:trHeight w:val="576"/>
        </w:trPr>
        <w:tc>
          <w:tcPr>
            <w:tcW w:w="947" w:type="dxa"/>
            <w:vAlign w:val="center"/>
          </w:tcPr>
          <w:p w14:paraId="7F99DE09" w14:textId="191AA854"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12</w:t>
            </w:r>
          </w:p>
        </w:tc>
        <w:tc>
          <w:tcPr>
            <w:tcW w:w="1218" w:type="dxa"/>
            <w:vAlign w:val="center"/>
          </w:tcPr>
          <w:p w14:paraId="4CE7FD99" w14:textId="60D5E820" w:rsidR="000F5990" w:rsidRPr="00D838D4" w:rsidRDefault="006F0E29" w:rsidP="0019372A">
            <w:pPr>
              <w:spacing w:before="120" w:after="120"/>
              <w:ind w:left="-18"/>
              <w:contextualSpacing/>
              <w:jc w:val="center"/>
              <w:rPr>
                <w:rFonts w:ascii="Times New Roman" w:hAnsi="Times New Roman" w:cs="Times New Roman"/>
                <w:sz w:val="24"/>
                <w:szCs w:val="24"/>
              </w:rPr>
            </w:pPr>
            <w:r>
              <w:rPr>
                <w:rFonts w:ascii="Times New Roman" w:hAnsi="Times New Roman" w:cs="Times New Roman"/>
                <w:sz w:val="24"/>
                <w:szCs w:val="24"/>
              </w:rPr>
              <w:t>9.1</w:t>
            </w:r>
          </w:p>
        </w:tc>
        <w:tc>
          <w:tcPr>
            <w:tcW w:w="5135" w:type="dxa"/>
            <w:vAlign w:val="center"/>
          </w:tcPr>
          <w:p w14:paraId="7AF8BA02" w14:textId="48639D84" w:rsidR="000F5990" w:rsidRPr="00D838D4" w:rsidRDefault="006F0E29"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DISQUALIFICATION</w:t>
            </w:r>
          </w:p>
        </w:tc>
        <w:tc>
          <w:tcPr>
            <w:tcW w:w="1717" w:type="dxa"/>
            <w:vAlign w:val="center"/>
          </w:tcPr>
          <w:p w14:paraId="3304E05B" w14:textId="54663C27" w:rsidR="000F5990" w:rsidRPr="00D838D4" w:rsidRDefault="00BC152A"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10</w:t>
            </w:r>
          </w:p>
        </w:tc>
      </w:tr>
      <w:tr w:rsidR="006F0E29" w:rsidRPr="00D838D4" w14:paraId="5192E344" w14:textId="77777777" w:rsidTr="00B92557">
        <w:trPr>
          <w:trHeight w:val="576"/>
        </w:trPr>
        <w:tc>
          <w:tcPr>
            <w:tcW w:w="947" w:type="dxa"/>
            <w:vAlign w:val="center"/>
          </w:tcPr>
          <w:p w14:paraId="32B68B98" w14:textId="2EB870CA" w:rsidR="006F0E29" w:rsidRPr="00D838D4" w:rsidRDefault="006F0E29" w:rsidP="006F0E29">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13</w:t>
            </w:r>
          </w:p>
        </w:tc>
        <w:tc>
          <w:tcPr>
            <w:tcW w:w="1218" w:type="dxa"/>
            <w:vAlign w:val="center"/>
          </w:tcPr>
          <w:p w14:paraId="201619EA" w14:textId="3A9EB98F" w:rsidR="006F0E29" w:rsidRPr="00D838D4" w:rsidRDefault="006F0E29" w:rsidP="006F0E29">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10</w:t>
            </w:r>
          </w:p>
        </w:tc>
        <w:tc>
          <w:tcPr>
            <w:tcW w:w="5135" w:type="dxa"/>
            <w:vAlign w:val="center"/>
          </w:tcPr>
          <w:p w14:paraId="0AECFBBB" w14:textId="4A4038D6"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REQUEST FOR PROPOSAL</w:t>
            </w:r>
          </w:p>
        </w:tc>
        <w:tc>
          <w:tcPr>
            <w:tcW w:w="1717" w:type="dxa"/>
            <w:vAlign w:val="center"/>
          </w:tcPr>
          <w:p w14:paraId="4081E09E" w14:textId="26001B70"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10</w:t>
            </w:r>
          </w:p>
        </w:tc>
      </w:tr>
      <w:tr w:rsidR="006F0E29" w:rsidRPr="00D838D4" w14:paraId="6F76FA95" w14:textId="77777777" w:rsidTr="00B92557">
        <w:trPr>
          <w:trHeight w:val="576"/>
        </w:trPr>
        <w:tc>
          <w:tcPr>
            <w:tcW w:w="947" w:type="dxa"/>
            <w:vAlign w:val="center"/>
          </w:tcPr>
          <w:p w14:paraId="0B2587B1" w14:textId="74CBB9CA" w:rsidR="006F0E29" w:rsidRPr="00D838D4" w:rsidRDefault="006F0E29" w:rsidP="006F0E29">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14</w:t>
            </w:r>
          </w:p>
        </w:tc>
        <w:tc>
          <w:tcPr>
            <w:tcW w:w="1218" w:type="dxa"/>
            <w:vAlign w:val="center"/>
          </w:tcPr>
          <w:p w14:paraId="39D33890" w14:textId="65C7C9D2" w:rsidR="006F0E29" w:rsidRPr="00D838D4" w:rsidRDefault="006F0E29" w:rsidP="006F0E29">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11</w:t>
            </w:r>
          </w:p>
        </w:tc>
        <w:tc>
          <w:tcPr>
            <w:tcW w:w="5135" w:type="dxa"/>
            <w:vAlign w:val="center"/>
          </w:tcPr>
          <w:p w14:paraId="772DCD0B" w14:textId="74141F8C" w:rsidR="006F0E29" w:rsidRPr="00D838D4" w:rsidRDefault="006F0E29" w:rsidP="006F0E29">
            <w:pPr>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PREPERATION OF PROPOSAL</w:t>
            </w:r>
          </w:p>
        </w:tc>
        <w:tc>
          <w:tcPr>
            <w:tcW w:w="1717" w:type="dxa"/>
            <w:vAlign w:val="center"/>
          </w:tcPr>
          <w:p w14:paraId="33200BF1" w14:textId="1EDA9A46"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11</w:t>
            </w:r>
          </w:p>
        </w:tc>
      </w:tr>
      <w:tr w:rsidR="006F0E29" w:rsidRPr="00D838D4" w14:paraId="245EC2D3" w14:textId="77777777" w:rsidTr="00B92557">
        <w:trPr>
          <w:trHeight w:val="576"/>
        </w:trPr>
        <w:tc>
          <w:tcPr>
            <w:tcW w:w="947" w:type="dxa"/>
            <w:vAlign w:val="center"/>
          </w:tcPr>
          <w:p w14:paraId="427824C2" w14:textId="46A3745E" w:rsidR="006F0E29" w:rsidRPr="00D838D4" w:rsidRDefault="006F0E29" w:rsidP="006F0E29">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15</w:t>
            </w:r>
          </w:p>
        </w:tc>
        <w:tc>
          <w:tcPr>
            <w:tcW w:w="1218" w:type="dxa"/>
            <w:vAlign w:val="center"/>
          </w:tcPr>
          <w:p w14:paraId="1626FF6B" w14:textId="672ACEC9" w:rsidR="006F0E29" w:rsidRPr="00D838D4" w:rsidRDefault="006F0E29" w:rsidP="006F0E29">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12</w:t>
            </w:r>
          </w:p>
        </w:tc>
        <w:tc>
          <w:tcPr>
            <w:tcW w:w="5135" w:type="dxa"/>
            <w:vAlign w:val="center"/>
          </w:tcPr>
          <w:p w14:paraId="712176A6" w14:textId="2D2AFBF5"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SUBMISSION OF PROPOSALS</w:t>
            </w:r>
          </w:p>
        </w:tc>
        <w:tc>
          <w:tcPr>
            <w:tcW w:w="1717" w:type="dxa"/>
            <w:vAlign w:val="center"/>
          </w:tcPr>
          <w:p w14:paraId="2BD1A2C9" w14:textId="4D82DFD0"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11</w:t>
            </w:r>
          </w:p>
        </w:tc>
      </w:tr>
      <w:tr w:rsidR="006F0E29" w:rsidRPr="00D838D4" w14:paraId="540ACCC6" w14:textId="77777777" w:rsidTr="00B92557">
        <w:trPr>
          <w:trHeight w:val="576"/>
        </w:trPr>
        <w:tc>
          <w:tcPr>
            <w:tcW w:w="947" w:type="dxa"/>
            <w:vAlign w:val="center"/>
          </w:tcPr>
          <w:p w14:paraId="6264EF45" w14:textId="07B408E7" w:rsidR="006F0E29" w:rsidRPr="00D838D4" w:rsidRDefault="006F0E29" w:rsidP="006F0E29">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16</w:t>
            </w:r>
          </w:p>
        </w:tc>
        <w:tc>
          <w:tcPr>
            <w:tcW w:w="1218" w:type="dxa"/>
            <w:vAlign w:val="center"/>
          </w:tcPr>
          <w:p w14:paraId="553C0301" w14:textId="613306F2" w:rsidR="006F0E29" w:rsidRPr="00D838D4" w:rsidRDefault="006F0E29" w:rsidP="006F0E29">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r>
              <w:rPr>
                <w:rFonts w:ascii="Times New Roman" w:hAnsi="Times New Roman" w:cs="Times New Roman"/>
                <w:sz w:val="24"/>
                <w:szCs w:val="24"/>
              </w:rPr>
              <w:t>2</w:t>
            </w:r>
            <w:r w:rsidRPr="00D838D4">
              <w:rPr>
                <w:rFonts w:ascii="Times New Roman" w:hAnsi="Times New Roman" w:cs="Times New Roman"/>
                <w:sz w:val="24"/>
                <w:szCs w:val="24"/>
              </w:rPr>
              <w:t>.1</w:t>
            </w:r>
          </w:p>
        </w:tc>
        <w:tc>
          <w:tcPr>
            <w:tcW w:w="5135" w:type="dxa"/>
            <w:vAlign w:val="center"/>
          </w:tcPr>
          <w:p w14:paraId="7A4C2E80" w14:textId="406A9324"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TECHNICAL PROPOSAL</w:t>
            </w:r>
          </w:p>
        </w:tc>
        <w:tc>
          <w:tcPr>
            <w:tcW w:w="1717" w:type="dxa"/>
            <w:vAlign w:val="center"/>
          </w:tcPr>
          <w:p w14:paraId="57A0EF57" w14:textId="17835FAA"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11</w:t>
            </w:r>
          </w:p>
        </w:tc>
      </w:tr>
      <w:tr w:rsidR="006F0E29" w:rsidRPr="00D838D4" w14:paraId="43CE3668" w14:textId="77777777" w:rsidTr="00B92557">
        <w:trPr>
          <w:trHeight w:val="576"/>
        </w:trPr>
        <w:tc>
          <w:tcPr>
            <w:tcW w:w="947" w:type="dxa"/>
            <w:vAlign w:val="center"/>
          </w:tcPr>
          <w:p w14:paraId="3D5E9E8C" w14:textId="20C635B9" w:rsidR="006F0E29" w:rsidRPr="00D838D4" w:rsidRDefault="006F0E29" w:rsidP="006F0E29">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17</w:t>
            </w:r>
          </w:p>
        </w:tc>
        <w:tc>
          <w:tcPr>
            <w:tcW w:w="1218" w:type="dxa"/>
            <w:vAlign w:val="center"/>
          </w:tcPr>
          <w:p w14:paraId="71F539CC" w14:textId="7757FA8D" w:rsidR="006F0E29" w:rsidRPr="00D838D4" w:rsidRDefault="006F0E29" w:rsidP="006F0E29">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r>
              <w:rPr>
                <w:rFonts w:ascii="Times New Roman" w:hAnsi="Times New Roman" w:cs="Times New Roman"/>
                <w:sz w:val="24"/>
                <w:szCs w:val="24"/>
              </w:rPr>
              <w:t>2</w:t>
            </w:r>
            <w:r w:rsidRPr="00D838D4">
              <w:rPr>
                <w:rFonts w:ascii="Times New Roman" w:hAnsi="Times New Roman" w:cs="Times New Roman"/>
                <w:sz w:val="24"/>
                <w:szCs w:val="24"/>
              </w:rPr>
              <w:t>.2</w:t>
            </w:r>
          </w:p>
        </w:tc>
        <w:tc>
          <w:tcPr>
            <w:tcW w:w="5135" w:type="dxa"/>
            <w:vAlign w:val="center"/>
          </w:tcPr>
          <w:p w14:paraId="67B73840" w14:textId="3484748E"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FINANCIAL PROPOSAL</w:t>
            </w:r>
          </w:p>
        </w:tc>
        <w:tc>
          <w:tcPr>
            <w:tcW w:w="1717" w:type="dxa"/>
            <w:vAlign w:val="center"/>
          </w:tcPr>
          <w:p w14:paraId="7AF5D3E0" w14:textId="152C84E4" w:rsidR="006F0E29" w:rsidRPr="00D838D4" w:rsidRDefault="006F0E29" w:rsidP="006F0E29">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Pr>
                <w:rFonts w:ascii="Times New Roman" w:hAnsi="Times New Roman" w:cs="Times New Roman"/>
                <w:bCs/>
                <w:sz w:val="24"/>
                <w:szCs w:val="24"/>
              </w:rPr>
              <w:t>2</w:t>
            </w:r>
          </w:p>
        </w:tc>
      </w:tr>
      <w:tr w:rsidR="000F5990" w:rsidRPr="00D838D4" w14:paraId="771A0057" w14:textId="77777777" w:rsidTr="00B92557">
        <w:trPr>
          <w:trHeight w:val="576"/>
        </w:trPr>
        <w:tc>
          <w:tcPr>
            <w:tcW w:w="947" w:type="dxa"/>
            <w:vAlign w:val="center"/>
          </w:tcPr>
          <w:p w14:paraId="5909FB56" w14:textId="67285A64" w:rsidR="000F5990" w:rsidRPr="00D838D4" w:rsidRDefault="000F5990"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18</w:t>
            </w:r>
          </w:p>
        </w:tc>
        <w:tc>
          <w:tcPr>
            <w:tcW w:w="1218" w:type="dxa"/>
            <w:vAlign w:val="center"/>
          </w:tcPr>
          <w:p w14:paraId="6EFBFDFD" w14:textId="5430A147" w:rsidR="000F5990" w:rsidRPr="00D838D4" w:rsidRDefault="000F5990"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r w:rsidR="00B92557">
              <w:rPr>
                <w:rFonts w:ascii="Times New Roman" w:hAnsi="Times New Roman" w:cs="Times New Roman"/>
                <w:sz w:val="24"/>
                <w:szCs w:val="24"/>
              </w:rPr>
              <w:t>3</w:t>
            </w:r>
          </w:p>
        </w:tc>
        <w:tc>
          <w:tcPr>
            <w:tcW w:w="5135" w:type="dxa"/>
            <w:vAlign w:val="center"/>
          </w:tcPr>
          <w:p w14:paraId="544BB464" w14:textId="1D112E77"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RECEIPT OF PROPOSALS</w:t>
            </w:r>
          </w:p>
        </w:tc>
        <w:tc>
          <w:tcPr>
            <w:tcW w:w="1717" w:type="dxa"/>
            <w:vAlign w:val="center"/>
          </w:tcPr>
          <w:p w14:paraId="7754464D" w14:textId="66156A98"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DB5020" w:rsidRPr="00D838D4">
              <w:rPr>
                <w:rFonts w:ascii="Times New Roman" w:hAnsi="Times New Roman" w:cs="Times New Roman"/>
                <w:bCs/>
                <w:sz w:val="24"/>
                <w:szCs w:val="24"/>
              </w:rPr>
              <w:t>2</w:t>
            </w:r>
          </w:p>
        </w:tc>
      </w:tr>
      <w:tr w:rsidR="000F5990" w:rsidRPr="00D838D4" w14:paraId="48763A7B" w14:textId="77777777" w:rsidTr="00B92557">
        <w:trPr>
          <w:trHeight w:val="576"/>
        </w:trPr>
        <w:tc>
          <w:tcPr>
            <w:tcW w:w="947" w:type="dxa"/>
            <w:vAlign w:val="center"/>
          </w:tcPr>
          <w:p w14:paraId="66970AF3" w14:textId="046F88F4" w:rsidR="000F5990" w:rsidRPr="00D838D4" w:rsidRDefault="00C14F79"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19</w:t>
            </w:r>
          </w:p>
        </w:tc>
        <w:tc>
          <w:tcPr>
            <w:tcW w:w="1218" w:type="dxa"/>
            <w:vAlign w:val="center"/>
          </w:tcPr>
          <w:p w14:paraId="4B8C03CA" w14:textId="6BFDA02F" w:rsidR="000F5990" w:rsidRPr="00D838D4" w:rsidRDefault="00070E6C" w:rsidP="0019372A">
            <w:pPr>
              <w:spacing w:before="120" w:after="120"/>
              <w:ind w:left="-18"/>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5135" w:type="dxa"/>
            <w:vAlign w:val="center"/>
          </w:tcPr>
          <w:p w14:paraId="557A2B5B" w14:textId="0F7185BB"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PROPOSAL OPENING</w:t>
            </w:r>
          </w:p>
        </w:tc>
        <w:tc>
          <w:tcPr>
            <w:tcW w:w="1717" w:type="dxa"/>
            <w:vAlign w:val="center"/>
          </w:tcPr>
          <w:p w14:paraId="4ADE2D21" w14:textId="5043023A" w:rsidR="000F5990" w:rsidRPr="00D838D4" w:rsidRDefault="00DB502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12</w:t>
            </w:r>
          </w:p>
        </w:tc>
      </w:tr>
      <w:tr w:rsidR="000F5990" w:rsidRPr="00D838D4" w14:paraId="753F7A46" w14:textId="77777777" w:rsidTr="00B92557">
        <w:trPr>
          <w:trHeight w:val="576"/>
        </w:trPr>
        <w:tc>
          <w:tcPr>
            <w:tcW w:w="947" w:type="dxa"/>
            <w:vAlign w:val="center"/>
          </w:tcPr>
          <w:p w14:paraId="68F2844F" w14:textId="17286B27" w:rsidR="000F5990" w:rsidRPr="00D838D4" w:rsidRDefault="00C14F79"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20</w:t>
            </w:r>
          </w:p>
        </w:tc>
        <w:tc>
          <w:tcPr>
            <w:tcW w:w="1218" w:type="dxa"/>
            <w:vAlign w:val="center"/>
          </w:tcPr>
          <w:p w14:paraId="3ACABF23" w14:textId="5272697D" w:rsidR="000F5990" w:rsidRPr="00D838D4" w:rsidRDefault="000F5990"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r w:rsidR="00070E6C">
              <w:rPr>
                <w:rFonts w:ascii="Times New Roman" w:hAnsi="Times New Roman" w:cs="Times New Roman"/>
                <w:sz w:val="24"/>
                <w:szCs w:val="24"/>
              </w:rPr>
              <w:t>5</w:t>
            </w:r>
          </w:p>
        </w:tc>
        <w:tc>
          <w:tcPr>
            <w:tcW w:w="5135" w:type="dxa"/>
            <w:vAlign w:val="center"/>
          </w:tcPr>
          <w:p w14:paraId="0F1385E6" w14:textId="6169487E"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EVALUATION OF PROPOSALS</w:t>
            </w:r>
          </w:p>
        </w:tc>
        <w:tc>
          <w:tcPr>
            <w:tcW w:w="1717" w:type="dxa"/>
            <w:vAlign w:val="center"/>
          </w:tcPr>
          <w:p w14:paraId="7B047668" w14:textId="18F26937" w:rsidR="000F5990" w:rsidRPr="00D838D4" w:rsidRDefault="00E6090F"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12</w:t>
            </w:r>
          </w:p>
        </w:tc>
      </w:tr>
      <w:tr w:rsidR="000F5990" w:rsidRPr="00D838D4" w14:paraId="0795FF50" w14:textId="77777777" w:rsidTr="00B92557">
        <w:trPr>
          <w:trHeight w:val="576"/>
        </w:trPr>
        <w:tc>
          <w:tcPr>
            <w:tcW w:w="947" w:type="dxa"/>
            <w:vAlign w:val="center"/>
          </w:tcPr>
          <w:p w14:paraId="4B8F35AE" w14:textId="0B227A6C" w:rsidR="000F5990" w:rsidRPr="00D838D4" w:rsidRDefault="00C14F79"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21</w:t>
            </w:r>
          </w:p>
        </w:tc>
        <w:tc>
          <w:tcPr>
            <w:tcW w:w="1218" w:type="dxa"/>
            <w:vAlign w:val="center"/>
          </w:tcPr>
          <w:p w14:paraId="500B2A27" w14:textId="4C223F81" w:rsidR="000F5990" w:rsidRPr="00D838D4" w:rsidRDefault="000F5990"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r w:rsidR="00356EBF">
              <w:rPr>
                <w:rFonts w:ascii="Times New Roman" w:hAnsi="Times New Roman" w:cs="Times New Roman"/>
                <w:sz w:val="24"/>
                <w:szCs w:val="24"/>
              </w:rPr>
              <w:t>5</w:t>
            </w:r>
            <w:r w:rsidRPr="00D838D4">
              <w:rPr>
                <w:rFonts w:ascii="Times New Roman" w:hAnsi="Times New Roman" w:cs="Times New Roman"/>
                <w:sz w:val="24"/>
                <w:szCs w:val="24"/>
              </w:rPr>
              <w:t>.1</w:t>
            </w:r>
          </w:p>
        </w:tc>
        <w:tc>
          <w:tcPr>
            <w:tcW w:w="5135" w:type="dxa"/>
            <w:vAlign w:val="center"/>
          </w:tcPr>
          <w:p w14:paraId="575D011E" w14:textId="12978BE8" w:rsidR="000F5990" w:rsidRPr="00D838D4" w:rsidRDefault="000F599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EVALUATION OF TECHNICAL PROPOSAL</w:t>
            </w:r>
          </w:p>
        </w:tc>
        <w:tc>
          <w:tcPr>
            <w:tcW w:w="1717" w:type="dxa"/>
            <w:vAlign w:val="center"/>
          </w:tcPr>
          <w:p w14:paraId="2600CBC5" w14:textId="718A617C" w:rsidR="000F5990" w:rsidRPr="00D838D4" w:rsidRDefault="00E74073"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E6090F" w:rsidRPr="00D838D4">
              <w:rPr>
                <w:rFonts w:ascii="Times New Roman" w:hAnsi="Times New Roman" w:cs="Times New Roman"/>
                <w:bCs/>
                <w:sz w:val="24"/>
                <w:szCs w:val="24"/>
              </w:rPr>
              <w:t>2</w:t>
            </w:r>
          </w:p>
        </w:tc>
      </w:tr>
      <w:tr w:rsidR="00E40FFC" w:rsidRPr="00D838D4" w14:paraId="040718AB" w14:textId="77777777" w:rsidTr="00B92557">
        <w:trPr>
          <w:trHeight w:val="576"/>
        </w:trPr>
        <w:tc>
          <w:tcPr>
            <w:tcW w:w="947" w:type="dxa"/>
            <w:vAlign w:val="center"/>
          </w:tcPr>
          <w:p w14:paraId="15FBD50C" w14:textId="5F11B5E8"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sz w:val="24"/>
                <w:szCs w:val="24"/>
              </w:rPr>
              <w:lastRenderedPageBreak/>
              <w:t>Sr#</w:t>
            </w:r>
          </w:p>
        </w:tc>
        <w:tc>
          <w:tcPr>
            <w:tcW w:w="1218" w:type="dxa"/>
            <w:vAlign w:val="center"/>
          </w:tcPr>
          <w:p w14:paraId="7928D84A" w14:textId="457C8017"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b/>
                <w:sz w:val="24"/>
                <w:szCs w:val="24"/>
              </w:rPr>
              <w:t>Clause</w:t>
            </w:r>
          </w:p>
        </w:tc>
        <w:tc>
          <w:tcPr>
            <w:tcW w:w="5135" w:type="dxa"/>
            <w:vAlign w:val="center"/>
          </w:tcPr>
          <w:p w14:paraId="2EFE9229" w14:textId="544AC107"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
                <w:sz w:val="24"/>
                <w:szCs w:val="24"/>
              </w:rPr>
              <w:t>Description</w:t>
            </w:r>
          </w:p>
        </w:tc>
        <w:tc>
          <w:tcPr>
            <w:tcW w:w="1717" w:type="dxa"/>
            <w:vAlign w:val="center"/>
          </w:tcPr>
          <w:p w14:paraId="7739EB5C" w14:textId="52DC1F1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
                <w:sz w:val="24"/>
                <w:szCs w:val="24"/>
              </w:rPr>
              <w:t>Page #</w:t>
            </w:r>
          </w:p>
        </w:tc>
      </w:tr>
      <w:tr w:rsidR="00E40FFC" w:rsidRPr="00D838D4" w14:paraId="15BCEA17" w14:textId="77777777" w:rsidTr="00B92557">
        <w:trPr>
          <w:trHeight w:val="576"/>
        </w:trPr>
        <w:tc>
          <w:tcPr>
            <w:tcW w:w="947" w:type="dxa"/>
            <w:vAlign w:val="center"/>
          </w:tcPr>
          <w:p w14:paraId="7430BDB7" w14:textId="742B34BF"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22</w:t>
            </w:r>
          </w:p>
        </w:tc>
        <w:tc>
          <w:tcPr>
            <w:tcW w:w="1218" w:type="dxa"/>
            <w:vAlign w:val="center"/>
          </w:tcPr>
          <w:p w14:paraId="0CEB1802" w14:textId="3F069D10" w:rsidR="00E40FFC" w:rsidRPr="00D838D4" w:rsidRDefault="00E40FFC" w:rsidP="0019372A">
            <w:pPr>
              <w:spacing w:before="120" w:after="120"/>
              <w:ind w:left="-18"/>
              <w:contextualSpacing/>
              <w:jc w:val="center"/>
              <w:rPr>
                <w:rFonts w:ascii="Times New Roman" w:hAnsi="Times New Roman" w:cs="Times New Roman"/>
                <w:b/>
                <w:sz w:val="24"/>
                <w:szCs w:val="24"/>
              </w:rPr>
            </w:pPr>
            <w:r w:rsidRPr="00D838D4">
              <w:rPr>
                <w:rFonts w:ascii="Times New Roman" w:hAnsi="Times New Roman" w:cs="Times New Roman"/>
                <w:sz w:val="24"/>
                <w:szCs w:val="24"/>
              </w:rPr>
              <w:t>1</w:t>
            </w:r>
            <w:r w:rsidR="00BA3274">
              <w:rPr>
                <w:rFonts w:ascii="Times New Roman" w:hAnsi="Times New Roman" w:cs="Times New Roman"/>
                <w:sz w:val="24"/>
                <w:szCs w:val="24"/>
              </w:rPr>
              <w:t>5</w:t>
            </w:r>
            <w:r w:rsidRPr="00D838D4">
              <w:rPr>
                <w:rFonts w:ascii="Times New Roman" w:hAnsi="Times New Roman" w:cs="Times New Roman"/>
                <w:sz w:val="24"/>
                <w:szCs w:val="24"/>
              </w:rPr>
              <w:t>.2</w:t>
            </w:r>
          </w:p>
        </w:tc>
        <w:tc>
          <w:tcPr>
            <w:tcW w:w="5135" w:type="dxa"/>
            <w:vAlign w:val="center"/>
          </w:tcPr>
          <w:p w14:paraId="3204C863" w14:textId="395B9CAE"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 xml:space="preserve">FINANCIAL EVALUATION AND </w:t>
            </w:r>
            <w:r w:rsidR="00BB0170" w:rsidRPr="00D838D4">
              <w:rPr>
                <w:rFonts w:ascii="Times New Roman" w:hAnsi="Times New Roman" w:cs="Times New Roman"/>
                <w:bCs/>
                <w:sz w:val="24"/>
                <w:szCs w:val="24"/>
              </w:rPr>
              <w:t>A</w:t>
            </w:r>
            <w:r w:rsidRPr="00D838D4">
              <w:rPr>
                <w:rFonts w:ascii="Times New Roman" w:hAnsi="Times New Roman" w:cs="Times New Roman"/>
                <w:bCs/>
                <w:sz w:val="24"/>
                <w:szCs w:val="24"/>
              </w:rPr>
              <w:t>WARD</w:t>
            </w:r>
          </w:p>
        </w:tc>
        <w:tc>
          <w:tcPr>
            <w:tcW w:w="1717" w:type="dxa"/>
            <w:vAlign w:val="center"/>
          </w:tcPr>
          <w:p w14:paraId="7C8858A0" w14:textId="452E7C62"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002716" w:rsidRPr="00D838D4">
              <w:rPr>
                <w:rFonts w:ascii="Times New Roman" w:hAnsi="Times New Roman" w:cs="Times New Roman"/>
                <w:bCs/>
                <w:sz w:val="24"/>
                <w:szCs w:val="24"/>
              </w:rPr>
              <w:t>3</w:t>
            </w:r>
          </w:p>
        </w:tc>
      </w:tr>
      <w:tr w:rsidR="00E40FFC" w:rsidRPr="00D838D4" w14:paraId="5C176A85" w14:textId="77777777" w:rsidTr="00B92557">
        <w:trPr>
          <w:trHeight w:val="576"/>
        </w:trPr>
        <w:tc>
          <w:tcPr>
            <w:tcW w:w="947" w:type="dxa"/>
            <w:vAlign w:val="center"/>
          </w:tcPr>
          <w:p w14:paraId="4CDCBD1D" w14:textId="0C90FC06"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23</w:t>
            </w:r>
          </w:p>
        </w:tc>
        <w:tc>
          <w:tcPr>
            <w:tcW w:w="1218" w:type="dxa"/>
            <w:vAlign w:val="center"/>
          </w:tcPr>
          <w:p w14:paraId="4B4FD1C8" w14:textId="095E58D8"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17</w:t>
            </w:r>
          </w:p>
        </w:tc>
        <w:tc>
          <w:tcPr>
            <w:tcW w:w="5135" w:type="dxa"/>
            <w:vAlign w:val="center"/>
          </w:tcPr>
          <w:p w14:paraId="502FD41A" w14:textId="038318DC"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BID SECURITY DEPOSIT</w:t>
            </w:r>
          </w:p>
        </w:tc>
        <w:tc>
          <w:tcPr>
            <w:tcW w:w="1717" w:type="dxa"/>
            <w:vAlign w:val="center"/>
          </w:tcPr>
          <w:p w14:paraId="55E8B93E" w14:textId="30D2D7F2"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E531A1">
              <w:rPr>
                <w:rFonts w:ascii="Times New Roman" w:hAnsi="Times New Roman" w:cs="Times New Roman"/>
                <w:bCs/>
                <w:sz w:val="24"/>
                <w:szCs w:val="24"/>
              </w:rPr>
              <w:t>4</w:t>
            </w:r>
          </w:p>
        </w:tc>
      </w:tr>
      <w:tr w:rsidR="00E40FFC" w:rsidRPr="00D838D4" w14:paraId="57C3D272" w14:textId="77777777" w:rsidTr="00B92557">
        <w:trPr>
          <w:trHeight w:val="576"/>
        </w:trPr>
        <w:tc>
          <w:tcPr>
            <w:tcW w:w="947" w:type="dxa"/>
            <w:vAlign w:val="center"/>
          </w:tcPr>
          <w:p w14:paraId="54F3E46D" w14:textId="61B0F88D"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24</w:t>
            </w:r>
          </w:p>
        </w:tc>
        <w:tc>
          <w:tcPr>
            <w:tcW w:w="1218" w:type="dxa"/>
            <w:vAlign w:val="center"/>
          </w:tcPr>
          <w:p w14:paraId="2B8EFF9E" w14:textId="0E6D4552"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17.1</w:t>
            </w:r>
          </w:p>
        </w:tc>
        <w:tc>
          <w:tcPr>
            <w:tcW w:w="5135" w:type="dxa"/>
            <w:vAlign w:val="center"/>
          </w:tcPr>
          <w:p w14:paraId="27F117F5" w14:textId="11090F78"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PERFORMANCE GUARANTEE</w:t>
            </w:r>
          </w:p>
        </w:tc>
        <w:tc>
          <w:tcPr>
            <w:tcW w:w="1717" w:type="dxa"/>
            <w:vAlign w:val="center"/>
          </w:tcPr>
          <w:p w14:paraId="6730D763" w14:textId="480DFEB8"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14</w:t>
            </w:r>
          </w:p>
        </w:tc>
      </w:tr>
      <w:tr w:rsidR="00E40FFC" w:rsidRPr="00D838D4" w14:paraId="11AB737D" w14:textId="77777777" w:rsidTr="00B92557">
        <w:trPr>
          <w:trHeight w:val="576"/>
        </w:trPr>
        <w:tc>
          <w:tcPr>
            <w:tcW w:w="947" w:type="dxa"/>
            <w:vAlign w:val="center"/>
          </w:tcPr>
          <w:p w14:paraId="45D44876" w14:textId="69124C2D"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25</w:t>
            </w:r>
          </w:p>
        </w:tc>
        <w:tc>
          <w:tcPr>
            <w:tcW w:w="1218" w:type="dxa"/>
            <w:vAlign w:val="center"/>
          </w:tcPr>
          <w:p w14:paraId="7BECAF5B" w14:textId="797A40D3"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18</w:t>
            </w:r>
          </w:p>
        </w:tc>
        <w:tc>
          <w:tcPr>
            <w:tcW w:w="5135" w:type="dxa"/>
            <w:vAlign w:val="center"/>
          </w:tcPr>
          <w:p w14:paraId="421023C1" w14:textId="6215D29F"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CONFIDENTIALITY</w:t>
            </w:r>
          </w:p>
        </w:tc>
        <w:tc>
          <w:tcPr>
            <w:tcW w:w="1717" w:type="dxa"/>
            <w:vAlign w:val="center"/>
          </w:tcPr>
          <w:p w14:paraId="003879F6" w14:textId="7EAE59E6"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5330F1" w:rsidRPr="00D838D4">
              <w:rPr>
                <w:rFonts w:ascii="Times New Roman" w:hAnsi="Times New Roman" w:cs="Times New Roman"/>
                <w:bCs/>
                <w:sz w:val="24"/>
                <w:szCs w:val="24"/>
              </w:rPr>
              <w:t>4</w:t>
            </w:r>
          </w:p>
        </w:tc>
      </w:tr>
      <w:tr w:rsidR="00E40FFC" w:rsidRPr="00D838D4" w14:paraId="2D9D7874" w14:textId="77777777" w:rsidTr="00B92557">
        <w:trPr>
          <w:trHeight w:val="576"/>
        </w:trPr>
        <w:tc>
          <w:tcPr>
            <w:tcW w:w="947" w:type="dxa"/>
            <w:vAlign w:val="center"/>
          </w:tcPr>
          <w:p w14:paraId="2C30FC7D" w14:textId="1063F9CB"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26</w:t>
            </w:r>
          </w:p>
        </w:tc>
        <w:tc>
          <w:tcPr>
            <w:tcW w:w="1218" w:type="dxa"/>
            <w:vAlign w:val="center"/>
          </w:tcPr>
          <w:p w14:paraId="6E53061F" w14:textId="0D22BF74"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19</w:t>
            </w:r>
          </w:p>
        </w:tc>
        <w:tc>
          <w:tcPr>
            <w:tcW w:w="5135" w:type="dxa"/>
            <w:vAlign w:val="center"/>
          </w:tcPr>
          <w:p w14:paraId="021ED4BE" w14:textId="0917794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OWNERSHIP OF DATA/INFORMATION</w:t>
            </w:r>
          </w:p>
        </w:tc>
        <w:tc>
          <w:tcPr>
            <w:tcW w:w="1717" w:type="dxa"/>
            <w:vAlign w:val="center"/>
          </w:tcPr>
          <w:p w14:paraId="73D42BB3" w14:textId="33F6B85D"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15</w:t>
            </w:r>
          </w:p>
        </w:tc>
      </w:tr>
      <w:tr w:rsidR="00E40FFC" w:rsidRPr="00D838D4" w14:paraId="27828A4F" w14:textId="77777777" w:rsidTr="00B92557">
        <w:trPr>
          <w:trHeight w:val="576"/>
        </w:trPr>
        <w:tc>
          <w:tcPr>
            <w:tcW w:w="947" w:type="dxa"/>
            <w:vAlign w:val="center"/>
          </w:tcPr>
          <w:p w14:paraId="29A70170" w14:textId="543FE54B"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27</w:t>
            </w:r>
          </w:p>
        </w:tc>
        <w:tc>
          <w:tcPr>
            <w:tcW w:w="1218" w:type="dxa"/>
            <w:vAlign w:val="center"/>
          </w:tcPr>
          <w:p w14:paraId="06EEF125" w14:textId="5600B611"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20</w:t>
            </w:r>
          </w:p>
        </w:tc>
        <w:tc>
          <w:tcPr>
            <w:tcW w:w="5135" w:type="dxa"/>
            <w:vAlign w:val="center"/>
          </w:tcPr>
          <w:p w14:paraId="17A5C88C" w14:textId="74557AF2"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LIQUIDATED DAMAGES</w:t>
            </w:r>
          </w:p>
        </w:tc>
        <w:tc>
          <w:tcPr>
            <w:tcW w:w="1717" w:type="dxa"/>
            <w:vAlign w:val="center"/>
          </w:tcPr>
          <w:p w14:paraId="4E0B6DDD" w14:textId="0ECA4283"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15</w:t>
            </w:r>
          </w:p>
        </w:tc>
      </w:tr>
      <w:tr w:rsidR="00E40FFC" w:rsidRPr="00D838D4" w14:paraId="2D9A3207" w14:textId="77777777" w:rsidTr="00B92557">
        <w:trPr>
          <w:trHeight w:val="576"/>
        </w:trPr>
        <w:tc>
          <w:tcPr>
            <w:tcW w:w="947" w:type="dxa"/>
            <w:vAlign w:val="center"/>
          </w:tcPr>
          <w:p w14:paraId="6728CD3B" w14:textId="33DDC102"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28</w:t>
            </w:r>
          </w:p>
        </w:tc>
        <w:tc>
          <w:tcPr>
            <w:tcW w:w="1218" w:type="dxa"/>
            <w:vAlign w:val="center"/>
          </w:tcPr>
          <w:p w14:paraId="23563151" w14:textId="0F7E1089"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21</w:t>
            </w:r>
          </w:p>
        </w:tc>
        <w:tc>
          <w:tcPr>
            <w:tcW w:w="5135" w:type="dxa"/>
            <w:vAlign w:val="center"/>
          </w:tcPr>
          <w:p w14:paraId="3CAEC4F2" w14:textId="4F704B4A"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BLACK LISTING POLICY</w:t>
            </w:r>
          </w:p>
        </w:tc>
        <w:tc>
          <w:tcPr>
            <w:tcW w:w="1717" w:type="dxa"/>
            <w:vAlign w:val="center"/>
          </w:tcPr>
          <w:p w14:paraId="17C64D8F" w14:textId="7CC2B042"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15</w:t>
            </w:r>
          </w:p>
        </w:tc>
      </w:tr>
      <w:tr w:rsidR="00E40FFC" w:rsidRPr="00D838D4" w14:paraId="492C3F56" w14:textId="77777777" w:rsidTr="00B92557">
        <w:trPr>
          <w:trHeight w:val="576"/>
        </w:trPr>
        <w:tc>
          <w:tcPr>
            <w:tcW w:w="947" w:type="dxa"/>
            <w:vAlign w:val="center"/>
          </w:tcPr>
          <w:p w14:paraId="30D21267" w14:textId="52D91B54"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29</w:t>
            </w:r>
          </w:p>
        </w:tc>
        <w:tc>
          <w:tcPr>
            <w:tcW w:w="1218" w:type="dxa"/>
            <w:vAlign w:val="center"/>
          </w:tcPr>
          <w:p w14:paraId="0618D489" w14:textId="77777777" w:rsidR="00E40FFC" w:rsidRPr="00D838D4" w:rsidRDefault="00E40FFC" w:rsidP="0019372A">
            <w:pPr>
              <w:spacing w:before="120" w:after="120"/>
              <w:ind w:left="-18"/>
              <w:contextualSpacing/>
              <w:jc w:val="center"/>
              <w:rPr>
                <w:rFonts w:ascii="Times New Roman" w:hAnsi="Times New Roman" w:cs="Times New Roman"/>
                <w:sz w:val="24"/>
                <w:szCs w:val="24"/>
              </w:rPr>
            </w:pPr>
          </w:p>
        </w:tc>
        <w:tc>
          <w:tcPr>
            <w:tcW w:w="5135" w:type="dxa"/>
            <w:vAlign w:val="center"/>
          </w:tcPr>
          <w:p w14:paraId="019E3A74" w14:textId="4186AE5B" w:rsidR="00E40FFC" w:rsidRPr="00D838D4" w:rsidRDefault="00E40FFC" w:rsidP="0019372A">
            <w:pPr>
              <w:spacing w:before="120" w:after="120"/>
              <w:ind w:left="-18"/>
              <w:contextualSpacing/>
              <w:jc w:val="center"/>
              <w:rPr>
                <w:rFonts w:ascii="Times New Roman" w:hAnsi="Times New Roman" w:cs="Times New Roman"/>
                <w:b/>
                <w:sz w:val="24"/>
                <w:szCs w:val="24"/>
              </w:rPr>
            </w:pPr>
            <w:r w:rsidRPr="00D838D4">
              <w:rPr>
                <w:rFonts w:ascii="Times New Roman" w:hAnsi="Times New Roman" w:cs="Times New Roman"/>
                <w:b/>
                <w:sz w:val="24"/>
                <w:szCs w:val="24"/>
              </w:rPr>
              <w:t>SECTION III: SCOPE OF WORK</w:t>
            </w:r>
          </w:p>
        </w:tc>
        <w:tc>
          <w:tcPr>
            <w:tcW w:w="1717" w:type="dxa"/>
            <w:vAlign w:val="center"/>
          </w:tcPr>
          <w:p w14:paraId="2E352DD6" w14:textId="60298AA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16</w:t>
            </w:r>
            <w:r w:rsidR="00F15B89" w:rsidRPr="00D838D4">
              <w:rPr>
                <w:rFonts w:ascii="Times New Roman" w:hAnsi="Times New Roman" w:cs="Times New Roman"/>
                <w:bCs/>
                <w:sz w:val="24"/>
                <w:szCs w:val="24"/>
              </w:rPr>
              <w:t>-19</w:t>
            </w:r>
          </w:p>
        </w:tc>
      </w:tr>
      <w:tr w:rsidR="00E40FFC" w:rsidRPr="00D838D4" w14:paraId="2307CD01" w14:textId="77777777" w:rsidTr="00B92557">
        <w:trPr>
          <w:trHeight w:val="576"/>
        </w:trPr>
        <w:tc>
          <w:tcPr>
            <w:tcW w:w="947" w:type="dxa"/>
            <w:vAlign w:val="center"/>
          </w:tcPr>
          <w:p w14:paraId="649BF270" w14:textId="36404201"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30</w:t>
            </w:r>
          </w:p>
        </w:tc>
        <w:tc>
          <w:tcPr>
            <w:tcW w:w="1218" w:type="dxa"/>
            <w:vAlign w:val="center"/>
          </w:tcPr>
          <w:p w14:paraId="4DB0966B" w14:textId="7D50669E"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1</w:t>
            </w:r>
          </w:p>
        </w:tc>
        <w:tc>
          <w:tcPr>
            <w:tcW w:w="5135" w:type="dxa"/>
            <w:vAlign w:val="center"/>
          </w:tcPr>
          <w:p w14:paraId="0A8757A6" w14:textId="107DB1A3"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BACKGROUND</w:t>
            </w:r>
          </w:p>
        </w:tc>
        <w:tc>
          <w:tcPr>
            <w:tcW w:w="1717" w:type="dxa"/>
            <w:vAlign w:val="center"/>
          </w:tcPr>
          <w:p w14:paraId="053A2771" w14:textId="4808992E"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16</w:t>
            </w:r>
          </w:p>
        </w:tc>
      </w:tr>
      <w:tr w:rsidR="00E40FFC" w:rsidRPr="00D838D4" w14:paraId="02D93F85" w14:textId="77777777" w:rsidTr="00B92557">
        <w:trPr>
          <w:trHeight w:val="576"/>
        </w:trPr>
        <w:tc>
          <w:tcPr>
            <w:tcW w:w="947" w:type="dxa"/>
            <w:vAlign w:val="center"/>
          </w:tcPr>
          <w:p w14:paraId="0454A6C3" w14:textId="23AAF230"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31</w:t>
            </w:r>
          </w:p>
        </w:tc>
        <w:tc>
          <w:tcPr>
            <w:tcW w:w="1218" w:type="dxa"/>
            <w:vAlign w:val="center"/>
          </w:tcPr>
          <w:p w14:paraId="3E8E2BA1" w14:textId="63667D5F"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2</w:t>
            </w:r>
          </w:p>
        </w:tc>
        <w:tc>
          <w:tcPr>
            <w:tcW w:w="5135" w:type="dxa"/>
            <w:vAlign w:val="center"/>
          </w:tcPr>
          <w:p w14:paraId="6F2CA071" w14:textId="6DE49E39"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GOAL</w:t>
            </w:r>
          </w:p>
        </w:tc>
        <w:tc>
          <w:tcPr>
            <w:tcW w:w="1717" w:type="dxa"/>
            <w:vAlign w:val="center"/>
          </w:tcPr>
          <w:p w14:paraId="1E1410E7" w14:textId="1022D5A4"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AB3A1A">
              <w:rPr>
                <w:rFonts w:ascii="Times New Roman" w:hAnsi="Times New Roman" w:cs="Times New Roman"/>
                <w:bCs/>
                <w:sz w:val="24"/>
                <w:szCs w:val="24"/>
              </w:rPr>
              <w:t>6</w:t>
            </w:r>
          </w:p>
        </w:tc>
      </w:tr>
      <w:tr w:rsidR="00E40FFC" w:rsidRPr="00D838D4" w14:paraId="3BF50880" w14:textId="77777777" w:rsidTr="00B92557">
        <w:trPr>
          <w:trHeight w:val="576"/>
        </w:trPr>
        <w:tc>
          <w:tcPr>
            <w:tcW w:w="947" w:type="dxa"/>
            <w:vAlign w:val="center"/>
          </w:tcPr>
          <w:p w14:paraId="39A0A128" w14:textId="291DF8F1"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32</w:t>
            </w:r>
          </w:p>
        </w:tc>
        <w:tc>
          <w:tcPr>
            <w:tcW w:w="1218" w:type="dxa"/>
            <w:vAlign w:val="center"/>
          </w:tcPr>
          <w:p w14:paraId="62533B85" w14:textId="4253FC07"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3</w:t>
            </w:r>
          </w:p>
        </w:tc>
        <w:tc>
          <w:tcPr>
            <w:tcW w:w="5135" w:type="dxa"/>
            <w:vAlign w:val="center"/>
          </w:tcPr>
          <w:p w14:paraId="2E1F3BCD" w14:textId="2AF8771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REQUIRED ACTIVITIES</w:t>
            </w:r>
          </w:p>
        </w:tc>
        <w:tc>
          <w:tcPr>
            <w:tcW w:w="1717" w:type="dxa"/>
            <w:vAlign w:val="center"/>
          </w:tcPr>
          <w:p w14:paraId="7F46032E" w14:textId="195372DC" w:rsidR="00E40FFC" w:rsidRPr="00D838D4" w:rsidRDefault="00A54AB0"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16</w:t>
            </w:r>
          </w:p>
        </w:tc>
      </w:tr>
      <w:tr w:rsidR="00E40FFC" w:rsidRPr="00D838D4" w14:paraId="16B3AF6C" w14:textId="77777777" w:rsidTr="00B92557">
        <w:trPr>
          <w:trHeight w:val="576"/>
        </w:trPr>
        <w:tc>
          <w:tcPr>
            <w:tcW w:w="947" w:type="dxa"/>
            <w:vAlign w:val="center"/>
          </w:tcPr>
          <w:p w14:paraId="0B2448FE" w14:textId="2C9A75C4"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33</w:t>
            </w:r>
          </w:p>
        </w:tc>
        <w:tc>
          <w:tcPr>
            <w:tcW w:w="1218" w:type="dxa"/>
            <w:vAlign w:val="center"/>
          </w:tcPr>
          <w:p w14:paraId="0A10DD5E" w14:textId="065D7F9B"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4</w:t>
            </w:r>
          </w:p>
        </w:tc>
        <w:tc>
          <w:tcPr>
            <w:tcW w:w="5135" w:type="dxa"/>
            <w:vAlign w:val="center"/>
          </w:tcPr>
          <w:p w14:paraId="44090F41" w14:textId="4BF507B8"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SCHEDULE OF WORK</w:t>
            </w:r>
          </w:p>
        </w:tc>
        <w:tc>
          <w:tcPr>
            <w:tcW w:w="1717" w:type="dxa"/>
            <w:vAlign w:val="center"/>
          </w:tcPr>
          <w:p w14:paraId="2A9AFB9E" w14:textId="4D45586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A54AB0" w:rsidRPr="00D838D4">
              <w:rPr>
                <w:rFonts w:ascii="Times New Roman" w:hAnsi="Times New Roman" w:cs="Times New Roman"/>
                <w:bCs/>
                <w:sz w:val="24"/>
                <w:szCs w:val="24"/>
              </w:rPr>
              <w:t>6</w:t>
            </w:r>
          </w:p>
        </w:tc>
      </w:tr>
      <w:tr w:rsidR="00E40FFC" w:rsidRPr="00D838D4" w14:paraId="74D1F7FA" w14:textId="77777777" w:rsidTr="00B92557">
        <w:trPr>
          <w:trHeight w:val="576"/>
        </w:trPr>
        <w:tc>
          <w:tcPr>
            <w:tcW w:w="947" w:type="dxa"/>
            <w:vAlign w:val="center"/>
          </w:tcPr>
          <w:p w14:paraId="60D87B8E" w14:textId="15799592"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34</w:t>
            </w:r>
          </w:p>
        </w:tc>
        <w:tc>
          <w:tcPr>
            <w:tcW w:w="1218" w:type="dxa"/>
            <w:vAlign w:val="center"/>
          </w:tcPr>
          <w:p w14:paraId="6C08E900" w14:textId="36231780"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5</w:t>
            </w:r>
          </w:p>
        </w:tc>
        <w:tc>
          <w:tcPr>
            <w:tcW w:w="5135" w:type="dxa"/>
            <w:vAlign w:val="center"/>
          </w:tcPr>
          <w:p w14:paraId="2CDF8CDA" w14:textId="7B494FB4"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DETAILS OF WORK ACTIVITY</w:t>
            </w:r>
          </w:p>
        </w:tc>
        <w:tc>
          <w:tcPr>
            <w:tcW w:w="1717" w:type="dxa"/>
            <w:vAlign w:val="center"/>
          </w:tcPr>
          <w:p w14:paraId="172B57BF" w14:textId="29D46D11"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F129C2">
              <w:rPr>
                <w:rFonts w:ascii="Times New Roman" w:hAnsi="Times New Roman" w:cs="Times New Roman"/>
                <w:bCs/>
                <w:sz w:val="24"/>
                <w:szCs w:val="24"/>
              </w:rPr>
              <w:t>7</w:t>
            </w:r>
          </w:p>
        </w:tc>
      </w:tr>
      <w:tr w:rsidR="00E40FFC" w:rsidRPr="00D838D4" w14:paraId="65F93999" w14:textId="77777777" w:rsidTr="00B92557">
        <w:trPr>
          <w:trHeight w:val="576"/>
        </w:trPr>
        <w:tc>
          <w:tcPr>
            <w:tcW w:w="947" w:type="dxa"/>
            <w:vAlign w:val="center"/>
          </w:tcPr>
          <w:p w14:paraId="68BA570F" w14:textId="6261A329"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35</w:t>
            </w:r>
          </w:p>
        </w:tc>
        <w:tc>
          <w:tcPr>
            <w:tcW w:w="1218" w:type="dxa"/>
            <w:vAlign w:val="center"/>
          </w:tcPr>
          <w:p w14:paraId="4FAAC346" w14:textId="252386EA"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5.1</w:t>
            </w:r>
          </w:p>
        </w:tc>
        <w:tc>
          <w:tcPr>
            <w:tcW w:w="5135" w:type="dxa"/>
            <w:vAlign w:val="center"/>
          </w:tcPr>
          <w:p w14:paraId="651232B0" w14:textId="529B465C"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GENERAL DETAILS</w:t>
            </w:r>
          </w:p>
        </w:tc>
        <w:tc>
          <w:tcPr>
            <w:tcW w:w="1717" w:type="dxa"/>
            <w:vAlign w:val="center"/>
          </w:tcPr>
          <w:p w14:paraId="062F771D" w14:textId="007FF9D0" w:rsidR="00E40FFC" w:rsidRPr="00D838D4" w:rsidRDefault="00AA5CEB"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17</w:t>
            </w:r>
          </w:p>
        </w:tc>
      </w:tr>
      <w:tr w:rsidR="00E40FFC" w:rsidRPr="00D838D4" w14:paraId="4B8083FE" w14:textId="77777777" w:rsidTr="00B92557">
        <w:trPr>
          <w:trHeight w:val="576"/>
        </w:trPr>
        <w:tc>
          <w:tcPr>
            <w:tcW w:w="947" w:type="dxa"/>
            <w:vAlign w:val="center"/>
          </w:tcPr>
          <w:p w14:paraId="24D7046B" w14:textId="343639CC"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36</w:t>
            </w:r>
          </w:p>
        </w:tc>
        <w:tc>
          <w:tcPr>
            <w:tcW w:w="1218" w:type="dxa"/>
            <w:vAlign w:val="center"/>
          </w:tcPr>
          <w:p w14:paraId="67D1477F" w14:textId="1C548B61" w:rsidR="00E40FFC" w:rsidRPr="00D838D4" w:rsidRDefault="00E40FFC" w:rsidP="0019372A">
            <w:pPr>
              <w:spacing w:before="120" w:after="120"/>
              <w:ind w:left="-18"/>
              <w:contextualSpacing/>
              <w:jc w:val="center"/>
              <w:rPr>
                <w:rFonts w:ascii="Times New Roman" w:hAnsi="Times New Roman" w:cs="Times New Roman"/>
                <w:sz w:val="24"/>
                <w:szCs w:val="24"/>
              </w:rPr>
            </w:pPr>
            <w:r w:rsidRPr="00D838D4">
              <w:rPr>
                <w:rFonts w:ascii="Times New Roman" w:hAnsi="Times New Roman" w:cs="Times New Roman"/>
                <w:sz w:val="24"/>
                <w:szCs w:val="24"/>
              </w:rPr>
              <w:t>5.2</w:t>
            </w:r>
          </w:p>
        </w:tc>
        <w:tc>
          <w:tcPr>
            <w:tcW w:w="5135" w:type="dxa"/>
            <w:vAlign w:val="center"/>
          </w:tcPr>
          <w:p w14:paraId="62B0D00A" w14:textId="7273D57D"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TECHNICAL DETAILS</w:t>
            </w:r>
          </w:p>
        </w:tc>
        <w:tc>
          <w:tcPr>
            <w:tcW w:w="1717" w:type="dxa"/>
            <w:vAlign w:val="center"/>
          </w:tcPr>
          <w:p w14:paraId="342A07F8" w14:textId="241FCD08"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AA5CEB">
              <w:rPr>
                <w:rFonts w:ascii="Times New Roman" w:hAnsi="Times New Roman" w:cs="Times New Roman"/>
                <w:bCs/>
                <w:sz w:val="24"/>
                <w:szCs w:val="24"/>
              </w:rPr>
              <w:t>8</w:t>
            </w:r>
          </w:p>
        </w:tc>
      </w:tr>
      <w:tr w:rsidR="00E40FFC" w:rsidRPr="00D838D4" w14:paraId="3779483B" w14:textId="77777777" w:rsidTr="00B92557">
        <w:trPr>
          <w:trHeight w:val="576"/>
        </w:trPr>
        <w:tc>
          <w:tcPr>
            <w:tcW w:w="947" w:type="dxa"/>
            <w:vAlign w:val="center"/>
          </w:tcPr>
          <w:p w14:paraId="2DC56963" w14:textId="77BAB061"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37</w:t>
            </w:r>
          </w:p>
        </w:tc>
        <w:tc>
          <w:tcPr>
            <w:tcW w:w="1218" w:type="dxa"/>
            <w:vAlign w:val="center"/>
          </w:tcPr>
          <w:p w14:paraId="0968C4C6" w14:textId="47DDA614" w:rsidR="00E40FFC" w:rsidRPr="00D838D4" w:rsidRDefault="00996E22" w:rsidP="0019372A">
            <w:pPr>
              <w:spacing w:before="120" w:after="120"/>
              <w:ind w:left="-18"/>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5135" w:type="dxa"/>
            <w:vAlign w:val="center"/>
          </w:tcPr>
          <w:p w14:paraId="13519030" w14:textId="7C3851BC"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PAYMENT SCHEDULE</w:t>
            </w:r>
          </w:p>
        </w:tc>
        <w:tc>
          <w:tcPr>
            <w:tcW w:w="1717" w:type="dxa"/>
            <w:vAlign w:val="center"/>
          </w:tcPr>
          <w:p w14:paraId="3B153404" w14:textId="3B16C09B" w:rsidR="00E40FFC" w:rsidRPr="00D838D4" w:rsidRDefault="007E3E1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1</w:t>
            </w:r>
            <w:r w:rsidR="004B1204">
              <w:rPr>
                <w:rFonts w:ascii="Times New Roman" w:hAnsi="Times New Roman" w:cs="Times New Roman"/>
                <w:bCs/>
                <w:sz w:val="24"/>
                <w:szCs w:val="24"/>
              </w:rPr>
              <w:t>9</w:t>
            </w:r>
          </w:p>
        </w:tc>
      </w:tr>
      <w:tr w:rsidR="00E40FFC" w:rsidRPr="00D838D4" w14:paraId="6548E657" w14:textId="77777777" w:rsidTr="00B92557">
        <w:trPr>
          <w:trHeight w:val="576"/>
        </w:trPr>
        <w:tc>
          <w:tcPr>
            <w:tcW w:w="947" w:type="dxa"/>
            <w:vAlign w:val="center"/>
          </w:tcPr>
          <w:p w14:paraId="15520638" w14:textId="2FBF3863"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38</w:t>
            </w:r>
          </w:p>
        </w:tc>
        <w:tc>
          <w:tcPr>
            <w:tcW w:w="1218" w:type="dxa"/>
            <w:vAlign w:val="center"/>
          </w:tcPr>
          <w:p w14:paraId="06C55C9A" w14:textId="33C0B271" w:rsidR="00E40FFC" w:rsidRPr="004B1204" w:rsidRDefault="00996E22" w:rsidP="0019372A">
            <w:pPr>
              <w:spacing w:before="120" w:after="120"/>
              <w:ind w:left="-18"/>
              <w:contextualSpacing/>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135" w:type="dxa"/>
            <w:vAlign w:val="center"/>
          </w:tcPr>
          <w:p w14:paraId="5C7E33A5" w14:textId="50611EB4"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FINANCIAL PROPOSAL</w:t>
            </w:r>
          </w:p>
        </w:tc>
        <w:tc>
          <w:tcPr>
            <w:tcW w:w="1717" w:type="dxa"/>
            <w:vAlign w:val="center"/>
          </w:tcPr>
          <w:p w14:paraId="70902784" w14:textId="37A3F41C" w:rsidR="00E40FFC" w:rsidRPr="00D838D4" w:rsidRDefault="004B1204"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20</w:t>
            </w:r>
          </w:p>
        </w:tc>
      </w:tr>
      <w:tr w:rsidR="00E40FFC" w:rsidRPr="00D838D4" w14:paraId="7572618F" w14:textId="77777777" w:rsidTr="00B92557">
        <w:trPr>
          <w:trHeight w:val="576"/>
        </w:trPr>
        <w:tc>
          <w:tcPr>
            <w:tcW w:w="947" w:type="dxa"/>
            <w:vAlign w:val="center"/>
          </w:tcPr>
          <w:p w14:paraId="526EECD0" w14:textId="7DC408A4"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39</w:t>
            </w:r>
          </w:p>
        </w:tc>
        <w:tc>
          <w:tcPr>
            <w:tcW w:w="1218" w:type="dxa"/>
            <w:vAlign w:val="center"/>
          </w:tcPr>
          <w:p w14:paraId="047FD5B6" w14:textId="77777777" w:rsidR="00E40FFC" w:rsidRPr="00D838D4" w:rsidRDefault="00E40FFC" w:rsidP="0019372A">
            <w:pPr>
              <w:spacing w:before="120" w:after="120"/>
              <w:ind w:left="-18"/>
              <w:contextualSpacing/>
              <w:jc w:val="center"/>
              <w:rPr>
                <w:rFonts w:ascii="Times New Roman" w:hAnsi="Times New Roman" w:cs="Times New Roman"/>
                <w:sz w:val="24"/>
                <w:szCs w:val="24"/>
              </w:rPr>
            </w:pPr>
          </w:p>
        </w:tc>
        <w:tc>
          <w:tcPr>
            <w:tcW w:w="5135" w:type="dxa"/>
            <w:vAlign w:val="center"/>
          </w:tcPr>
          <w:p w14:paraId="37365B0B" w14:textId="4015A1C9"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ANNEX-A</w:t>
            </w:r>
          </w:p>
        </w:tc>
        <w:tc>
          <w:tcPr>
            <w:tcW w:w="1717" w:type="dxa"/>
            <w:vAlign w:val="center"/>
          </w:tcPr>
          <w:p w14:paraId="3B4F8A1E" w14:textId="52CB3314" w:rsidR="00E40FFC" w:rsidRPr="00D838D4" w:rsidRDefault="00B81C27" w:rsidP="0019372A">
            <w:pPr>
              <w:spacing w:before="120" w:after="120"/>
              <w:ind w:left="-18"/>
              <w:contextualSpacing/>
              <w:jc w:val="center"/>
              <w:rPr>
                <w:rFonts w:ascii="Times New Roman" w:hAnsi="Times New Roman" w:cs="Times New Roman"/>
                <w:bCs/>
                <w:sz w:val="24"/>
                <w:szCs w:val="24"/>
              </w:rPr>
            </w:pPr>
            <w:r>
              <w:rPr>
                <w:rFonts w:ascii="Times New Roman" w:hAnsi="Times New Roman" w:cs="Times New Roman"/>
                <w:bCs/>
                <w:sz w:val="24"/>
                <w:szCs w:val="24"/>
              </w:rPr>
              <w:t>21</w:t>
            </w:r>
          </w:p>
        </w:tc>
      </w:tr>
      <w:tr w:rsidR="00E40FFC" w:rsidRPr="00D838D4" w14:paraId="6BA8E2D5" w14:textId="77777777" w:rsidTr="00B92557">
        <w:trPr>
          <w:trHeight w:val="576"/>
        </w:trPr>
        <w:tc>
          <w:tcPr>
            <w:tcW w:w="947" w:type="dxa"/>
            <w:vAlign w:val="center"/>
          </w:tcPr>
          <w:p w14:paraId="09F10F8C" w14:textId="7975FBDB"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40</w:t>
            </w:r>
          </w:p>
        </w:tc>
        <w:tc>
          <w:tcPr>
            <w:tcW w:w="1218" w:type="dxa"/>
            <w:vAlign w:val="center"/>
          </w:tcPr>
          <w:p w14:paraId="7FEE218E" w14:textId="77777777" w:rsidR="00E40FFC" w:rsidRPr="00D838D4" w:rsidRDefault="00E40FFC" w:rsidP="0019372A">
            <w:pPr>
              <w:spacing w:before="120" w:after="120"/>
              <w:ind w:left="-18"/>
              <w:contextualSpacing/>
              <w:jc w:val="center"/>
              <w:rPr>
                <w:rFonts w:ascii="Times New Roman" w:hAnsi="Times New Roman" w:cs="Times New Roman"/>
                <w:sz w:val="24"/>
                <w:szCs w:val="24"/>
              </w:rPr>
            </w:pPr>
          </w:p>
        </w:tc>
        <w:tc>
          <w:tcPr>
            <w:tcW w:w="5135" w:type="dxa"/>
            <w:vAlign w:val="center"/>
          </w:tcPr>
          <w:p w14:paraId="6D8A5186" w14:textId="4912EFDA"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ANNEX-B</w:t>
            </w:r>
          </w:p>
        </w:tc>
        <w:tc>
          <w:tcPr>
            <w:tcW w:w="1717" w:type="dxa"/>
            <w:vAlign w:val="center"/>
          </w:tcPr>
          <w:p w14:paraId="6E667524" w14:textId="260D2127"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2</w:t>
            </w:r>
            <w:r w:rsidR="00B81C27">
              <w:rPr>
                <w:rFonts w:ascii="Times New Roman" w:hAnsi="Times New Roman" w:cs="Times New Roman"/>
                <w:bCs/>
                <w:sz w:val="24"/>
                <w:szCs w:val="24"/>
              </w:rPr>
              <w:t>3</w:t>
            </w:r>
          </w:p>
        </w:tc>
      </w:tr>
      <w:tr w:rsidR="00E40FFC" w:rsidRPr="00D838D4" w14:paraId="3B3ECA5C" w14:textId="77777777" w:rsidTr="00B92557">
        <w:trPr>
          <w:trHeight w:val="576"/>
        </w:trPr>
        <w:tc>
          <w:tcPr>
            <w:tcW w:w="947" w:type="dxa"/>
            <w:vAlign w:val="center"/>
          </w:tcPr>
          <w:p w14:paraId="1F209873" w14:textId="02E04086"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41</w:t>
            </w:r>
          </w:p>
        </w:tc>
        <w:tc>
          <w:tcPr>
            <w:tcW w:w="1218" w:type="dxa"/>
            <w:vAlign w:val="center"/>
          </w:tcPr>
          <w:p w14:paraId="408539E9" w14:textId="77777777" w:rsidR="00E40FFC" w:rsidRPr="00D838D4" w:rsidRDefault="00E40FFC" w:rsidP="0019372A">
            <w:pPr>
              <w:spacing w:before="120" w:after="120"/>
              <w:ind w:left="-18"/>
              <w:contextualSpacing/>
              <w:jc w:val="center"/>
              <w:rPr>
                <w:rFonts w:ascii="Times New Roman" w:hAnsi="Times New Roman" w:cs="Times New Roman"/>
                <w:sz w:val="24"/>
                <w:szCs w:val="24"/>
              </w:rPr>
            </w:pPr>
          </w:p>
        </w:tc>
        <w:tc>
          <w:tcPr>
            <w:tcW w:w="5135" w:type="dxa"/>
            <w:vAlign w:val="center"/>
          </w:tcPr>
          <w:p w14:paraId="520B7A15" w14:textId="72E5FCA4"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ANNEX-C</w:t>
            </w:r>
          </w:p>
        </w:tc>
        <w:tc>
          <w:tcPr>
            <w:tcW w:w="1717" w:type="dxa"/>
            <w:vAlign w:val="center"/>
          </w:tcPr>
          <w:p w14:paraId="1D575AB0" w14:textId="64BC7641"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2</w:t>
            </w:r>
            <w:r w:rsidR="00B81C27">
              <w:rPr>
                <w:rFonts w:ascii="Times New Roman" w:hAnsi="Times New Roman" w:cs="Times New Roman"/>
                <w:bCs/>
                <w:sz w:val="24"/>
                <w:szCs w:val="24"/>
              </w:rPr>
              <w:t>5</w:t>
            </w:r>
          </w:p>
        </w:tc>
      </w:tr>
      <w:tr w:rsidR="00E40FFC" w:rsidRPr="00D838D4" w14:paraId="51E6ABCD" w14:textId="77777777" w:rsidTr="00B92557">
        <w:trPr>
          <w:trHeight w:val="576"/>
        </w:trPr>
        <w:tc>
          <w:tcPr>
            <w:tcW w:w="947" w:type="dxa"/>
            <w:vAlign w:val="center"/>
          </w:tcPr>
          <w:p w14:paraId="2A58B3E3" w14:textId="622678EC" w:rsidR="00E40FFC" w:rsidRPr="00D838D4" w:rsidRDefault="00E40FFC" w:rsidP="0019372A">
            <w:pPr>
              <w:spacing w:before="120" w:after="120"/>
              <w:ind w:left="-108"/>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42</w:t>
            </w:r>
          </w:p>
        </w:tc>
        <w:tc>
          <w:tcPr>
            <w:tcW w:w="1218" w:type="dxa"/>
            <w:vAlign w:val="center"/>
          </w:tcPr>
          <w:p w14:paraId="27F9D19A" w14:textId="77777777" w:rsidR="00E40FFC" w:rsidRPr="00D838D4" w:rsidRDefault="00E40FFC" w:rsidP="0019372A">
            <w:pPr>
              <w:spacing w:before="120" w:after="120"/>
              <w:ind w:left="-18"/>
              <w:contextualSpacing/>
              <w:jc w:val="center"/>
              <w:rPr>
                <w:rFonts w:ascii="Times New Roman" w:hAnsi="Times New Roman" w:cs="Times New Roman"/>
                <w:sz w:val="24"/>
                <w:szCs w:val="24"/>
              </w:rPr>
            </w:pPr>
          </w:p>
        </w:tc>
        <w:tc>
          <w:tcPr>
            <w:tcW w:w="5135" w:type="dxa"/>
            <w:vAlign w:val="center"/>
          </w:tcPr>
          <w:p w14:paraId="35EAC368" w14:textId="1959CA44"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FORM-1</w:t>
            </w:r>
          </w:p>
        </w:tc>
        <w:tc>
          <w:tcPr>
            <w:tcW w:w="1717" w:type="dxa"/>
            <w:vAlign w:val="center"/>
          </w:tcPr>
          <w:p w14:paraId="0A574B0B" w14:textId="34FE3C5B" w:rsidR="00E40FFC" w:rsidRPr="00D838D4" w:rsidRDefault="00E40FFC" w:rsidP="0019372A">
            <w:pPr>
              <w:spacing w:before="120" w:after="120"/>
              <w:ind w:left="-18"/>
              <w:contextualSpacing/>
              <w:jc w:val="center"/>
              <w:rPr>
                <w:rFonts w:ascii="Times New Roman" w:hAnsi="Times New Roman" w:cs="Times New Roman"/>
                <w:bCs/>
                <w:sz w:val="24"/>
                <w:szCs w:val="24"/>
              </w:rPr>
            </w:pPr>
            <w:r w:rsidRPr="00D838D4">
              <w:rPr>
                <w:rFonts w:ascii="Times New Roman" w:hAnsi="Times New Roman" w:cs="Times New Roman"/>
                <w:bCs/>
                <w:sz w:val="24"/>
                <w:szCs w:val="24"/>
              </w:rPr>
              <w:t>2</w:t>
            </w:r>
            <w:r w:rsidR="00FE13DB">
              <w:rPr>
                <w:rFonts w:ascii="Times New Roman" w:hAnsi="Times New Roman" w:cs="Times New Roman"/>
                <w:bCs/>
                <w:sz w:val="24"/>
                <w:szCs w:val="24"/>
              </w:rPr>
              <w:t>7</w:t>
            </w:r>
          </w:p>
        </w:tc>
      </w:tr>
    </w:tbl>
    <w:p w14:paraId="76CD7208" w14:textId="77777777" w:rsidR="00F31AC0" w:rsidRPr="00D838D4" w:rsidRDefault="00F31AC0" w:rsidP="0019372A">
      <w:pPr>
        <w:pStyle w:val="Title"/>
        <w:pBdr>
          <w:bottom w:val="single" w:sz="12" w:space="1" w:color="auto"/>
        </w:pBdr>
        <w:spacing w:line="276" w:lineRule="auto"/>
        <w:jc w:val="both"/>
        <w:rPr>
          <w:rFonts w:ascii="Times New Roman" w:hAnsi="Times New Roman" w:cs="Times New Roman"/>
          <w:sz w:val="24"/>
          <w:szCs w:val="24"/>
        </w:rPr>
      </w:pPr>
    </w:p>
    <w:p w14:paraId="70C02611" w14:textId="77777777" w:rsidR="0043743C" w:rsidRPr="00D838D4" w:rsidRDefault="0043743C" w:rsidP="0019372A">
      <w:pPr>
        <w:pStyle w:val="Title"/>
        <w:pBdr>
          <w:bottom w:val="single" w:sz="12" w:space="1" w:color="auto"/>
        </w:pBdr>
        <w:spacing w:line="276" w:lineRule="auto"/>
        <w:jc w:val="both"/>
        <w:rPr>
          <w:rFonts w:ascii="Times New Roman" w:hAnsi="Times New Roman" w:cs="Times New Roman"/>
          <w:b/>
          <w:sz w:val="36"/>
          <w:szCs w:val="36"/>
        </w:rPr>
      </w:pPr>
    </w:p>
    <w:p w14:paraId="4971E7C0" w14:textId="77777777" w:rsidR="00C96F37" w:rsidRPr="00D838D4" w:rsidRDefault="003248B6" w:rsidP="0019372A">
      <w:pPr>
        <w:pStyle w:val="Title"/>
        <w:pBdr>
          <w:bottom w:val="single" w:sz="12" w:space="1" w:color="auto"/>
        </w:pBdr>
        <w:spacing w:line="276" w:lineRule="auto"/>
        <w:jc w:val="both"/>
        <w:rPr>
          <w:rFonts w:ascii="Times New Roman" w:hAnsi="Times New Roman" w:cs="Times New Roman"/>
          <w:sz w:val="36"/>
          <w:szCs w:val="36"/>
        </w:rPr>
      </w:pPr>
      <w:r w:rsidRPr="00D838D4">
        <w:rPr>
          <w:rFonts w:ascii="Times New Roman" w:hAnsi="Times New Roman" w:cs="Times New Roman"/>
          <w:b/>
          <w:sz w:val="36"/>
          <w:szCs w:val="36"/>
        </w:rPr>
        <w:lastRenderedPageBreak/>
        <w:t>Section I:</w:t>
      </w:r>
      <w:r w:rsidRPr="00D838D4">
        <w:rPr>
          <w:rFonts w:ascii="Times New Roman" w:hAnsi="Times New Roman" w:cs="Times New Roman"/>
          <w:sz w:val="36"/>
          <w:szCs w:val="36"/>
        </w:rPr>
        <w:t xml:space="preserve"> </w:t>
      </w:r>
      <w:r w:rsidR="00C96F37" w:rsidRPr="00D838D4">
        <w:rPr>
          <w:rFonts w:ascii="Times New Roman" w:hAnsi="Times New Roman" w:cs="Times New Roman"/>
          <w:sz w:val="36"/>
          <w:szCs w:val="36"/>
        </w:rPr>
        <w:t xml:space="preserve">Invitation </w:t>
      </w:r>
      <w:r w:rsidRPr="00D838D4">
        <w:rPr>
          <w:rFonts w:ascii="Times New Roman" w:hAnsi="Times New Roman" w:cs="Times New Roman"/>
          <w:sz w:val="36"/>
          <w:szCs w:val="36"/>
        </w:rPr>
        <w:t>For Proposal</w:t>
      </w:r>
    </w:p>
    <w:p w14:paraId="412EDC07" w14:textId="78DFAF64" w:rsidR="009422FB" w:rsidRPr="00D838D4" w:rsidRDefault="00EB2A6F" w:rsidP="0019372A">
      <w:pPr>
        <w:pStyle w:val="ListParagraph"/>
        <w:numPr>
          <w:ilvl w:val="0"/>
          <w:numId w:val="1"/>
        </w:numPr>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State Life Insurance Corporation of Pakistan </w:t>
      </w:r>
      <w:r w:rsidR="008961A2" w:rsidRPr="00D838D4">
        <w:rPr>
          <w:rFonts w:ascii="Times New Roman" w:hAnsi="Times New Roman" w:cs="Times New Roman"/>
          <w:sz w:val="24"/>
          <w:szCs w:val="24"/>
        </w:rPr>
        <w:t>intends to hire</w:t>
      </w:r>
      <w:r w:rsidR="00E01C4E" w:rsidRPr="00D838D4">
        <w:rPr>
          <w:rFonts w:ascii="Times New Roman" w:hAnsi="Times New Roman" w:cs="Times New Roman"/>
          <w:sz w:val="24"/>
          <w:szCs w:val="24"/>
        </w:rPr>
        <w:t xml:space="preserve"> </w:t>
      </w:r>
      <w:r w:rsidR="0005769C" w:rsidRPr="00D838D4">
        <w:rPr>
          <w:rFonts w:ascii="Times New Roman" w:hAnsi="Times New Roman" w:cs="Times New Roman"/>
          <w:sz w:val="24"/>
          <w:szCs w:val="24"/>
        </w:rPr>
        <w:t>Service Provider</w:t>
      </w:r>
      <w:r w:rsidR="00445C6D">
        <w:rPr>
          <w:rFonts w:ascii="Times New Roman" w:hAnsi="Times New Roman" w:cs="Times New Roman"/>
          <w:sz w:val="24"/>
          <w:szCs w:val="24"/>
        </w:rPr>
        <w:t>s</w:t>
      </w:r>
      <w:r w:rsidR="00D30C48" w:rsidRPr="00D838D4">
        <w:rPr>
          <w:rFonts w:ascii="Times New Roman" w:hAnsi="Times New Roman" w:cs="Times New Roman"/>
          <w:sz w:val="24"/>
          <w:szCs w:val="24"/>
        </w:rPr>
        <w:t>/Bidder</w:t>
      </w:r>
      <w:r w:rsidR="00445C6D">
        <w:rPr>
          <w:rFonts w:ascii="Times New Roman" w:hAnsi="Times New Roman" w:cs="Times New Roman"/>
          <w:sz w:val="24"/>
          <w:szCs w:val="24"/>
        </w:rPr>
        <w:t>s</w:t>
      </w:r>
      <w:r w:rsidR="00D30C48" w:rsidRPr="00D838D4">
        <w:rPr>
          <w:rFonts w:ascii="Times New Roman" w:hAnsi="Times New Roman" w:cs="Times New Roman"/>
          <w:sz w:val="24"/>
          <w:szCs w:val="24"/>
        </w:rPr>
        <w:t>/Firm</w:t>
      </w:r>
      <w:r w:rsidR="00445C6D">
        <w:rPr>
          <w:rFonts w:ascii="Times New Roman" w:hAnsi="Times New Roman" w:cs="Times New Roman"/>
          <w:sz w:val="24"/>
          <w:szCs w:val="24"/>
        </w:rPr>
        <w:t>s</w:t>
      </w:r>
      <w:r w:rsidR="008961A2" w:rsidRPr="00D838D4">
        <w:rPr>
          <w:rFonts w:ascii="Times New Roman" w:hAnsi="Times New Roman" w:cs="Times New Roman"/>
          <w:sz w:val="24"/>
          <w:szCs w:val="24"/>
        </w:rPr>
        <w:t xml:space="preserve"> for </w:t>
      </w:r>
      <w:r w:rsidR="004614D1" w:rsidRPr="00D838D4">
        <w:rPr>
          <w:rFonts w:ascii="Times New Roman" w:hAnsi="Times New Roman" w:cs="Times New Roman"/>
          <w:sz w:val="24"/>
          <w:szCs w:val="24"/>
        </w:rPr>
        <w:t>“</w:t>
      </w:r>
      <w:r w:rsidR="004614D1" w:rsidRPr="00D838D4">
        <w:rPr>
          <w:rFonts w:ascii="Times New Roman" w:hAnsi="Times New Roman" w:cs="Times New Roman"/>
          <w:b/>
          <w:bCs/>
          <w:smallCaps/>
          <w:sz w:val="24"/>
          <w:szCs w:val="24"/>
        </w:rPr>
        <w:t>SCANNING AND UPLOADING OF</w:t>
      </w:r>
      <w:r w:rsidR="004614D1">
        <w:rPr>
          <w:rFonts w:ascii="Times New Roman" w:hAnsi="Times New Roman" w:cs="Times New Roman"/>
          <w:b/>
          <w:bCs/>
          <w:smallCaps/>
          <w:sz w:val="24"/>
          <w:szCs w:val="24"/>
        </w:rPr>
        <w:t xml:space="preserve"> </w:t>
      </w:r>
      <w:r w:rsidR="004614D1" w:rsidRPr="00D838D4">
        <w:rPr>
          <w:rFonts w:ascii="Times New Roman" w:hAnsi="Times New Roman" w:cs="Times New Roman"/>
          <w:b/>
          <w:bCs/>
          <w:smallCaps/>
          <w:sz w:val="24"/>
          <w:szCs w:val="24"/>
        </w:rPr>
        <w:t xml:space="preserve">POLICY </w:t>
      </w:r>
      <w:r w:rsidR="004614D1">
        <w:rPr>
          <w:rFonts w:ascii="Times New Roman" w:hAnsi="Times New Roman" w:cs="Times New Roman"/>
          <w:b/>
          <w:bCs/>
          <w:smallCaps/>
          <w:sz w:val="24"/>
          <w:szCs w:val="24"/>
        </w:rPr>
        <w:t>FILES OF NEW BUSINESS DEPARTMENT</w:t>
      </w:r>
      <w:r w:rsidR="004614D1" w:rsidRPr="00D838D4">
        <w:rPr>
          <w:rFonts w:ascii="Times New Roman" w:hAnsi="Times New Roman" w:cs="Times New Roman"/>
          <w:b/>
          <w:bCs/>
          <w:smallCaps/>
          <w:sz w:val="24"/>
          <w:szCs w:val="24"/>
        </w:rPr>
        <w:t>”</w:t>
      </w:r>
      <w:r w:rsidR="00C31246" w:rsidRPr="00D838D4">
        <w:rPr>
          <w:rFonts w:ascii="Times New Roman" w:hAnsi="Times New Roman" w:cs="Times New Roman"/>
          <w:b/>
          <w:bCs/>
          <w:smallCaps/>
          <w:sz w:val="24"/>
          <w:szCs w:val="24"/>
        </w:rPr>
        <w:t xml:space="preserve"> issued during year 20</w:t>
      </w:r>
      <w:r w:rsidR="00445C6D">
        <w:rPr>
          <w:rFonts w:ascii="Times New Roman" w:hAnsi="Times New Roman" w:cs="Times New Roman"/>
          <w:b/>
          <w:bCs/>
          <w:smallCaps/>
          <w:sz w:val="24"/>
          <w:szCs w:val="24"/>
        </w:rPr>
        <w:t xml:space="preserve">24 &amp; </w:t>
      </w:r>
      <w:r w:rsidR="00C31246" w:rsidRPr="00D838D4">
        <w:rPr>
          <w:rFonts w:ascii="Times New Roman" w:hAnsi="Times New Roman" w:cs="Times New Roman"/>
          <w:b/>
          <w:bCs/>
          <w:smallCaps/>
          <w:sz w:val="24"/>
          <w:szCs w:val="24"/>
        </w:rPr>
        <w:t>20</w:t>
      </w:r>
      <w:r w:rsidR="00445C6D">
        <w:rPr>
          <w:rFonts w:ascii="Times New Roman" w:hAnsi="Times New Roman" w:cs="Times New Roman"/>
          <w:b/>
          <w:bCs/>
          <w:smallCaps/>
          <w:sz w:val="24"/>
          <w:szCs w:val="24"/>
        </w:rPr>
        <w:t>25</w:t>
      </w:r>
      <w:r w:rsidR="00BE5766" w:rsidRPr="00D838D4">
        <w:rPr>
          <w:rFonts w:ascii="Times New Roman" w:hAnsi="Times New Roman" w:cs="Times New Roman"/>
          <w:b/>
          <w:bCs/>
          <w:smallCaps/>
          <w:sz w:val="24"/>
          <w:szCs w:val="24"/>
        </w:rPr>
        <w:t>”</w:t>
      </w:r>
      <w:r w:rsidR="00C31246" w:rsidRPr="00D838D4">
        <w:rPr>
          <w:rFonts w:ascii="Times New Roman" w:hAnsi="Times New Roman" w:cs="Times New Roman"/>
          <w:b/>
          <w:bCs/>
          <w:smallCaps/>
          <w:sz w:val="24"/>
          <w:szCs w:val="24"/>
        </w:rPr>
        <w:t xml:space="preserve"> </w:t>
      </w:r>
      <w:r w:rsidR="00445C6D">
        <w:rPr>
          <w:rFonts w:ascii="Times New Roman" w:hAnsi="Times New Roman" w:cs="Times New Roman"/>
          <w:b/>
          <w:bCs/>
          <w:smallCaps/>
          <w:sz w:val="24"/>
          <w:szCs w:val="24"/>
        </w:rPr>
        <w:t xml:space="preserve">pertaining to </w:t>
      </w:r>
      <w:r w:rsidR="00FE066F">
        <w:rPr>
          <w:rFonts w:ascii="Times New Roman" w:hAnsi="Times New Roman" w:cs="Times New Roman"/>
          <w:smallCaps/>
          <w:sz w:val="24"/>
          <w:szCs w:val="24"/>
        </w:rPr>
        <w:t>NORTHERN REGION ISLAMABAD COMPRISING OF 06 ZONES.</w:t>
      </w:r>
    </w:p>
    <w:p w14:paraId="00AF6544" w14:textId="277D3D15" w:rsidR="00861D44" w:rsidRPr="00D838D4" w:rsidRDefault="00665CC7" w:rsidP="0019372A">
      <w:pPr>
        <w:pStyle w:val="ListParagraph"/>
        <w:numPr>
          <w:ilvl w:val="0"/>
          <w:numId w:val="1"/>
        </w:numPr>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State Life</w:t>
      </w:r>
      <w:r w:rsidR="004A45FE" w:rsidRPr="00D838D4">
        <w:rPr>
          <w:rFonts w:ascii="Times New Roman" w:hAnsi="Times New Roman" w:cs="Times New Roman"/>
          <w:sz w:val="24"/>
          <w:szCs w:val="24"/>
        </w:rPr>
        <w:t xml:space="preserve"> Insurance Corporation of Pakistan</w:t>
      </w:r>
      <w:r w:rsidRPr="00D838D4">
        <w:rPr>
          <w:rFonts w:ascii="Times New Roman" w:hAnsi="Times New Roman" w:cs="Times New Roman"/>
          <w:sz w:val="24"/>
          <w:szCs w:val="24"/>
        </w:rPr>
        <w:t xml:space="preserve"> </w:t>
      </w:r>
      <w:r w:rsidR="004A45FE" w:rsidRPr="00D838D4">
        <w:rPr>
          <w:rFonts w:ascii="Times New Roman" w:hAnsi="Times New Roman" w:cs="Times New Roman"/>
          <w:sz w:val="24"/>
          <w:szCs w:val="24"/>
        </w:rPr>
        <w:t>(hereinafter referred to as “State Life</w:t>
      </w:r>
      <w:r w:rsidRPr="00D838D4">
        <w:rPr>
          <w:rFonts w:ascii="Times New Roman" w:hAnsi="Times New Roman" w:cs="Times New Roman"/>
          <w:sz w:val="24"/>
          <w:szCs w:val="24"/>
        </w:rPr>
        <w:t xml:space="preserve">”) is </w:t>
      </w:r>
      <w:r w:rsidR="0020706A" w:rsidRPr="00D838D4">
        <w:rPr>
          <w:rFonts w:ascii="Times New Roman" w:hAnsi="Times New Roman" w:cs="Times New Roman"/>
          <w:sz w:val="24"/>
          <w:szCs w:val="24"/>
        </w:rPr>
        <w:t>seeking proposals</w:t>
      </w:r>
      <w:r w:rsidR="00DC4D3E" w:rsidRPr="00D838D4">
        <w:rPr>
          <w:rFonts w:ascii="Times New Roman" w:hAnsi="Times New Roman" w:cs="Times New Roman"/>
          <w:sz w:val="24"/>
          <w:szCs w:val="24"/>
        </w:rPr>
        <w:t xml:space="preserve"> </w:t>
      </w:r>
      <w:r w:rsidR="0020706A" w:rsidRPr="00D838D4">
        <w:rPr>
          <w:rFonts w:ascii="Times New Roman" w:hAnsi="Times New Roman" w:cs="Times New Roman"/>
          <w:sz w:val="24"/>
          <w:szCs w:val="24"/>
        </w:rPr>
        <w:t xml:space="preserve">through </w:t>
      </w:r>
      <w:r w:rsidR="0020706A" w:rsidRPr="00D838D4">
        <w:rPr>
          <w:rFonts w:ascii="Times New Roman" w:hAnsi="Times New Roman" w:cs="Times New Roman"/>
          <w:i/>
          <w:iCs/>
          <w:sz w:val="24"/>
          <w:szCs w:val="24"/>
          <w:u w:val="single"/>
        </w:rPr>
        <w:t>EPADS</w:t>
      </w:r>
      <w:r w:rsidR="0020706A" w:rsidRPr="00D838D4">
        <w:rPr>
          <w:rFonts w:ascii="Times New Roman" w:hAnsi="Times New Roman" w:cs="Times New Roman"/>
          <w:sz w:val="24"/>
          <w:szCs w:val="24"/>
        </w:rPr>
        <w:t xml:space="preserve"> </w:t>
      </w:r>
      <w:r w:rsidR="00DC4D3E" w:rsidRPr="00D838D4">
        <w:rPr>
          <w:rFonts w:ascii="Times New Roman" w:hAnsi="Times New Roman" w:cs="Times New Roman"/>
          <w:sz w:val="24"/>
          <w:szCs w:val="24"/>
        </w:rPr>
        <w:t xml:space="preserve">under </w:t>
      </w:r>
      <w:r w:rsidR="00D30C48" w:rsidRPr="00D838D4">
        <w:rPr>
          <w:rFonts w:ascii="Times New Roman" w:hAnsi="Times New Roman" w:cs="Times New Roman"/>
          <w:b/>
          <w:bCs/>
          <w:sz w:val="24"/>
          <w:szCs w:val="24"/>
          <w:u w:val="single"/>
        </w:rPr>
        <w:t>S</w:t>
      </w:r>
      <w:r w:rsidR="00ED1EB3" w:rsidRPr="00D838D4">
        <w:rPr>
          <w:rFonts w:ascii="Times New Roman" w:hAnsi="Times New Roman" w:cs="Times New Roman"/>
          <w:b/>
          <w:bCs/>
          <w:sz w:val="24"/>
          <w:szCs w:val="24"/>
          <w:u w:val="single"/>
        </w:rPr>
        <w:t xml:space="preserve">ingle </w:t>
      </w:r>
      <w:r w:rsidR="00D30C48" w:rsidRPr="00D838D4">
        <w:rPr>
          <w:rFonts w:ascii="Times New Roman" w:hAnsi="Times New Roman" w:cs="Times New Roman"/>
          <w:b/>
          <w:bCs/>
          <w:sz w:val="24"/>
          <w:szCs w:val="24"/>
          <w:u w:val="single"/>
        </w:rPr>
        <w:t>S</w:t>
      </w:r>
      <w:r w:rsidR="00E75C02" w:rsidRPr="00D838D4">
        <w:rPr>
          <w:rFonts w:ascii="Times New Roman" w:hAnsi="Times New Roman" w:cs="Times New Roman"/>
          <w:b/>
          <w:bCs/>
          <w:sz w:val="24"/>
          <w:szCs w:val="24"/>
          <w:u w:val="single"/>
        </w:rPr>
        <w:t xml:space="preserve">tage </w:t>
      </w:r>
      <w:r w:rsidR="00D30C48" w:rsidRPr="00D838D4">
        <w:rPr>
          <w:rFonts w:ascii="Times New Roman" w:hAnsi="Times New Roman" w:cs="Times New Roman"/>
          <w:b/>
          <w:bCs/>
          <w:sz w:val="24"/>
          <w:szCs w:val="24"/>
          <w:u w:val="single"/>
        </w:rPr>
        <w:t>T</w:t>
      </w:r>
      <w:r w:rsidR="00E75C02" w:rsidRPr="00D838D4">
        <w:rPr>
          <w:rFonts w:ascii="Times New Roman" w:hAnsi="Times New Roman" w:cs="Times New Roman"/>
          <w:b/>
          <w:bCs/>
          <w:sz w:val="24"/>
          <w:szCs w:val="24"/>
          <w:u w:val="single"/>
        </w:rPr>
        <w:t>wo envelop</w:t>
      </w:r>
      <w:r w:rsidR="00EE7840" w:rsidRPr="00D838D4">
        <w:rPr>
          <w:rFonts w:ascii="Times New Roman" w:hAnsi="Times New Roman" w:cs="Times New Roman"/>
          <w:b/>
          <w:bCs/>
          <w:sz w:val="24"/>
          <w:szCs w:val="24"/>
          <w:u w:val="single"/>
        </w:rPr>
        <w:t>e</w:t>
      </w:r>
      <w:r w:rsidR="00E75C02" w:rsidRPr="00D838D4">
        <w:rPr>
          <w:rFonts w:ascii="Times New Roman" w:hAnsi="Times New Roman" w:cs="Times New Roman"/>
          <w:b/>
          <w:bCs/>
          <w:sz w:val="24"/>
          <w:szCs w:val="24"/>
          <w:u w:val="single"/>
        </w:rPr>
        <w:t xml:space="preserve"> </w:t>
      </w:r>
      <w:r w:rsidR="003440B0" w:rsidRPr="00D838D4">
        <w:rPr>
          <w:rFonts w:ascii="Times New Roman" w:hAnsi="Times New Roman" w:cs="Times New Roman"/>
          <w:b/>
          <w:bCs/>
          <w:sz w:val="24"/>
          <w:szCs w:val="24"/>
          <w:u w:val="single"/>
        </w:rPr>
        <w:t>procedure</w:t>
      </w:r>
      <w:r w:rsidR="003440B0" w:rsidRPr="00D838D4">
        <w:rPr>
          <w:rFonts w:ascii="Times New Roman" w:hAnsi="Times New Roman" w:cs="Times New Roman"/>
          <w:sz w:val="24"/>
          <w:szCs w:val="24"/>
        </w:rPr>
        <w:t xml:space="preserve"> </w:t>
      </w:r>
      <w:r w:rsidR="00E75C02" w:rsidRPr="00D838D4">
        <w:rPr>
          <w:rFonts w:ascii="Times New Roman" w:hAnsi="Times New Roman" w:cs="Times New Roman"/>
          <w:sz w:val="24"/>
          <w:szCs w:val="24"/>
        </w:rPr>
        <w:t>as per PPRA Rule</w:t>
      </w:r>
      <w:r w:rsidR="006A60CB">
        <w:rPr>
          <w:rFonts w:ascii="Times New Roman" w:hAnsi="Times New Roman" w:cs="Times New Roman"/>
          <w:sz w:val="24"/>
          <w:szCs w:val="24"/>
        </w:rPr>
        <w:t>-</w:t>
      </w:r>
      <w:r w:rsidR="00E207A4" w:rsidRPr="00D838D4">
        <w:rPr>
          <w:rFonts w:ascii="Times New Roman" w:hAnsi="Times New Roman" w:cs="Times New Roman"/>
          <w:sz w:val="24"/>
          <w:szCs w:val="24"/>
        </w:rPr>
        <w:t xml:space="preserve">36(b) </w:t>
      </w:r>
      <w:r w:rsidRPr="00D838D4">
        <w:rPr>
          <w:rFonts w:ascii="Times New Roman" w:hAnsi="Times New Roman" w:cs="Times New Roman"/>
          <w:sz w:val="24"/>
          <w:szCs w:val="24"/>
        </w:rPr>
        <w:t xml:space="preserve">from </w:t>
      </w:r>
      <w:r w:rsidR="00E207A4" w:rsidRPr="00D838D4">
        <w:rPr>
          <w:rFonts w:ascii="Times New Roman" w:hAnsi="Times New Roman" w:cs="Times New Roman"/>
          <w:sz w:val="24"/>
          <w:szCs w:val="24"/>
        </w:rPr>
        <w:t>registered</w:t>
      </w:r>
      <w:r w:rsidRPr="00D838D4">
        <w:rPr>
          <w:rFonts w:ascii="Times New Roman" w:hAnsi="Times New Roman" w:cs="Times New Roman"/>
          <w:sz w:val="24"/>
          <w:szCs w:val="24"/>
        </w:rPr>
        <w:t xml:space="preserve"> Services Providers (hereinafter referred as “the </w:t>
      </w:r>
      <w:r w:rsidR="0047658C" w:rsidRPr="00D838D4">
        <w:rPr>
          <w:rFonts w:ascii="Times New Roman" w:hAnsi="Times New Roman" w:cs="Times New Roman"/>
          <w:sz w:val="24"/>
          <w:szCs w:val="24"/>
        </w:rPr>
        <w:t>Bidder</w:t>
      </w:r>
      <w:r w:rsidR="00445C6D">
        <w:rPr>
          <w:rFonts w:ascii="Times New Roman" w:hAnsi="Times New Roman" w:cs="Times New Roman"/>
          <w:sz w:val="24"/>
          <w:szCs w:val="24"/>
        </w:rPr>
        <w:t>(s)</w:t>
      </w:r>
      <w:r w:rsidRPr="00D838D4">
        <w:rPr>
          <w:rFonts w:ascii="Times New Roman" w:hAnsi="Times New Roman" w:cs="Times New Roman"/>
          <w:sz w:val="24"/>
          <w:szCs w:val="24"/>
        </w:rPr>
        <w:t>”) registered with the Sales</w:t>
      </w:r>
      <w:r w:rsidR="004F668D" w:rsidRPr="00D838D4">
        <w:rPr>
          <w:rFonts w:ascii="Times New Roman" w:hAnsi="Times New Roman" w:cs="Times New Roman"/>
          <w:sz w:val="24"/>
          <w:szCs w:val="24"/>
        </w:rPr>
        <w:t xml:space="preserve"> Tax and Income Tax departments. </w:t>
      </w:r>
    </w:p>
    <w:p w14:paraId="70F6E317" w14:textId="77777777" w:rsidR="0047658C" w:rsidRPr="00D838D4" w:rsidRDefault="0047658C" w:rsidP="0019372A">
      <w:pPr>
        <w:pStyle w:val="ListParagraph"/>
        <w:ind w:left="540" w:hanging="540"/>
        <w:rPr>
          <w:rFonts w:ascii="Times New Roman" w:hAnsi="Times New Roman" w:cs="Times New Roman"/>
          <w:sz w:val="24"/>
          <w:szCs w:val="24"/>
        </w:rPr>
      </w:pPr>
    </w:p>
    <w:p w14:paraId="188B6993" w14:textId="4AC9411F" w:rsidR="006746C4" w:rsidRPr="00D838D4" w:rsidRDefault="006746C4" w:rsidP="0019372A">
      <w:pPr>
        <w:pStyle w:val="ListParagraph"/>
        <w:numPr>
          <w:ilvl w:val="0"/>
          <w:numId w:val="1"/>
        </w:numPr>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State Life reserves the right to accept or reject any proposal, and to annul the process and reject all proposals at any time prior to award of contract, without thereby incurring any liability to the affected </w:t>
      </w:r>
      <w:r w:rsidR="00211BC5"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(s) or any obligation to inform the affected </w:t>
      </w:r>
      <w:r w:rsidR="00211BC5"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(s) of the grounds for such decision as per PPRA rules </w:t>
      </w:r>
    </w:p>
    <w:p w14:paraId="375DFE4D" w14:textId="77777777" w:rsidR="009422FB" w:rsidRPr="00D838D4" w:rsidRDefault="009422FB" w:rsidP="0019372A">
      <w:pPr>
        <w:pStyle w:val="ListParagraph"/>
        <w:spacing w:before="120" w:after="120"/>
        <w:ind w:left="540" w:hanging="540"/>
        <w:jc w:val="both"/>
        <w:rPr>
          <w:rFonts w:ascii="Times New Roman" w:hAnsi="Times New Roman" w:cs="Times New Roman"/>
          <w:sz w:val="24"/>
          <w:szCs w:val="24"/>
        </w:rPr>
      </w:pPr>
    </w:p>
    <w:p w14:paraId="2BF197E8" w14:textId="77777777" w:rsidR="003248B6" w:rsidRPr="00D838D4" w:rsidRDefault="003248B6" w:rsidP="0019372A">
      <w:pPr>
        <w:pStyle w:val="ListParagraph"/>
        <w:numPr>
          <w:ilvl w:val="0"/>
          <w:numId w:val="1"/>
        </w:numPr>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Tender Schedule</w:t>
      </w:r>
    </w:p>
    <w:tbl>
      <w:tblPr>
        <w:tblStyle w:val="TableGrid"/>
        <w:tblW w:w="9000" w:type="dxa"/>
        <w:tblInd w:w="108" w:type="dxa"/>
        <w:tblLook w:val="04A0" w:firstRow="1" w:lastRow="0" w:firstColumn="1" w:lastColumn="0" w:noHBand="0" w:noVBand="1"/>
      </w:tblPr>
      <w:tblGrid>
        <w:gridCol w:w="875"/>
        <w:gridCol w:w="4255"/>
        <w:gridCol w:w="3870"/>
      </w:tblGrid>
      <w:tr w:rsidR="003248B6" w:rsidRPr="00D838D4" w14:paraId="2DCF5010" w14:textId="77777777" w:rsidTr="0003770B">
        <w:tc>
          <w:tcPr>
            <w:tcW w:w="875" w:type="dxa"/>
          </w:tcPr>
          <w:p w14:paraId="6E5D6124" w14:textId="77777777" w:rsidR="003248B6" w:rsidRPr="00D838D4" w:rsidRDefault="003248B6" w:rsidP="0019372A">
            <w:pPr>
              <w:spacing w:before="120" w:after="120" w:line="276" w:lineRule="auto"/>
              <w:contextualSpacing/>
              <w:jc w:val="center"/>
              <w:rPr>
                <w:rFonts w:ascii="Times New Roman" w:hAnsi="Times New Roman" w:cs="Times New Roman"/>
                <w:sz w:val="24"/>
                <w:szCs w:val="24"/>
              </w:rPr>
            </w:pPr>
            <w:r w:rsidRPr="00D838D4">
              <w:rPr>
                <w:rFonts w:ascii="Times New Roman" w:hAnsi="Times New Roman" w:cs="Times New Roman"/>
                <w:sz w:val="24"/>
                <w:szCs w:val="24"/>
              </w:rPr>
              <w:t>A</w:t>
            </w:r>
          </w:p>
        </w:tc>
        <w:tc>
          <w:tcPr>
            <w:tcW w:w="4255" w:type="dxa"/>
          </w:tcPr>
          <w:p w14:paraId="0F649552" w14:textId="2C9F7454" w:rsidR="003248B6" w:rsidRPr="00D838D4" w:rsidRDefault="007D68F9" w:rsidP="0019372A">
            <w:pPr>
              <w:tabs>
                <w:tab w:val="left" w:pos="3840"/>
              </w:tabs>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Date of advertisement </w:t>
            </w:r>
          </w:p>
        </w:tc>
        <w:tc>
          <w:tcPr>
            <w:tcW w:w="3870" w:type="dxa"/>
          </w:tcPr>
          <w:p w14:paraId="20C12C5B" w14:textId="271B480F" w:rsidR="003248B6" w:rsidRPr="00D838D4" w:rsidRDefault="007B000D"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As Stipulated by e-PADS</w:t>
            </w:r>
          </w:p>
        </w:tc>
      </w:tr>
      <w:tr w:rsidR="003248B6" w:rsidRPr="00D838D4" w14:paraId="03B00C5F" w14:textId="77777777" w:rsidTr="0003770B">
        <w:tc>
          <w:tcPr>
            <w:tcW w:w="875" w:type="dxa"/>
          </w:tcPr>
          <w:p w14:paraId="053F47B7" w14:textId="77777777" w:rsidR="003248B6" w:rsidRPr="00D838D4" w:rsidRDefault="003248B6" w:rsidP="0019372A">
            <w:pPr>
              <w:spacing w:before="120" w:after="120" w:line="276" w:lineRule="auto"/>
              <w:contextualSpacing/>
              <w:jc w:val="center"/>
              <w:rPr>
                <w:rFonts w:ascii="Times New Roman" w:hAnsi="Times New Roman" w:cs="Times New Roman"/>
                <w:sz w:val="24"/>
                <w:szCs w:val="24"/>
              </w:rPr>
            </w:pPr>
            <w:r w:rsidRPr="00D838D4">
              <w:rPr>
                <w:rFonts w:ascii="Times New Roman" w:hAnsi="Times New Roman" w:cs="Times New Roman"/>
                <w:sz w:val="24"/>
                <w:szCs w:val="24"/>
              </w:rPr>
              <w:t>B</w:t>
            </w:r>
          </w:p>
        </w:tc>
        <w:tc>
          <w:tcPr>
            <w:tcW w:w="4255" w:type="dxa"/>
          </w:tcPr>
          <w:p w14:paraId="67AED90C" w14:textId="793C7C80" w:rsidR="003248B6" w:rsidRPr="00D838D4" w:rsidRDefault="003248B6"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Date &amp; Time </w:t>
            </w:r>
            <w:r w:rsidR="00EE7840" w:rsidRPr="00D838D4">
              <w:rPr>
                <w:rFonts w:ascii="Times New Roman" w:hAnsi="Times New Roman" w:cs="Times New Roman"/>
                <w:sz w:val="24"/>
                <w:szCs w:val="24"/>
              </w:rPr>
              <w:t>for</w:t>
            </w:r>
            <w:r w:rsidRPr="00D838D4">
              <w:rPr>
                <w:rFonts w:ascii="Times New Roman" w:hAnsi="Times New Roman" w:cs="Times New Roman"/>
                <w:sz w:val="24"/>
                <w:szCs w:val="24"/>
              </w:rPr>
              <w:t xml:space="preserve"> Submission (Technical &amp;</w:t>
            </w:r>
            <w:r w:rsidR="00500A33" w:rsidRPr="00D838D4">
              <w:rPr>
                <w:rFonts w:ascii="Times New Roman" w:hAnsi="Times New Roman" w:cs="Times New Roman"/>
                <w:sz w:val="24"/>
                <w:szCs w:val="24"/>
              </w:rPr>
              <w:t xml:space="preserve"> </w:t>
            </w:r>
            <w:r w:rsidRPr="00D838D4">
              <w:rPr>
                <w:rFonts w:ascii="Times New Roman" w:hAnsi="Times New Roman" w:cs="Times New Roman"/>
                <w:sz w:val="24"/>
                <w:szCs w:val="24"/>
              </w:rPr>
              <w:t>Financial Proposals)</w:t>
            </w:r>
          </w:p>
        </w:tc>
        <w:tc>
          <w:tcPr>
            <w:tcW w:w="3870" w:type="dxa"/>
          </w:tcPr>
          <w:p w14:paraId="191B2A09" w14:textId="77777777" w:rsidR="0034544F" w:rsidRDefault="007B000D"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As determined by e-PADS </w:t>
            </w:r>
          </w:p>
          <w:p w14:paraId="39C98996" w14:textId="42285890" w:rsidR="003248B6" w:rsidRPr="00D838D4" w:rsidRDefault="007B000D"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at </w:t>
            </w:r>
            <w:r w:rsidR="00C27174" w:rsidRPr="00D838D4">
              <w:rPr>
                <w:rFonts w:ascii="Times New Roman" w:hAnsi="Times New Roman" w:cs="Times New Roman"/>
                <w:sz w:val="24"/>
                <w:szCs w:val="24"/>
              </w:rPr>
              <w:t>11</w:t>
            </w:r>
            <w:r w:rsidRPr="00D838D4">
              <w:rPr>
                <w:rFonts w:ascii="Times New Roman" w:hAnsi="Times New Roman" w:cs="Times New Roman"/>
                <w:sz w:val="24"/>
                <w:szCs w:val="24"/>
              </w:rPr>
              <w:t>:00</w:t>
            </w:r>
            <w:r w:rsidR="00C27174" w:rsidRPr="00D838D4">
              <w:rPr>
                <w:rFonts w:ascii="Times New Roman" w:hAnsi="Times New Roman" w:cs="Times New Roman"/>
                <w:sz w:val="24"/>
                <w:szCs w:val="24"/>
              </w:rPr>
              <w:t>A</w:t>
            </w:r>
            <w:r w:rsidRPr="00D838D4">
              <w:rPr>
                <w:rFonts w:ascii="Times New Roman" w:hAnsi="Times New Roman" w:cs="Times New Roman"/>
                <w:sz w:val="24"/>
                <w:szCs w:val="24"/>
              </w:rPr>
              <w:t>M</w:t>
            </w:r>
          </w:p>
        </w:tc>
      </w:tr>
      <w:tr w:rsidR="003248B6" w:rsidRPr="00D838D4" w14:paraId="4FB8A541" w14:textId="77777777" w:rsidTr="0003770B">
        <w:tc>
          <w:tcPr>
            <w:tcW w:w="875" w:type="dxa"/>
          </w:tcPr>
          <w:p w14:paraId="13D759ED" w14:textId="77777777" w:rsidR="003248B6" w:rsidRPr="00D838D4" w:rsidRDefault="003248B6" w:rsidP="0019372A">
            <w:pPr>
              <w:spacing w:before="120" w:after="120" w:line="276" w:lineRule="auto"/>
              <w:contextualSpacing/>
              <w:jc w:val="center"/>
              <w:rPr>
                <w:rFonts w:ascii="Times New Roman" w:hAnsi="Times New Roman" w:cs="Times New Roman"/>
                <w:sz w:val="24"/>
                <w:szCs w:val="24"/>
              </w:rPr>
            </w:pPr>
            <w:r w:rsidRPr="00D838D4">
              <w:rPr>
                <w:rFonts w:ascii="Times New Roman" w:hAnsi="Times New Roman" w:cs="Times New Roman"/>
                <w:sz w:val="24"/>
                <w:szCs w:val="24"/>
              </w:rPr>
              <w:t>C</w:t>
            </w:r>
          </w:p>
        </w:tc>
        <w:tc>
          <w:tcPr>
            <w:tcW w:w="4255" w:type="dxa"/>
          </w:tcPr>
          <w:p w14:paraId="47A1A287" w14:textId="3982F06F" w:rsidR="003248B6" w:rsidRPr="00D838D4" w:rsidRDefault="003248B6"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Date </w:t>
            </w:r>
            <w:r w:rsidR="001D555B" w:rsidRPr="00D838D4">
              <w:rPr>
                <w:rFonts w:ascii="Times New Roman" w:hAnsi="Times New Roman" w:cs="Times New Roman"/>
                <w:sz w:val="24"/>
                <w:szCs w:val="24"/>
              </w:rPr>
              <w:t>of</w:t>
            </w:r>
            <w:r w:rsidRPr="00D838D4">
              <w:rPr>
                <w:rFonts w:ascii="Times New Roman" w:hAnsi="Times New Roman" w:cs="Times New Roman"/>
                <w:sz w:val="24"/>
                <w:szCs w:val="24"/>
              </w:rPr>
              <w:t xml:space="preserve"> Opening </w:t>
            </w:r>
            <w:r w:rsidR="001D555B" w:rsidRPr="00D838D4">
              <w:rPr>
                <w:rFonts w:ascii="Times New Roman" w:hAnsi="Times New Roman" w:cs="Times New Roman"/>
                <w:sz w:val="24"/>
                <w:szCs w:val="24"/>
              </w:rPr>
              <w:t>of</w:t>
            </w:r>
            <w:r w:rsidRPr="00D838D4">
              <w:rPr>
                <w:rFonts w:ascii="Times New Roman" w:hAnsi="Times New Roman" w:cs="Times New Roman"/>
                <w:sz w:val="24"/>
                <w:szCs w:val="24"/>
              </w:rPr>
              <w:t xml:space="preserve"> Technical Proposal </w:t>
            </w:r>
            <w:r w:rsidR="001D555B" w:rsidRPr="00D838D4">
              <w:rPr>
                <w:rFonts w:ascii="Times New Roman" w:hAnsi="Times New Roman" w:cs="Times New Roman"/>
                <w:sz w:val="24"/>
                <w:szCs w:val="24"/>
              </w:rPr>
              <w:t>of</w:t>
            </w:r>
            <w:r w:rsidRPr="00D838D4">
              <w:rPr>
                <w:rFonts w:ascii="Times New Roman" w:hAnsi="Times New Roman" w:cs="Times New Roman"/>
                <w:sz w:val="24"/>
                <w:szCs w:val="24"/>
              </w:rPr>
              <w:t xml:space="preserve"> </w:t>
            </w:r>
            <w:r w:rsidR="00211BC5" w:rsidRPr="00D838D4">
              <w:rPr>
                <w:rFonts w:ascii="Times New Roman" w:hAnsi="Times New Roman" w:cs="Times New Roman"/>
                <w:sz w:val="24"/>
                <w:szCs w:val="24"/>
              </w:rPr>
              <w:t>Bidders</w:t>
            </w:r>
          </w:p>
        </w:tc>
        <w:tc>
          <w:tcPr>
            <w:tcW w:w="3870" w:type="dxa"/>
          </w:tcPr>
          <w:p w14:paraId="20DA561E" w14:textId="77777777" w:rsidR="0034544F" w:rsidRDefault="007B000D"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On closing day </w:t>
            </w:r>
          </w:p>
          <w:p w14:paraId="1EE4EF2F" w14:textId="73269383" w:rsidR="003248B6" w:rsidRPr="00D838D4" w:rsidRDefault="007B000D" w:rsidP="0019372A">
            <w:pPr>
              <w:spacing w:before="120" w:after="120"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at </w:t>
            </w:r>
            <w:r w:rsidR="00C27174" w:rsidRPr="00D838D4">
              <w:rPr>
                <w:rFonts w:ascii="Times New Roman" w:hAnsi="Times New Roman" w:cs="Times New Roman"/>
                <w:sz w:val="24"/>
                <w:szCs w:val="24"/>
              </w:rPr>
              <w:t>11</w:t>
            </w:r>
            <w:r w:rsidRPr="00D838D4">
              <w:rPr>
                <w:rFonts w:ascii="Times New Roman" w:hAnsi="Times New Roman" w:cs="Times New Roman"/>
                <w:sz w:val="24"/>
                <w:szCs w:val="24"/>
              </w:rPr>
              <w:t>:30</w:t>
            </w:r>
            <w:r w:rsidR="00C27174" w:rsidRPr="00D838D4">
              <w:rPr>
                <w:rFonts w:ascii="Times New Roman" w:hAnsi="Times New Roman" w:cs="Times New Roman"/>
                <w:sz w:val="24"/>
                <w:szCs w:val="24"/>
              </w:rPr>
              <w:t>A</w:t>
            </w:r>
            <w:r w:rsidRPr="00D838D4">
              <w:rPr>
                <w:rFonts w:ascii="Times New Roman" w:hAnsi="Times New Roman" w:cs="Times New Roman"/>
                <w:sz w:val="24"/>
                <w:szCs w:val="24"/>
              </w:rPr>
              <w:t>M</w:t>
            </w:r>
          </w:p>
        </w:tc>
      </w:tr>
    </w:tbl>
    <w:p w14:paraId="79A89DE1" w14:textId="0ECDC29F" w:rsidR="003248B6" w:rsidRPr="00D838D4" w:rsidRDefault="003248B6" w:rsidP="0019372A">
      <w:pPr>
        <w:spacing w:before="120" w:after="120"/>
        <w:contextualSpacing/>
        <w:jc w:val="both"/>
        <w:rPr>
          <w:rFonts w:ascii="Times New Roman" w:hAnsi="Times New Roman" w:cs="Times New Roman"/>
          <w:sz w:val="24"/>
          <w:szCs w:val="24"/>
        </w:rPr>
      </w:pPr>
    </w:p>
    <w:p w14:paraId="1E1EC65A" w14:textId="16A22E15" w:rsidR="0046692D" w:rsidRPr="00D838D4" w:rsidRDefault="00D86438" w:rsidP="0019372A">
      <w:pPr>
        <w:pStyle w:val="ListParagraph"/>
        <w:numPr>
          <w:ilvl w:val="0"/>
          <w:numId w:val="1"/>
        </w:numPr>
        <w:ind w:left="540" w:hanging="540"/>
        <w:jc w:val="both"/>
        <w:rPr>
          <w:rFonts w:ascii="Times New Roman" w:hAnsi="Times New Roman" w:cs="Times New Roman"/>
          <w:sz w:val="24"/>
          <w:szCs w:val="24"/>
        </w:rPr>
      </w:pPr>
      <w:r w:rsidRPr="00D838D4">
        <w:rPr>
          <w:rFonts w:ascii="Times New Roman" w:hAnsi="Times New Roman" w:cs="Times New Roman"/>
          <w:sz w:val="24"/>
          <w:szCs w:val="24"/>
        </w:rPr>
        <w:t>Address for Submitting original Bid Security and Clarifications (if any)</w:t>
      </w:r>
      <w:r w:rsidR="002443E1" w:rsidRPr="00D838D4">
        <w:rPr>
          <w:rFonts w:ascii="Times New Roman" w:hAnsi="Times New Roman" w:cs="Times New Roman"/>
          <w:sz w:val="24"/>
          <w:szCs w:val="24"/>
        </w:rPr>
        <w:t xml:space="preserve"> and</w:t>
      </w:r>
      <w:r w:rsidR="00FA0014" w:rsidRPr="00D838D4">
        <w:rPr>
          <w:rFonts w:ascii="Times New Roman" w:hAnsi="Times New Roman" w:cs="Times New Roman"/>
          <w:sz w:val="24"/>
          <w:szCs w:val="24"/>
        </w:rPr>
        <w:t xml:space="preserve"> attending </w:t>
      </w:r>
      <w:r w:rsidRPr="00D838D4">
        <w:rPr>
          <w:rFonts w:ascii="Times New Roman" w:hAnsi="Times New Roman" w:cs="Times New Roman"/>
          <w:sz w:val="24"/>
          <w:szCs w:val="24"/>
        </w:rPr>
        <w:t xml:space="preserve">the process of proposed bids </w:t>
      </w:r>
      <w:r w:rsidR="002443E1" w:rsidRPr="00D838D4">
        <w:rPr>
          <w:rFonts w:ascii="Times New Roman" w:hAnsi="Times New Roman" w:cs="Times New Roman"/>
          <w:sz w:val="24"/>
          <w:szCs w:val="24"/>
        </w:rPr>
        <w:t>Opening</w:t>
      </w:r>
      <w:r w:rsidR="003260F1" w:rsidRPr="00D838D4">
        <w:rPr>
          <w:rFonts w:ascii="Times New Roman" w:hAnsi="Times New Roman" w:cs="Times New Roman"/>
          <w:sz w:val="24"/>
          <w:szCs w:val="24"/>
        </w:rPr>
        <w:t>.</w:t>
      </w:r>
    </w:p>
    <w:p w14:paraId="66DE03AC" w14:textId="77777777" w:rsidR="000848C3" w:rsidRPr="00D838D4" w:rsidRDefault="000848C3" w:rsidP="0019372A">
      <w:pPr>
        <w:pStyle w:val="ListParagraph"/>
        <w:ind w:left="540"/>
        <w:jc w:val="both"/>
        <w:rPr>
          <w:rFonts w:ascii="Times New Roman" w:hAnsi="Times New Roman" w:cs="Times New Roman"/>
          <w:sz w:val="24"/>
          <w:szCs w:val="24"/>
        </w:rPr>
      </w:pPr>
    </w:p>
    <w:p w14:paraId="4969453F" w14:textId="77777777" w:rsidR="003260F1" w:rsidRPr="00D838D4" w:rsidRDefault="003260F1" w:rsidP="0019372A">
      <w:pPr>
        <w:pStyle w:val="ListParagraph"/>
        <w:ind w:left="540"/>
        <w:jc w:val="both"/>
        <w:rPr>
          <w:rFonts w:ascii="Times New Roman" w:hAnsi="Times New Roman" w:cs="Times New Roman"/>
          <w:sz w:val="24"/>
          <w:szCs w:val="24"/>
        </w:rPr>
      </w:pPr>
    </w:p>
    <w:p w14:paraId="1236247E" w14:textId="77777777" w:rsidR="001A6D90" w:rsidRPr="00D838D4" w:rsidRDefault="001A6D90" w:rsidP="0019372A">
      <w:pPr>
        <w:spacing w:after="0"/>
        <w:ind w:left="3600" w:firstLine="720"/>
        <w:contextualSpacing/>
        <w:jc w:val="right"/>
        <w:rPr>
          <w:rFonts w:ascii="Times New Roman" w:hAnsi="Times New Roman" w:cs="Times New Roman"/>
          <w:sz w:val="24"/>
          <w:szCs w:val="24"/>
        </w:rPr>
      </w:pPr>
      <w:r w:rsidRPr="00D838D4">
        <w:rPr>
          <w:rFonts w:ascii="Times New Roman" w:hAnsi="Times New Roman" w:cs="Times New Roman"/>
          <w:sz w:val="24"/>
          <w:szCs w:val="24"/>
        </w:rPr>
        <w:t>Regional In-Charge (HRA&amp; Procurement),</w:t>
      </w:r>
    </w:p>
    <w:p w14:paraId="42229F95" w14:textId="77777777" w:rsidR="001A6D90" w:rsidRPr="00D838D4" w:rsidRDefault="001A6D90" w:rsidP="0019372A">
      <w:pPr>
        <w:spacing w:after="0"/>
        <w:ind w:left="3600" w:firstLine="720"/>
        <w:contextualSpacing/>
        <w:jc w:val="right"/>
        <w:rPr>
          <w:rFonts w:ascii="Times New Roman" w:hAnsi="Times New Roman" w:cs="Times New Roman"/>
          <w:sz w:val="24"/>
          <w:szCs w:val="24"/>
        </w:rPr>
      </w:pPr>
      <w:r w:rsidRPr="00D838D4">
        <w:rPr>
          <w:rFonts w:ascii="Times New Roman" w:hAnsi="Times New Roman" w:cs="Times New Roman"/>
          <w:sz w:val="24"/>
          <w:szCs w:val="24"/>
        </w:rPr>
        <w:t>State Life Insurance Corporation of Pakistan,</w:t>
      </w:r>
    </w:p>
    <w:p w14:paraId="4550FE9B" w14:textId="77777777" w:rsidR="001A6D90" w:rsidRPr="00D838D4" w:rsidRDefault="001A6D90" w:rsidP="0019372A">
      <w:pPr>
        <w:spacing w:after="0"/>
        <w:ind w:left="3600" w:firstLine="720"/>
        <w:contextualSpacing/>
        <w:jc w:val="right"/>
        <w:rPr>
          <w:rFonts w:ascii="Times New Roman" w:hAnsi="Times New Roman" w:cs="Times New Roman"/>
          <w:sz w:val="24"/>
          <w:szCs w:val="24"/>
        </w:rPr>
      </w:pPr>
      <w:r w:rsidRPr="00D838D4">
        <w:rPr>
          <w:rFonts w:ascii="Times New Roman" w:hAnsi="Times New Roman" w:cs="Times New Roman"/>
          <w:sz w:val="24"/>
          <w:szCs w:val="24"/>
        </w:rPr>
        <w:t xml:space="preserve">Northern Region, 33/E, Blue Area, Islamabad </w:t>
      </w:r>
    </w:p>
    <w:p w14:paraId="6AAB234D" w14:textId="4F44543A" w:rsidR="00472931" w:rsidRPr="00D838D4" w:rsidRDefault="001A6D90" w:rsidP="0019372A">
      <w:pPr>
        <w:ind w:left="2160" w:firstLine="720"/>
        <w:contextualSpacing/>
        <w:jc w:val="right"/>
        <w:rPr>
          <w:rFonts w:ascii="Times New Roman" w:hAnsi="Times New Roman" w:cs="Times New Roman"/>
          <w:sz w:val="24"/>
          <w:szCs w:val="24"/>
        </w:rPr>
      </w:pPr>
      <w:r w:rsidRPr="00D838D4">
        <w:rPr>
          <w:rFonts w:ascii="Times New Roman" w:hAnsi="Times New Roman" w:cs="Times New Roman"/>
          <w:sz w:val="24"/>
          <w:szCs w:val="24"/>
        </w:rPr>
        <w:t xml:space="preserve">Phone: 051-9205729, email: </w:t>
      </w:r>
      <w:hyperlink r:id="rId15" w:history="1">
        <w:r w:rsidRPr="00D838D4">
          <w:rPr>
            <w:rStyle w:val="Hyperlink"/>
            <w:rFonts w:ascii="Times New Roman" w:hAnsi="Times New Roman" w:cs="Times New Roman"/>
            <w:sz w:val="24"/>
            <w:szCs w:val="24"/>
          </w:rPr>
          <w:t>rcnpgs@statelife.com.pk</w:t>
        </w:r>
      </w:hyperlink>
    </w:p>
    <w:p w14:paraId="5B9FE72C" w14:textId="77777777" w:rsidR="00E80853" w:rsidRPr="00D838D4" w:rsidRDefault="00E80853" w:rsidP="0019372A">
      <w:pPr>
        <w:contextualSpacing/>
        <w:rPr>
          <w:rFonts w:ascii="Times New Roman" w:hAnsi="Times New Roman" w:cs="Times New Roman"/>
          <w:sz w:val="24"/>
          <w:szCs w:val="24"/>
        </w:rPr>
      </w:pPr>
    </w:p>
    <w:p w14:paraId="14C33D0F" w14:textId="77777777" w:rsidR="00BA0E89" w:rsidRDefault="00BA0E89" w:rsidP="0019372A">
      <w:pPr>
        <w:contextualSpacing/>
        <w:jc w:val="both"/>
        <w:rPr>
          <w:rFonts w:ascii="Times New Roman" w:hAnsi="Times New Roman" w:cs="Times New Roman"/>
          <w:sz w:val="24"/>
          <w:szCs w:val="24"/>
        </w:rPr>
      </w:pPr>
    </w:p>
    <w:p w14:paraId="655EBD35" w14:textId="77777777" w:rsidR="0019372A" w:rsidRDefault="0019372A" w:rsidP="0019372A">
      <w:pPr>
        <w:contextualSpacing/>
        <w:jc w:val="both"/>
        <w:rPr>
          <w:rFonts w:ascii="Times New Roman" w:hAnsi="Times New Roman" w:cs="Times New Roman"/>
          <w:sz w:val="24"/>
          <w:szCs w:val="24"/>
        </w:rPr>
      </w:pPr>
    </w:p>
    <w:p w14:paraId="7E8D99B4" w14:textId="77777777" w:rsidR="0019372A" w:rsidRDefault="0019372A" w:rsidP="0019372A">
      <w:pPr>
        <w:contextualSpacing/>
        <w:jc w:val="both"/>
        <w:rPr>
          <w:rFonts w:ascii="Times New Roman" w:hAnsi="Times New Roman" w:cs="Times New Roman"/>
          <w:sz w:val="24"/>
          <w:szCs w:val="24"/>
        </w:rPr>
      </w:pPr>
    </w:p>
    <w:p w14:paraId="194E8D79" w14:textId="77777777" w:rsidR="0019372A" w:rsidRDefault="0019372A" w:rsidP="0019372A">
      <w:pPr>
        <w:contextualSpacing/>
        <w:jc w:val="both"/>
        <w:rPr>
          <w:rFonts w:ascii="Times New Roman" w:hAnsi="Times New Roman" w:cs="Times New Roman"/>
          <w:sz w:val="24"/>
          <w:szCs w:val="24"/>
        </w:rPr>
      </w:pPr>
    </w:p>
    <w:p w14:paraId="7D2927F5" w14:textId="77777777" w:rsidR="00426E31" w:rsidRDefault="00426E31" w:rsidP="0019372A">
      <w:pPr>
        <w:contextualSpacing/>
        <w:jc w:val="both"/>
        <w:rPr>
          <w:rFonts w:ascii="Times New Roman" w:hAnsi="Times New Roman" w:cs="Times New Roman"/>
          <w:sz w:val="24"/>
          <w:szCs w:val="24"/>
        </w:rPr>
      </w:pPr>
    </w:p>
    <w:p w14:paraId="1D4C1E4C" w14:textId="77777777" w:rsidR="00426E31" w:rsidRDefault="00426E31" w:rsidP="0019372A">
      <w:pPr>
        <w:contextualSpacing/>
        <w:jc w:val="both"/>
        <w:rPr>
          <w:rFonts w:ascii="Times New Roman" w:hAnsi="Times New Roman" w:cs="Times New Roman"/>
          <w:sz w:val="24"/>
          <w:szCs w:val="24"/>
        </w:rPr>
      </w:pPr>
    </w:p>
    <w:p w14:paraId="1C8B5680" w14:textId="77777777" w:rsidR="00426E31" w:rsidRDefault="00426E31" w:rsidP="0019372A">
      <w:pPr>
        <w:contextualSpacing/>
        <w:jc w:val="both"/>
        <w:rPr>
          <w:rFonts w:ascii="Times New Roman" w:hAnsi="Times New Roman" w:cs="Times New Roman"/>
          <w:sz w:val="24"/>
          <w:szCs w:val="24"/>
        </w:rPr>
      </w:pPr>
    </w:p>
    <w:p w14:paraId="759610D4" w14:textId="77777777" w:rsidR="0019372A" w:rsidRDefault="0019372A" w:rsidP="0019372A">
      <w:pPr>
        <w:contextualSpacing/>
        <w:jc w:val="both"/>
        <w:rPr>
          <w:rFonts w:ascii="Times New Roman" w:hAnsi="Times New Roman" w:cs="Times New Roman"/>
          <w:sz w:val="24"/>
          <w:szCs w:val="24"/>
        </w:rPr>
      </w:pPr>
    </w:p>
    <w:p w14:paraId="191085DC" w14:textId="77777777" w:rsidR="0019372A" w:rsidRPr="00D838D4" w:rsidRDefault="0019372A" w:rsidP="0019372A">
      <w:pPr>
        <w:contextualSpacing/>
        <w:jc w:val="both"/>
        <w:rPr>
          <w:rFonts w:ascii="Times New Roman" w:hAnsi="Times New Roman" w:cs="Times New Roman"/>
          <w:sz w:val="24"/>
          <w:szCs w:val="24"/>
        </w:rPr>
      </w:pPr>
    </w:p>
    <w:p w14:paraId="57AE37B6" w14:textId="26C21A78" w:rsidR="009422FB" w:rsidRPr="00D838D4" w:rsidRDefault="003248B6" w:rsidP="0019372A">
      <w:pPr>
        <w:pStyle w:val="Title"/>
        <w:pBdr>
          <w:bottom w:val="single" w:sz="12" w:space="1" w:color="auto"/>
        </w:pBdr>
        <w:spacing w:line="276" w:lineRule="auto"/>
        <w:jc w:val="both"/>
        <w:rPr>
          <w:rFonts w:ascii="Times New Roman" w:hAnsi="Times New Roman" w:cs="Times New Roman"/>
          <w:sz w:val="36"/>
          <w:szCs w:val="36"/>
        </w:rPr>
      </w:pPr>
      <w:r w:rsidRPr="00D838D4">
        <w:rPr>
          <w:rFonts w:ascii="Times New Roman" w:hAnsi="Times New Roman" w:cs="Times New Roman"/>
          <w:b/>
          <w:sz w:val="36"/>
          <w:szCs w:val="36"/>
        </w:rPr>
        <w:lastRenderedPageBreak/>
        <w:t>Section II:</w:t>
      </w:r>
      <w:r w:rsidRPr="00D838D4">
        <w:rPr>
          <w:rFonts w:ascii="Times New Roman" w:hAnsi="Times New Roman" w:cs="Times New Roman"/>
          <w:sz w:val="36"/>
          <w:szCs w:val="36"/>
        </w:rPr>
        <w:t xml:space="preserve"> </w:t>
      </w:r>
      <w:r w:rsidR="00665CC7" w:rsidRPr="00D838D4">
        <w:rPr>
          <w:rFonts w:ascii="Times New Roman" w:hAnsi="Times New Roman" w:cs="Times New Roman"/>
          <w:sz w:val="36"/>
          <w:szCs w:val="36"/>
        </w:rPr>
        <w:t xml:space="preserve">Instruction to </w:t>
      </w:r>
      <w:r w:rsidR="00DA20A6" w:rsidRPr="00D838D4">
        <w:rPr>
          <w:rFonts w:ascii="Times New Roman" w:hAnsi="Times New Roman" w:cs="Times New Roman"/>
          <w:sz w:val="36"/>
          <w:szCs w:val="36"/>
        </w:rPr>
        <w:t>Bidders</w:t>
      </w:r>
    </w:p>
    <w:p w14:paraId="6B54BC88" w14:textId="35C5083F" w:rsidR="002443E1" w:rsidRPr="00D838D4" w:rsidRDefault="002443E1" w:rsidP="0019372A">
      <w:pPr>
        <w:pStyle w:val="Heading2"/>
        <w:numPr>
          <w:ilvl w:val="0"/>
          <w:numId w:val="33"/>
        </w:numPr>
        <w:spacing w:before="120" w:after="120" w:line="276" w:lineRule="auto"/>
        <w:ind w:left="540" w:hanging="540"/>
        <w:contextualSpacing/>
        <w:jc w:val="both"/>
        <w:rPr>
          <w:rFonts w:ascii="Times New Roman" w:hAnsi="Times New Roman" w:cs="Times New Roman"/>
          <w:b/>
        </w:rPr>
      </w:pPr>
      <w:bookmarkStart w:id="1" w:name="_Toc433564032"/>
      <w:r w:rsidRPr="00D838D4">
        <w:rPr>
          <w:rFonts w:ascii="Times New Roman" w:hAnsi="Times New Roman" w:cs="Times New Roman"/>
          <w:b/>
        </w:rPr>
        <w:t>SUMMARY OF PROJECT:</w:t>
      </w:r>
    </w:p>
    <w:p w14:paraId="26B0018F" w14:textId="4D4C1F53" w:rsidR="00C37E9E" w:rsidRPr="00D838D4" w:rsidRDefault="00C37E9E" w:rsidP="0019372A">
      <w:pPr>
        <w:spacing w:before="120" w:after="2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With ever increasing scope of business the </w:t>
      </w:r>
      <w:r w:rsidR="00284E5D" w:rsidRPr="00D838D4">
        <w:rPr>
          <w:rFonts w:ascii="Times New Roman" w:hAnsi="Times New Roman" w:cs="Times New Roman"/>
          <w:sz w:val="24"/>
          <w:szCs w:val="24"/>
        </w:rPr>
        <w:t xml:space="preserve">numbers of </w:t>
      </w:r>
      <w:r w:rsidR="00836CC7">
        <w:rPr>
          <w:rFonts w:ascii="Times New Roman" w:hAnsi="Times New Roman" w:cs="Times New Roman"/>
          <w:sz w:val="24"/>
          <w:szCs w:val="24"/>
        </w:rPr>
        <w:t xml:space="preserve">fresh </w:t>
      </w:r>
      <w:r w:rsidR="00284E5D" w:rsidRPr="00D838D4">
        <w:rPr>
          <w:rFonts w:ascii="Times New Roman" w:hAnsi="Times New Roman" w:cs="Times New Roman"/>
          <w:sz w:val="24"/>
          <w:szCs w:val="24"/>
        </w:rPr>
        <w:t>polic</w:t>
      </w:r>
      <w:r w:rsidR="00836CC7">
        <w:rPr>
          <w:rFonts w:ascii="Times New Roman" w:hAnsi="Times New Roman" w:cs="Times New Roman"/>
          <w:sz w:val="24"/>
          <w:szCs w:val="24"/>
        </w:rPr>
        <w:t>ies</w:t>
      </w:r>
      <w:r w:rsidR="00284E5D" w:rsidRPr="00D838D4">
        <w:rPr>
          <w:rFonts w:ascii="Times New Roman" w:hAnsi="Times New Roman" w:cs="Times New Roman"/>
          <w:sz w:val="24"/>
          <w:szCs w:val="24"/>
        </w:rPr>
        <w:t xml:space="preserve"> </w:t>
      </w:r>
      <w:r w:rsidR="00D227D1">
        <w:rPr>
          <w:rFonts w:ascii="Times New Roman" w:hAnsi="Times New Roman" w:cs="Times New Roman"/>
          <w:sz w:val="24"/>
          <w:szCs w:val="24"/>
        </w:rPr>
        <w:t>are</w:t>
      </w:r>
      <w:r w:rsidRPr="00D838D4">
        <w:rPr>
          <w:rFonts w:ascii="Times New Roman" w:hAnsi="Times New Roman" w:cs="Times New Roman"/>
          <w:sz w:val="24"/>
          <w:szCs w:val="24"/>
        </w:rPr>
        <w:t xml:space="preserve"> increasing day by day. Maintenance and storage of such a huge repository is a cumbersome task. In order to cater above issue, State Life has decided to digitize the </w:t>
      </w:r>
      <w:r w:rsidR="00836CC7">
        <w:rPr>
          <w:rFonts w:ascii="Times New Roman" w:hAnsi="Times New Roman" w:cs="Times New Roman"/>
          <w:sz w:val="24"/>
          <w:szCs w:val="24"/>
        </w:rPr>
        <w:t xml:space="preserve">new </w:t>
      </w:r>
      <w:r w:rsidR="00BD4EE1" w:rsidRPr="00D838D4">
        <w:rPr>
          <w:rFonts w:ascii="Times New Roman" w:hAnsi="Times New Roman" w:cs="Times New Roman"/>
          <w:sz w:val="24"/>
          <w:szCs w:val="24"/>
        </w:rPr>
        <w:t>Policy</w:t>
      </w:r>
      <w:r w:rsidR="00836CC7">
        <w:rPr>
          <w:rFonts w:ascii="Times New Roman" w:hAnsi="Times New Roman" w:cs="Times New Roman"/>
          <w:sz w:val="24"/>
          <w:szCs w:val="24"/>
        </w:rPr>
        <w:t xml:space="preserve"> </w:t>
      </w:r>
      <w:r w:rsidR="00BD4EE1" w:rsidRPr="00D838D4">
        <w:rPr>
          <w:rFonts w:ascii="Times New Roman" w:hAnsi="Times New Roman" w:cs="Times New Roman"/>
          <w:sz w:val="24"/>
          <w:szCs w:val="24"/>
        </w:rPr>
        <w:t>files</w:t>
      </w:r>
      <w:r w:rsidRPr="00D838D4">
        <w:rPr>
          <w:rFonts w:ascii="Times New Roman" w:hAnsi="Times New Roman" w:cs="Times New Roman"/>
          <w:sz w:val="24"/>
          <w:szCs w:val="24"/>
        </w:rPr>
        <w:t xml:space="preserve">.  </w:t>
      </w:r>
    </w:p>
    <w:p w14:paraId="37349E95" w14:textId="2E5A8690" w:rsidR="00E447BC" w:rsidRPr="00D838D4" w:rsidRDefault="008D6063" w:rsidP="0019372A">
      <w:pPr>
        <w:contextualSpacing/>
        <w:jc w:val="both"/>
        <w:rPr>
          <w:rFonts w:ascii="Times New Roman" w:hAnsi="Times New Roman" w:cs="Times New Roman"/>
          <w:sz w:val="24"/>
          <w:szCs w:val="24"/>
        </w:rPr>
      </w:pPr>
      <w:r w:rsidRPr="00D838D4">
        <w:rPr>
          <w:rFonts w:ascii="Times New Roman" w:hAnsi="Times New Roman" w:cs="Times New Roman"/>
          <w:sz w:val="24"/>
          <w:szCs w:val="24"/>
        </w:rPr>
        <w:t>Accordingly, t</w:t>
      </w:r>
      <w:r w:rsidR="002D79A5" w:rsidRPr="00D838D4">
        <w:rPr>
          <w:rFonts w:ascii="Times New Roman" w:hAnsi="Times New Roman" w:cs="Times New Roman"/>
          <w:sz w:val="24"/>
          <w:szCs w:val="24"/>
        </w:rPr>
        <w:t>o improve efficiency and management</w:t>
      </w:r>
      <w:r w:rsidR="00336572" w:rsidRPr="00D838D4">
        <w:rPr>
          <w:rFonts w:ascii="Times New Roman" w:hAnsi="Times New Roman" w:cs="Times New Roman"/>
          <w:sz w:val="24"/>
          <w:szCs w:val="24"/>
        </w:rPr>
        <w:t xml:space="preserve"> of Policy files</w:t>
      </w:r>
      <w:r w:rsidR="002D79A5" w:rsidRPr="00D838D4">
        <w:rPr>
          <w:rFonts w:ascii="Times New Roman" w:hAnsi="Times New Roman" w:cs="Times New Roman"/>
          <w:sz w:val="24"/>
          <w:szCs w:val="24"/>
        </w:rPr>
        <w:t xml:space="preserve">, State Life is seeking </w:t>
      </w:r>
      <w:r w:rsidR="000D60AB" w:rsidRPr="00D838D4">
        <w:rPr>
          <w:rFonts w:ascii="Times New Roman" w:hAnsi="Times New Roman" w:cs="Times New Roman"/>
          <w:sz w:val="24"/>
          <w:szCs w:val="24"/>
        </w:rPr>
        <w:t>Contractor</w:t>
      </w:r>
      <w:r w:rsidR="00C35C52">
        <w:rPr>
          <w:rFonts w:ascii="Times New Roman" w:hAnsi="Times New Roman" w:cs="Times New Roman"/>
          <w:sz w:val="24"/>
          <w:szCs w:val="24"/>
        </w:rPr>
        <w:t>s</w:t>
      </w:r>
      <w:r w:rsidR="002D79A5" w:rsidRPr="00D838D4">
        <w:rPr>
          <w:rFonts w:ascii="Times New Roman" w:hAnsi="Times New Roman" w:cs="Times New Roman"/>
          <w:sz w:val="24"/>
          <w:szCs w:val="24"/>
        </w:rPr>
        <w:t xml:space="preserve"> to </w:t>
      </w:r>
      <w:r w:rsidR="00284E5D" w:rsidRPr="00D838D4">
        <w:rPr>
          <w:rFonts w:ascii="Times New Roman" w:hAnsi="Times New Roman" w:cs="Times New Roman"/>
          <w:sz w:val="24"/>
          <w:szCs w:val="24"/>
        </w:rPr>
        <w:t>scan/</w:t>
      </w:r>
      <w:r w:rsidR="008D5CE2">
        <w:rPr>
          <w:rFonts w:ascii="Times New Roman" w:hAnsi="Times New Roman" w:cs="Times New Roman"/>
          <w:sz w:val="24"/>
          <w:szCs w:val="24"/>
        </w:rPr>
        <w:t xml:space="preserve">digitize approximately </w:t>
      </w:r>
      <w:r w:rsidR="00C35C52">
        <w:rPr>
          <w:rFonts w:ascii="Times New Roman" w:hAnsi="Times New Roman" w:cs="Times New Roman"/>
          <w:sz w:val="24"/>
          <w:szCs w:val="24"/>
        </w:rPr>
        <w:t>4 million pages wi</w:t>
      </w:r>
      <w:r w:rsidR="00C35C52" w:rsidRPr="00C35C52">
        <w:rPr>
          <w:rFonts w:ascii="Times New Roman" w:hAnsi="Times New Roman" w:cs="Times New Roman"/>
          <w:sz w:val="24"/>
          <w:szCs w:val="24"/>
        </w:rPr>
        <w:t>th</w:t>
      </w:r>
      <w:r w:rsidR="002D79A5" w:rsidRPr="00D838D4">
        <w:rPr>
          <w:rFonts w:ascii="Times New Roman" w:hAnsi="Times New Roman" w:cs="Times New Roman"/>
          <w:sz w:val="24"/>
          <w:szCs w:val="24"/>
        </w:rPr>
        <w:t xml:space="preserve"> </w:t>
      </w:r>
      <w:r w:rsidR="00F07331">
        <w:rPr>
          <w:rFonts w:ascii="Times New Roman" w:hAnsi="Times New Roman" w:cs="Times New Roman"/>
          <w:sz w:val="24"/>
          <w:szCs w:val="24"/>
        </w:rPr>
        <w:t xml:space="preserve">approximately </w:t>
      </w:r>
      <w:r w:rsidR="00C35C52">
        <w:rPr>
          <w:rFonts w:ascii="Times New Roman" w:hAnsi="Times New Roman" w:cs="Times New Roman"/>
          <w:sz w:val="24"/>
          <w:szCs w:val="24"/>
        </w:rPr>
        <w:t>2</w:t>
      </w:r>
      <w:r w:rsidR="009B0428">
        <w:rPr>
          <w:rFonts w:ascii="Times New Roman" w:hAnsi="Times New Roman" w:cs="Times New Roman"/>
          <w:sz w:val="24"/>
          <w:szCs w:val="24"/>
        </w:rPr>
        <w:t>4</w:t>
      </w:r>
      <w:r w:rsidR="00C35C52">
        <w:rPr>
          <w:rFonts w:ascii="Times New Roman" w:hAnsi="Times New Roman" w:cs="Times New Roman"/>
          <w:sz w:val="24"/>
          <w:szCs w:val="24"/>
        </w:rPr>
        <w:t>0,000</w:t>
      </w:r>
      <w:r w:rsidR="003409A2" w:rsidRPr="00D838D4">
        <w:rPr>
          <w:rFonts w:ascii="Times New Roman" w:hAnsi="Times New Roman" w:cs="Times New Roman"/>
          <w:color w:val="FF0000"/>
          <w:sz w:val="24"/>
          <w:szCs w:val="24"/>
        </w:rPr>
        <w:t xml:space="preserve"> </w:t>
      </w:r>
      <w:r w:rsidR="003409A2" w:rsidRPr="00D838D4">
        <w:rPr>
          <w:rFonts w:ascii="Times New Roman" w:hAnsi="Times New Roman" w:cs="Times New Roman"/>
          <w:sz w:val="24"/>
          <w:szCs w:val="24"/>
        </w:rPr>
        <w:t xml:space="preserve">files </w:t>
      </w:r>
      <w:r w:rsidR="002D79A5" w:rsidRPr="00D838D4">
        <w:rPr>
          <w:rFonts w:ascii="Times New Roman" w:hAnsi="Times New Roman" w:cs="Times New Roman"/>
          <w:sz w:val="24"/>
          <w:szCs w:val="24"/>
        </w:rPr>
        <w:t xml:space="preserve">across </w:t>
      </w:r>
      <w:r w:rsidR="00245ADE" w:rsidRPr="00F07331">
        <w:rPr>
          <w:rFonts w:ascii="Times New Roman" w:hAnsi="Times New Roman" w:cs="Times New Roman"/>
          <w:b/>
          <w:sz w:val="24"/>
          <w:szCs w:val="24"/>
        </w:rPr>
        <w:t>06</w:t>
      </w:r>
      <w:r w:rsidR="002D79A5" w:rsidRPr="00D838D4">
        <w:rPr>
          <w:rFonts w:ascii="Times New Roman" w:hAnsi="Times New Roman" w:cs="Times New Roman"/>
          <w:sz w:val="24"/>
          <w:szCs w:val="24"/>
        </w:rPr>
        <w:t xml:space="preserve"> </w:t>
      </w:r>
      <w:r w:rsidR="00870625" w:rsidRPr="00D838D4">
        <w:rPr>
          <w:rFonts w:ascii="Times New Roman" w:hAnsi="Times New Roman" w:cs="Times New Roman"/>
          <w:sz w:val="24"/>
          <w:szCs w:val="24"/>
        </w:rPr>
        <w:t>Z</w:t>
      </w:r>
      <w:r w:rsidR="002D79A5" w:rsidRPr="00D838D4">
        <w:rPr>
          <w:rFonts w:ascii="Times New Roman" w:hAnsi="Times New Roman" w:cs="Times New Roman"/>
          <w:sz w:val="24"/>
          <w:szCs w:val="24"/>
        </w:rPr>
        <w:t xml:space="preserve">onal </w:t>
      </w:r>
      <w:r w:rsidR="00870625" w:rsidRPr="00D838D4">
        <w:rPr>
          <w:rFonts w:ascii="Times New Roman" w:hAnsi="Times New Roman" w:cs="Times New Roman"/>
          <w:sz w:val="24"/>
          <w:szCs w:val="24"/>
        </w:rPr>
        <w:t>O</w:t>
      </w:r>
      <w:r w:rsidR="002D79A5" w:rsidRPr="00D838D4">
        <w:rPr>
          <w:rFonts w:ascii="Times New Roman" w:hAnsi="Times New Roman" w:cs="Times New Roman"/>
          <w:sz w:val="24"/>
          <w:szCs w:val="24"/>
        </w:rPr>
        <w:t xml:space="preserve">ffices under </w:t>
      </w:r>
      <w:r w:rsidR="00245ADE" w:rsidRPr="00D838D4">
        <w:rPr>
          <w:rFonts w:ascii="Times New Roman" w:hAnsi="Times New Roman" w:cs="Times New Roman"/>
          <w:sz w:val="24"/>
          <w:szCs w:val="24"/>
        </w:rPr>
        <w:t>Northern</w:t>
      </w:r>
      <w:r w:rsidR="00E24E08" w:rsidRPr="00D838D4">
        <w:rPr>
          <w:rFonts w:ascii="Times New Roman" w:hAnsi="Times New Roman" w:cs="Times New Roman"/>
          <w:sz w:val="24"/>
          <w:szCs w:val="24"/>
        </w:rPr>
        <w:t xml:space="preserve"> </w:t>
      </w:r>
      <w:r w:rsidR="002D79A5" w:rsidRPr="00D838D4">
        <w:rPr>
          <w:rFonts w:ascii="Times New Roman" w:hAnsi="Times New Roman" w:cs="Times New Roman"/>
          <w:sz w:val="24"/>
          <w:szCs w:val="24"/>
        </w:rPr>
        <w:t>Region</w:t>
      </w:r>
      <w:r w:rsidR="00905375" w:rsidRPr="00D838D4">
        <w:rPr>
          <w:rFonts w:ascii="Times New Roman" w:hAnsi="Times New Roman" w:cs="Times New Roman"/>
          <w:sz w:val="24"/>
          <w:szCs w:val="24"/>
        </w:rPr>
        <w:t xml:space="preserve">, </w:t>
      </w:r>
      <w:r w:rsidR="00245ADE" w:rsidRPr="00D838D4">
        <w:rPr>
          <w:rFonts w:ascii="Times New Roman" w:hAnsi="Times New Roman" w:cs="Times New Roman"/>
          <w:sz w:val="24"/>
          <w:szCs w:val="24"/>
        </w:rPr>
        <w:t>Islamabad</w:t>
      </w:r>
      <w:r w:rsidR="002D79A5" w:rsidRPr="00D838D4">
        <w:rPr>
          <w:rFonts w:ascii="Times New Roman" w:hAnsi="Times New Roman" w:cs="Times New Roman"/>
          <w:sz w:val="24"/>
          <w:szCs w:val="24"/>
        </w:rPr>
        <w:t>.</w:t>
      </w:r>
      <w:r w:rsidR="00A86899" w:rsidRPr="00D838D4">
        <w:rPr>
          <w:rFonts w:ascii="Times New Roman" w:hAnsi="Times New Roman" w:cs="Times New Roman"/>
          <w:sz w:val="24"/>
          <w:szCs w:val="24"/>
        </w:rPr>
        <w:t xml:space="preserve"> </w:t>
      </w:r>
      <w:r w:rsidR="00A86899" w:rsidRPr="00D838D4">
        <w:rPr>
          <w:rFonts w:ascii="Times New Roman" w:hAnsi="Times New Roman" w:cs="Times New Roman"/>
          <w:b/>
          <w:bCs/>
          <w:sz w:val="24"/>
          <w:szCs w:val="24"/>
        </w:rPr>
        <w:t>Payment will be made on the basis of</w:t>
      </w:r>
      <w:r w:rsidR="00A76978" w:rsidRPr="00D838D4">
        <w:rPr>
          <w:rFonts w:ascii="Times New Roman" w:hAnsi="Times New Roman" w:cs="Times New Roman"/>
          <w:b/>
          <w:bCs/>
          <w:sz w:val="24"/>
          <w:szCs w:val="24"/>
        </w:rPr>
        <w:t xml:space="preserve"> actual number of pages scanned,</w:t>
      </w:r>
      <w:r w:rsidR="00A86899" w:rsidRPr="00D838D4">
        <w:rPr>
          <w:rFonts w:ascii="Times New Roman" w:hAnsi="Times New Roman" w:cs="Times New Roman"/>
          <w:b/>
          <w:bCs/>
          <w:sz w:val="24"/>
          <w:szCs w:val="24"/>
        </w:rPr>
        <w:t xml:space="preserve"> uploaded</w:t>
      </w:r>
      <w:r w:rsidR="00A76978" w:rsidRPr="00D838D4">
        <w:rPr>
          <w:rFonts w:ascii="Times New Roman" w:hAnsi="Times New Roman" w:cs="Times New Roman"/>
          <w:b/>
          <w:bCs/>
          <w:sz w:val="24"/>
          <w:szCs w:val="24"/>
        </w:rPr>
        <w:t xml:space="preserve"> and quality</w:t>
      </w:r>
      <w:r w:rsidR="00EB1EC1" w:rsidRPr="00D838D4">
        <w:rPr>
          <w:rFonts w:ascii="Times New Roman" w:hAnsi="Times New Roman" w:cs="Times New Roman"/>
          <w:b/>
          <w:bCs/>
          <w:sz w:val="24"/>
          <w:szCs w:val="24"/>
        </w:rPr>
        <w:t xml:space="preserve"> certification</w:t>
      </w:r>
      <w:r w:rsidR="00A76978" w:rsidRPr="00D838D4">
        <w:rPr>
          <w:rFonts w:ascii="Times New Roman" w:hAnsi="Times New Roman" w:cs="Times New Roman"/>
          <w:b/>
          <w:bCs/>
          <w:sz w:val="24"/>
          <w:szCs w:val="24"/>
        </w:rPr>
        <w:t xml:space="preserve"> </w:t>
      </w:r>
      <w:r w:rsidR="00A86899" w:rsidRPr="00D838D4">
        <w:rPr>
          <w:rFonts w:ascii="Times New Roman" w:hAnsi="Times New Roman" w:cs="Times New Roman"/>
          <w:b/>
          <w:bCs/>
          <w:sz w:val="24"/>
          <w:szCs w:val="24"/>
        </w:rPr>
        <w:t>as per guidelines separately issued by authorities of State Life</w:t>
      </w:r>
      <w:r w:rsidR="00F52AEA" w:rsidRPr="00D838D4">
        <w:rPr>
          <w:rFonts w:ascii="Times New Roman" w:hAnsi="Times New Roman" w:cs="Times New Roman"/>
          <w:b/>
          <w:bCs/>
          <w:sz w:val="24"/>
          <w:szCs w:val="24"/>
        </w:rPr>
        <w:t xml:space="preserve"> and available to </w:t>
      </w:r>
      <w:r w:rsidR="00C35C52">
        <w:rPr>
          <w:rFonts w:ascii="Times New Roman" w:hAnsi="Times New Roman" w:cs="Times New Roman"/>
          <w:b/>
          <w:bCs/>
          <w:sz w:val="24"/>
          <w:szCs w:val="24"/>
        </w:rPr>
        <w:t>contractor</w:t>
      </w:r>
      <w:r w:rsidR="00206643" w:rsidRPr="00D838D4">
        <w:rPr>
          <w:rFonts w:ascii="Times New Roman" w:hAnsi="Times New Roman" w:cs="Times New Roman"/>
          <w:b/>
          <w:bCs/>
          <w:sz w:val="24"/>
          <w:szCs w:val="24"/>
        </w:rPr>
        <w:t>.</w:t>
      </w:r>
      <w:r w:rsidR="00772588" w:rsidRPr="00D838D4">
        <w:rPr>
          <w:rFonts w:ascii="Times New Roman" w:hAnsi="Times New Roman" w:cs="Times New Roman"/>
          <w:sz w:val="24"/>
          <w:szCs w:val="24"/>
        </w:rPr>
        <w:t xml:space="preserve"> Contractor will</w:t>
      </w:r>
      <w:r w:rsidR="000F42C2" w:rsidRPr="00D838D4">
        <w:rPr>
          <w:rFonts w:ascii="Times New Roman" w:hAnsi="Times New Roman" w:cs="Times New Roman"/>
          <w:sz w:val="24"/>
          <w:szCs w:val="24"/>
        </w:rPr>
        <w:t xml:space="preserve"> arrange and </w:t>
      </w:r>
      <w:r w:rsidR="00772588" w:rsidRPr="00D838D4">
        <w:rPr>
          <w:rFonts w:ascii="Times New Roman" w:hAnsi="Times New Roman" w:cs="Times New Roman"/>
          <w:sz w:val="24"/>
          <w:szCs w:val="24"/>
        </w:rPr>
        <w:t>handle all</w:t>
      </w:r>
      <w:r w:rsidR="000F42C2" w:rsidRPr="00D838D4">
        <w:rPr>
          <w:rFonts w:ascii="Times New Roman" w:hAnsi="Times New Roman" w:cs="Times New Roman"/>
          <w:sz w:val="24"/>
          <w:szCs w:val="24"/>
        </w:rPr>
        <w:t xml:space="preserve"> latest/fast </w:t>
      </w:r>
      <w:r w:rsidR="00772588" w:rsidRPr="00D838D4">
        <w:rPr>
          <w:rFonts w:ascii="Times New Roman" w:hAnsi="Times New Roman" w:cs="Times New Roman"/>
          <w:sz w:val="24"/>
          <w:szCs w:val="24"/>
        </w:rPr>
        <w:t>equipment, software, and personnel, while State Life</w:t>
      </w:r>
      <w:r w:rsidR="00366B5E" w:rsidRPr="00D838D4">
        <w:rPr>
          <w:rFonts w:ascii="Times New Roman" w:hAnsi="Times New Roman" w:cs="Times New Roman"/>
          <w:sz w:val="24"/>
          <w:szCs w:val="24"/>
        </w:rPr>
        <w:t xml:space="preserve"> will</w:t>
      </w:r>
      <w:r w:rsidR="00772588" w:rsidRPr="00D838D4">
        <w:rPr>
          <w:rFonts w:ascii="Times New Roman" w:hAnsi="Times New Roman" w:cs="Times New Roman"/>
          <w:sz w:val="24"/>
          <w:szCs w:val="24"/>
        </w:rPr>
        <w:t xml:space="preserve"> provide</w:t>
      </w:r>
      <w:r w:rsidR="00C0258A" w:rsidRPr="00D838D4">
        <w:rPr>
          <w:rFonts w:ascii="Times New Roman" w:hAnsi="Times New Roman" w:cs="Times New Roman"/>
          <w:sz w:val="24"/>
          <w:szCs w:val="24"/>
        </w:rPr>
        <w:t xml:space="preserve"> to the contractor, </w:t>
      </w:r>
      <w:commentRangeStart w:id="2"/>
      <w:r w:rsidR="00772588" w:rsidRPr="00D838D4">
        <w:rPr>
          <w:rFonts w:ascii="Times New Roman" w:hAnsi="Times New Roman" w:cs="Times New Roman"/>
          <w:sz w:val="24"/>
          <w:szCs w:val="24"/>
        </w:rPr>
        <w:t>Online Uploading Software Application including QA Module &amp; Centralized Online Storage with compression capabilities,</w:t>
      </w:r>
      <w:commentRangeEnd w:id="2"/>
      <w:r w:rsidR="00772588" w:rsidRPr="00D838D4">
        <w:rPr>
          <w:rStyle w:val="CommentReference"/>
          <w:rFonts w:ascii="Times New Roman" w:hAnsi="Times New Roman" w:cs="Times New Roman"/>
          <w:sz w:val="24"/>
          <w:szCs w:val="24"/>
        </w:rPr>
        <w:commentReference w:id="2"/>
      </w:r>
      <w:r w:rsidR="00366B5E" w:rsidRPr="00D838D4">
        <w:rPr>
          <w:rFonts w:ascii="Times New Roman" w:hAnsi="Times New Roman" w:cs="Times New Roman"/>
          <w:sz w:val="24"/>
          <w:szCs w:val="24"/>
        </w:rPr>
        <w:t xml:space="preserve"> and </w:t>
      </w:r>
      <w:r w:rsidR="00772588" w:rsidRPr="00D838D4">
        <w:rPr>
          <w:rFonts w:ascii="Times New Roman" w:hAnsi="Times New Roman" w:cs="Times New Roman"/>
          <w:sz w:val="24"/>
          <w:szCs w:val="24"/>
        </w:rPr>
        <w:t>office space and necessary services</w:t>
      </w:r>
      <w:r w:rsidR="00366B5E" w:rsidRPr="00D838D4">
        <w:rPr>
          <w:rFonts w:ascii="Times New Roman" w:hAnsi="Times New Roman" w:cs="Times New Roman"/>
          <w:sz w:val="24"/>
          <w:szCs w:val="24"/>
        </w:rPr>
        <w:t>,</w:t>
      </w:r>
      <w:r w:rsidR="002D79A5" w:rsidRPr="00D838D4">
        <w:rPr>
          <w:rFonts w:ascii="Times New Roman" w:hAnsi="Times New Roman" w:cs="Times New Roman"/>
          <w:sz w:val="24"/>
          <w:szCs w:val="24"/>
        </w:rPr>
        <w:t xml:space="preserve"> </w:t>
      </w:r>
      <w:r w:rsidR="003409A2" w:rsidRPr="00D838D4">
        <w:rPr>
          <w:rFonts w:ascii="Times New Roman" w:hAnsi="Times New Roman" w:cs="Times New Roman"/>
          <w:sz w:val="24"/>
          <w:szCs w:val="24"/>
        </w:rPr>
        <w:t>The location of Zonal Offices is as below;</w:t>
      </w:r>
    </w:p>
    <w:tbl>
      <w:tblPr>
        <w:tblStyle w:val="TableGrid"/>
        <w:tblW w:w="0" w:type="auto"/>
        <w:tblInd w:w="250" w:type="dxa"/>
        <w:tblLook w:val="04A0" w:firstRow="1" w:lastRow="0" w:firstColumn="1" w:lastColumn="0" w:noHBand="0" w:noVBand="1"/>
      </w:tblPr>
      <w:tblGrid>
        <w:gridCol w:w="868"/>
        <w:gridCol w:w="2680"/>
        <w:gridCol w:w="5219"/>
      </w:tblGrid>
      <w:tr w:rsidR="003409A2" w:rsidRPr="00D838D4" w14:paraId="35964A30" w14:textId="77777777" w:rsidTr="00F436DD">
        <w:trPr>
          <w:trHeight w:val="386"/>
        </w:trPr>
        <w:tc>
          <w:tcPr>
            <w:tcW w:w="868" w:type="dxa"/>
            <w:vAlign w:val="center"/>
          </w:tcPr>
          <w:p w14:paraId="10717D59" w14:textId="19E6D41E" w:rsidR="003409A2" w:rsidRPr="00625870" w:rsidRDefault="003409A2" w:rsidP="0019372A">
            <w:pPr>
              <w:pStyle w:val="ListParagraph"/>
              <w:spacing w:line="276" w:lineRule="auto"/>
              <w:ind w:left="0"/>
              <w:jc w:val="center"/>
              <w:rPr>
                <w:rFonts w:ascii="Times New Roman" w:hAnsi="Times New Roman" w:cs="Times New Roman"/>
                <w:b/>
                <w:bCs/>
                <w:sz w:val="24"/>
                <w:szCs w:val="24"/>
              </w:rPr>
            </w:pPr>
            <w:r w:rsidRPr="00625870">
              <w:rPr>
                <w:rFonts w:ascii="Times New Roman" w:hAnsi="Times New Roman" w:cs="Times New Roman"/>
                <w:b/>
                <w:bCs/>
                <w:sz w:val="24"/>
                <w:szCs w:val="24"/>
              </w:rPr>
              <w:t>S.No</w:t>
            </w:r>
          </w:p>
        </w:tc>
        <w:tc>
          <w:tcPr>
            <w:tcW w:w="2680" w:type="dxa"/>
            <w:vAlign w:val="center"/>
          </w:tcPr>
          <w:p w14:paraId="6CE27C8C" w14:textId="40A39B41" w:rsidR="003409A2" w:rsidRPr="00625870" w:rsidRDefault="003409A2" w:rsidP="0019372A">
            <w:pPr>
              <w:pStyle w:val="ListParagraph"/>
              <w:spacing w:line="276" w:lineRule="auto"/>
              <w:ind w:left="0"/>
              <w:jc w:val="center"/>
              <w:rPr>
                <w:rFonts w:ascii="Times New Roman" w:hAnsi="Times New Roman" w:cs="Times New Roman"/>
                <w:b/>
                <w:bCs/>
                <w:sz w:val="24"/>
                <w:szCs w:val="24"/>
              </w:rPr>
            </w:pPr>
            <w:r w:rsidRPr="00625870">
              <w:rPr>
                <w:rFonts w:ascii="Times New Roman" w:hAnsi="Times New Roman" w:cs="Times New Roman"/>
                <w:b/>
                <w:bCs/>
                <w:sz w:val="24"/>
                <w:szCs w:val="24"/>
              </w:rPr>
              <w:t>Name of Zonal Office</w:t>
            </w:r>
          </w:p>
        </w:tc>
        <w:tc>
          <w:tcPr>
            <w:tcW w:w="5219" w:type="dxa"/>
            <w:vAlign w:val="center"/>
          </w:tcPr>
          <w:p w14:paraId="47D0F00F" w14:textId="0D84CDCE" w:rsidR="003409A2" w:rsidRPr="00625870" w:rsidRDefault="003409A2" w:rsidP="0019372A">
            <w:pPr>
              <w:pStyle w:val="ListParagraph"/>
              <w:spacing w:line="276" w:lineRule="auto"/>
              <w:ind w:left="0"/>
              <w:jc w:val="center"/>
              <w:rPr>
                <w:rFonts w:ascii="Times New Roman" w:hAnsi="Times New Roman" w:cs="Times New Roman"/>
                <w:b/>
                <w:bCs/>
                <w:sz w:val="24"/>
                <w:szCs w:val="24"/>
              </w:rPr>
            </w:pPr>
            <w:r w:rsidRPr="00625870">
              <w:rPr>
                <w:rFonts w:ascii="Times New Roman" w:hAnsi="Times New Roman" w:cs="Times New Roman"/>
                <w:b/>
                <w:bCs/>
                <w:sz w:val="24"/>
                <w:szCs w:val="24"/>
              </w:rPr>
              <w:t>Address</w:t>
            </w:r>
          </w:p>
        </w:tc>
      </w:tr>
      <w:tr w:rsidR="003409A2" w:rsidRPr="00D838D4" w14:paraId="654D028A" w14:textId="77777777" w:rsidTr="00F436DD">
        <w:tc>
          <w:tcPr>
            <w:tcW w:w="868" w:type="dxa"/>
            <w:vAlign w:val="center"/>
          </w:tcPr>
          <w:p w14:paraId="61A8EC00" w14:textId="3AD81E0B" w:rsidR="003409A2" w:rsidRPr="00625870" w:rsidRDefault="003409A2" w:rsidP="00625870">
            <w:pPr>
              <w:pStyle w:val="ListParagraph"/>
              <w:spacing w:line="276" w:lineRule="auto"/>
              <w:ind w:left="0"/>
              <w:jc w:val="center"/>
              <w:rPr>
                <w:rFonts w:ascii="Times New Roman" w:hAnsi="Times New Roman" w:cs="Times New Roman"/>
                <w:sz w:val="24"/>
                <w:szCs w:val="24"/>
              </w:rPr>
            </w:pPr>
            <w:r w:rsidRPr="00625870">
              <w:rPr>
                <w:rFonts w:ascii="Times New Roman" w:hAnsi="Times New Roman" w:cs="Times New Roman"/>
                <w:sz w:val="24"/>
                <w:szCs w:val="24"/>
              </w:rPr>
              <w:t>1</w:t>
            </w:r>
          </w:p>
        </w:tc>
        <w:tc>
          <w:tcPr>
            <w:tcW w:w="2680" w:type="dxa"/>
            <w:vAlign w:val="center"/>
          </w:tcPr>
          <w:p w14:paraId="2872B0AA" w14:textId="6709FEC8" w:rsidR="003409A2" w:rsidRPr="00625870" w:rsidRDefault="00CB3C8F" w:rsidP="00625870">
            <w:pPr>
              <w:pStyle w:val="ListParagraph"/>
              <w:spacing w:line="276" w:lineRule="auto"/>
              <w:ind w:left="0"/>
              <w:rPr>
                <w:rFonts w:ascii="Times New Roman" w:hAnsi="Times New Roman" w:cs="Times New Roman"/>
                <w:sz w:val="24"/>
                <w:szCs w:val="24"/>
              </w:rPr>
            </w:pPr>
            <w:r w:rsidRPr="00625870">
              <w:rPr>
                <w:rFonts w:ascii="Times New Roman" w:hAnsi="Times New Roman" w:cs="Times New Roman"/>
                <w:sz w:val="24"/>
                <w:szCs w:val="24"/>
              </w:rPr>
              <w:t xml:space="preserve">Rawalpindi </w:t>
            </w:r>
            <w:r w:rsidR="00E24E08" w:rsidRPr="00625870">
              <w:rPr>
                <w:rFonts w:ascii="Times New Roman" w:hAnsi="Times New Roman" w:cs="Times New Roman"/>
                <w:sz w:val="24"/>
                <w:szCs w:val="24"/>
              </w:rPr>
              <w:t>Zone</w:t>
            </w:r>
          </w:p>
        </w:tc>
        <w:tc>
          <w:tcPr>
            <w:tcW w:w="5219" w:type="dxa"/>
            <w:vAlign w:val="center"/>
          </w:tcPr>
          <w:p w14:paraId="72D5C379" w14:textId="30DC50F8" w:rsidR="003409A2" w:rsidRPr="00625870" w:rsidRDefault="00CB3C8F" w:rsidP="00625870">
            <w:pPr>
              <w:pStyle w:val="ListParagraph"/>
              <w:spacing w:line="276" w:lineRule="auto"/>
              <w:ind w:left="0"/>
              <w:rPr>
                <w:rFonts w:ascii="Poppins" w:hAnsi="Poppins"/>
                <w:color w:val="212529"/>
                <w:shd w:val="clear" w:color="auto" w:fill="FFFFFF"/>
              </w:rPr>
            </w:pPr>
            <w:r w:rsidRPr="00625870">
              <w:rPr>
                <w:rFonts w:ascii="Poppins" w:hAnsi="Poppins"/>
                <w:color w:val="212529"/>
                <w:shd w:val="clear" w:color="auto" w:fill="FFFFFF"/>
              </w:rPr>
              <w:t>State Life Building # 1, The Mall, Rawalpindi.</w:t>
            </w:r>
          </w:p>
          <w:p w14:paraId="52F03C7A" w14:textId="05801F64" w:rsidR="00CB3C8F" w:rsidRPr="00625870" w:rsidRDefault="00CB3C8F" w:rsidP="00625870">
            <w:pPr>
              <w:pStyle w:val="ListParagraph"/>
              <w:spacing w:line="276" w:lineRule="auto"/>
              <w:ind w:left="0"/>
              <w:rPr>
                <w:rFonts w:ascii="Times New Roman" w:hAnsi="Times New Roman" w:cs="Times New Roman"/>
                <w:sz w:val="24"/>
                <w:szCs w:val="24"/>
              </w:rPr>
            </w:pPr>
            <w:r w:rsidRPr="00625870">
              <w:rPr>
                <w:rFonts w:ascii="Poppins" w:hAnsi="Poppins"/>
                <w:color w:val="212529"/>
                <w:shd w:val="clear" w:color="auto" w:fill="FFFFFF"/>
              </w:rPr>
              <w:t>Phone: 051-9271352, 051-9271351</w:t>
            </w:r>
          </w:p>
        </w:tc>
      </w:tr>
      <w:tr w:rsidR="00E24E08" w:rsidRPr="00D838D4" w14:paraId="047A118B" w14:textId="77777777" w:rsidTr="00F436DD">
        <w:tc>
          <w:tcPr>
            <w:tcW w:w="868" w:type="dxa"/>
            <w:vAlign w:val="center"/>
          </w:tcPr>
          <w:p w14:paraId="56674964" w14:textId="10056D68" w:rsidR="00E24E08" w:rsidRPr="00625870" w:rsidRDefault="00E24E08" w:rsidP="00625870">
            <w:pPr>
              <w:pStyle w:val="ListParagraph"/>
              <w:spacing w:line="276" w:lineRule="auto"/>
              <w:ind w:left="0"/>
              <w:jc w:val="center"/>
              <w:rPr>
                <w:rFonts w:ascii="Times New Roman" w:hAnsi="Times New Roman" w:cs="Times New Roman"/>
                <w:sz w:val="24"/>
                <w:szCs w:val="24"/>
              </w:rPr>
            </w:pPr>
            <w:r w:rsidRPr="00625870">
              <w:rPr>
                <w:rFonts w:ascii="Times New Roman" w:hAnsi="Times New Roman" w:cs="Times New Roman"/>
                <w:sz w:val="24"/>
                <w:szCs w:val="24"/>
              </w:rPr>
              <w:t>2</w:t>
            </w:r>
          </w:p>
        </w:tc>
        <w:tc>
          <w:tcPr>
            <w:tcW w:w="2680" w:type="dxa"/>
            <w:vAlign w:val="center"/>
          </w:tcPr>
          <w:p w14:paraId="53775253" w14:textId="00C96298" w:rsidR="00E24E08" w:rsidRPr="00625870" w:rsidRDefault="00DA7D24" w:rsidP="00625870">
            <w:pPr>
              <w:pStyle w:val="ListParagraph"/>
              <w:spacing w:line="276" w:lineRule="auto"/>
              <w:ind w:left="0"/>
              <w:rPr>
                <w:rFonts w:ascii="Times New Roman" w:hAnsi="Times New Roman" w:cs="Times New Roman"/>
                <w:sz w:val="24"/>
                <w:szCs w:val="24"/>
              </w:rPr>
            </w:pPr>
            <w:r w:rsidRPr="00625870">
              <w:rPr>
                <w:rFonts w:ascii="Times New Roman" w:hAnsi="Times New Roman" w:cs="Times New Roman"/>
                <w:sz w:val="24"/>
                <w:szCs w:val="24"/>
              </w:rPr>
              <w:t>Islamabad Zone</w:t>
            </w:r>
          </w:p>
        </w:tc>
        <w:tc>
          <w:tcPr>
            <w:tcW w:w="5219" w:type="dxa"/>
            <w:vAlign w:val="center"/>
          </w:tcPr>
          <w:p w14:paraId="239E218E" w14:textId="1C8C9988" w:rsidR="00DA7D24" w:rsidRPr="00625870" w:rsidRDefault="00DA7D24" w:rsidP="00EC0138">
            <w:pPr>
              <w:pStyle w:val="ListParagraph"/>
              <w:spacing w:line="276" w:lineRule="auto"/>
              <w:ind w:left="0"/>
              <w:rPr>
                <w:rFonts w:ascii="Times New Roman" w:hAnsi="Times New Roman" w:cs="Times New Roman"/>
                <w:sz w:val="24"/>
                <w:szCs w:val="24"/>
              </w:rPr>
            </w:pPr>
            <w:r w:rsidRPr="00625870">
              <w:rPr>
                <w:rFonts w:ascii="Poppins" w:hAnsi="Poppins"/>
                <w:color w:val="212529"/>
                <w:shd w:val="clear" w:color="auto" w:fill="FFFFFF"/>
              </w:rPr>
              <w:t xml:space="preserve">State Life Building # 9 </w:t>
            </w:r>
            <w:r w:rsidR="00E178E6" w:rsidRPr="00625870">
              <w:rPr>
                <w:rFonts w:ascii="Poppins" w:hAnsi="Poppins"/>
                <w:color w:val="212529"/>
                <w:shd w:val="clear" w:color="auto" w:fill="FFFFFF"/>
              </w:rPr>
              <w:t>Buland</w:t>
            </w:r>
            <w:r w:rsidRPr="00625870">
              <w:rPr>
                <w:rFonts w:ascii="Poppins" w:hAnsi="Poppins"/>
                <w:color w:val="212529"/>
                <w:shd w:val="clear" w:color="auto" w:fill="FFFFFF"/>
              </w:rPr>
              <w:t xml:space="preserve"> Markaz Plaza</w:t>
            </w:r>
            <w:r w:rsidR="00EC0138">
              <w:rPr>
                <w:rFonts w:ascii="Poppins" w:hAnsi="Poppins"/>
                <w:color w:val="212529"/>
                <w:shd w:val="clear" w:color="auto" w:fill="FFFFFF"/>
              </w:rPr>
              <w:t>, 33-</w:t>
            </w:r>
            <w:r w:rsidRPr="00625870">
              <w:rPr>
                <w:rFonts w:ascii="Poppins" w:hAnsi="Poppins"/>
                <w:color w:val="212529"/>
                <w:shd w:val="clear" w:color="auto" w:fill="FFFFFF"/>
              </w:rPr>
              <w:t>E, Blue Area Islamabad.</w:t>
            </w:r>
            <w:r w:rsidR="00EC0138">
              <w:rPr>
                <w:rFonts w:ascii="Poppins" w:hAnsi="Poppins"/>
                <w:color w:val="212529"/>
                <w:shd w:val="clear" w:color="auto" w:fill="FFFFFF"/>
              </w:rPr>
              <w:t xml:space="preserve"> </w:t>
            </w:r>
            <w:r w:rsidRPr="00625870">
              <w:rPr>
                <w:rFonts w:ascii="Poppins" w:hAnsi="Poppins"/>
                <w:color w:val="212529"/>
                <w:shd w:val="clear" w:color="auto" w:fill="FFFFFF"/>
              </w:rPr>
              <w:t>Phone: 051-9204749,</w:t>
            </w:r>
            <w:r w:rsidR="00EC0138">
              <w:rPr>
                <w:rFonts w:ascii="Poppins" w:hAnsi="Poppins"/>
                <w:color w:val="212529"/>
                <w:shd w:val="clear" w:color="auto" w:fill="FFFFFF"/>
              </w:rPr>
              <w:t xml:space="preserve"> </w:t>
            </w:r>
            <w:r w:rsidRPr="00625870">
              <w:rPr>
                <w:rFonts w:ascii="Poppins" w:hAnsi="Poppins"/>
                <w:color w:val="212529"/>
                <w:shd w:val="clear" w:color="auto" w:fill="FFFFFF"/>
              </w:rPr>
              <w:t>9205329</w:t>
            </w:r>
          </w:p>
        </w:tc>
      </w:tr>
      <w:tr w:rsidR="00E24E08" w:rsidRPr="00D838D4" w14:paraId="32544D38" w14:textId="77777777" w:rsidTr="00F436DD">
        <w:tc>
          <w:tcPr>
            <w:tcW w:w="868" w:type="dxa"/>
            <w:vAlign w:val="center"/>
          </w:tcPr>
          <w:p w14:paraId="59FFA383" w14:textId="3B42E75A" w:rsidR="00E24E08" w:rsidRPr="00625870" w:rsidRDefault="00E24E08" w:rsidP="00625870">
            <w:pPr>
              <w:pStyle w:val="ListParagraph"/>
              <w:spacing w:line="276" w:lineRule="auto"/>
              <w:ind w:left="0"/>
              <w:jc w:val="center"/>
              <w:rPr>
                <w:rFonts w:ascii="Times New Roman" w:hAnsi="Times New Roman" w:cs="Times New Roman"/>
                <w:sz w:val="24"/>
                <w:szCs w:val="24"/>
              </w:rPr>
            </w:pPr>
            <w:r w:rsidRPr="00625870">
              <w:rPr>
                <w:rFonts w:ascii="Times New Roman" w:hAnsi="Times New Roman" w:cs="Times New Roman"/>
                <w:sz w:val="24"/>
                <w:szCs w:val="24"/>
              </w:rPr>
              <w:t>3</w:t>
            </w:r>
          </w:p>
        </w:tc>
        <w:tc>
          <w:tcPr>
            <w:tcW w:w="2680" w:type="dxa"/>
            <w:vAlign w:val="center"/>
          </w:tcPr>
          <w:p w14:paraId="3F30C443" w14:textId="5CCF1686" w:rsidR="00E24E08" w:rsidRPr="00625870" w:rsidRDefault="00F728A8" w:rsidP="00625870">
            <w:pPr>
              <w:pStyle w:val="ListParagraph"/>
              <w:spacing w:line="276" w:lineRule="auto"/>
              <w:ind w:left="0"/>
              <w:rPr>
                <w:rFonts w:ascii="Times New Roman" w:hAnsi="Times New Roman" w:cs="Times New Roman"/>
                <w:sz w:val="24"/>
                <w:szCs w:val="24"/>
              </w:rPr>
            </w:pPr>
            <w:r w:rsidRPr="00625870">
              <w:rPr>
                <w:rFonts w:ascii="Times New Roman" w:hAnsi="Times New Roman" w:cs="Times New Roman"/>
                <w:sz w:val="24"/>
                <w:szCs w:val="24"/>
              </w:rPr>
              <w:t>Gilgit Zone</w:t>
            </w:r>
          </w:p>
        </w:tc>
        <w:tc>
          <w:tcPr>
            <w:tcW w:w="5219" w:type="dxa"/>
            <w:vAlign w:val="center"/>
          </w:tcPr>
          <w:p w14:paraId="4CE618DA" w14:textId="29C57310" w:rsidR="00F728A8" w:rsidRPr="00625870" w:rsidRDefault="00F728A8" w:rsidP="001E655A">
            <w:pPr>
              <w:spacing w:line="276" w:lineRule="auto"/>
              <w:contextualSpacing/>
              <w:rPr>
                <w:rFonts w:ascii="Times New Roman" w:hAnsi="Times New Roman" w:cs="Times New Roman"/>
                <w:sz w:val="24"/>
                <w:szCs w:val="24"/>
              </w:rPr>
            </w:pPr>
            <w:r w:rsidRPr="00625870">
              <w:rPr>
                <w:rFonts w:ascii="Poppins" w:hAnsi="Poppins"/>
                <w:color w:val="212529"/>
                <w:shd w:val="clear" w:color="auto" w:fill="FFFFFF"/>
              </w:rPr>
              <w:t xml:space="preserve">State Life Zonal Office, </w:t>
            </w:r>
            <w:r w:rsidR="001E655A">
              <w:rPr>
                <w:rFonts w:ascii="Poppins" w:hAnsi="Poppins"/>
                <w:color w:val="212529"/>
                <w:shd w:val="clear" w:color="auto" w:fill="FFFFFF"/>
              </w:rPr>
              <w:t xml:space="preserve">Nazar Shah Plaza </w:t>
            </w:r>
            <w:r w:rsidRPr="00625870">
              <w:rPr>
                <w:rFonts w:ascii="Poppins" w:hAnsi="Poppins"/>
                <w:color w:val="212529"/>
                <w:shd w:val="clear" w:color="auto" w:fill="FFFFFF"/>
              </w:rPr>
              <w:t>Ju</w:t>
            </w:r>
            <w:r w:rsidR="001E655A">
              <w:rPr>
                <w:rFonts w:ascii="Poppins" w:hAnsi="Poppins"/>
                <w:color w:val="212529"/>
                <w:shd w:val="clear" w:color="auto" w:fill="FFFFFF"/>
              </w:rPr>
              <w:t>tial Road</w:t>
            </w:r>
            <w:r w:rsidR="002D4EE5" w:rsidRPr="00625870">
              <w:rPr>
                <w:rFonts w:ascii="Poppins" w:hAnsi="Poppins"/>
                <w:color w:val="212529"/>
                <w:shd w:val="clear" w:color="auto" w:fill="FFFFFF"/>
              </w:rPr>
              <w:t xml:space="preserve"> Gilgit</w:t>
            </w:r>
            <w:r w:rsidR="001E655A">
              <w:rPr>
                <w:rFonts w:ascii="Poppins" w:hAnsi="Poppins"/>
                <w:color w:val="212529"/>
                <w:shd w:val="clear" w:color="auto" w:fill="FFFFFF"/>
              </w:rPr>
              <w:t xml:space="preserve">. </w:t>
            </w:r>
            <w:r w:rsidRPr="00625870">
              <w:rPr>
                <w:rFonts w:ascii="Poppins" w:hAnsi="Poppins"/>
                <w:color w:val="212529"/>
                <w:shd w:val="clear" w:color="auto" w:fill="FFFFFF"/>
              </w:rPr>
              <w:t>Phone: 05811-922621</w:t>
            </w:r>
          </w:p>
        </w:tc>
      </w:tr>
      <w:tr w:rsidR="002D4EE5" w:rsidRPr="00D838D4" w14:paraId="77795869" w14:textId="77777777" w:rsidTr="00F436DD">
        <w:tc>
          <w:tcPr>
            <w:tcW w:w="868" w:type="dxa"/>
            <w:vAlign w:val="center"/>
          </w:tcPr>
          <w:p w14:paraId="4BFDC510" w14:textId="17347C5B" w:rsidR="002D4EE5" w:rsidRPr="00625870" w:rsidRDefault="00625870" w:rsidP="0062587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680" w:type="dxa"/>
            <w:vAlign w:val="center"/>
          </w:tcPr>
          <w:p w14:paraId="617DC616" w14:textId="175FE512" w:rsidR="002D4EE5" w:rsidRPr="00625870" w:rsidRDefault="002D4EE5" w:rsidP="00625870">
            <w:pPr>
              <w:pStyle w:val="ListParagraph"/>
              <w:ind w:left="0"/>
              <w:rPr>
                <w:rFonts w:ascii="Times New Roman" w:hAnsi="Times New Roman" w:cs="Times New Roman"/>
                <w:sz w:val="24"/>
                <w:szCs w:val="24"/>
              </w:rPr>
            </w:pPr>
            <w:r w:rsidRPr="00625870">
              <w:rPr>
                <w:rFonts w:ascii="Times New Roman" w:hAnsi="Times New Roman" w:cs="Times New Roman"/>
                <w:sz w:val="24"/>
                <w:szCs w:val="24"/>
              </w:rPr>
              <w:t>Jhelum Zone</w:t>
            </w:r>
          </w:p>
        </w:tc>
        <w:tc>
          <w:tcPr>
            <w:tcW w:w="5219" w:type="dxa"/>
            <w:vAlign w:val="center"/>
          </w:tcPr>
          <w:p w14:paraId="31251A93" w14:textId="4358F1FB" w:rsidR="002D4EE5" w:rsidRPr="00625870" w:rsidRDefault="002D4EE5" w:rsidP="00625870">
            <w:pPr>
              <w:contextualSpacing/>
              <w:rPr>
                <w:rFonts w:ascii="Poppins" w:hAnsi="Poppins"/>
                <w:color w:val="212529"/>
                <w:shd w:val="clear" w:color="auto" w:fill="FFFFFF"/>
              </w:rPr>
            </w:pPr>
            <w:r w:rsidRPr="00625870">
              <w:rPr>
                <w:rFonts w:ascii="Poppins" w:hAnsi="Poppins"/>
                <w:color w:val="212529"/>
                <w:shd w:val="clear" w:color="auto" w:fill="FFFFFF"/>
              </w:rPr>
              <w:t xml:space="preserve">State Zonal Office, </w:t>
            </w:r>
            <w:r w:rsidR="00F436DD">
              <w:rPr>
                <w:rFonts w:ascii="Poppins" w:hAnsi="Poppins"/>
                <w:color w:val="212529"/>
                <w:shd w:val="clear" w:color="auto" w:fill="FFFFFF"/>
              </w:rPr>
              <w:t xml:space="preserve">Ch: </w:t>
            </w:r>
            <w:r w:rsidRPr="00625870">
              <w:rPr>
                <w:rFonts w:ascii="Poppins" w:hAnsi="Poppins"/>
                <w:color w:val="212529"/>
                <w:shd w:val="clear" w:color="auto" w:fill="FFFFFF"/>
              </w:rPr>
              <w:t>Ghulam Muhammad Plaza</w:t>
            </w:r>
            <w:r w:rsidR="00F436DD">
              <w:rPr>
                <w:rFonts w:ascii="Poppins" w:hAnsi="Poppins"/>
                <w:color w:val="212529"/>
                <w:shd w:val="clear" w:color="auto" w:fill="FFFFFF"/>
              </w:rPr>
              <w:t>-1</w:t>
            </w:r>
            <w:r w:rsidRPr="00625870">
              <w:rPr>
                <w:rFonts w:ascii="Poppins" w:hAnsi="Poppins"/>
                <w:color w:val="212529"/>
                <w:shd w:val="clear" w:color="auto" w:fill="FFFFFF"/>
              </w:rPr>
              <w:t>, Main G.T Road Jhelum. Ph:</w:t>
            </w:r>
            <w:r w:rsidR="00F07331">
              <w:rPr>
                <w:rFonts w:ascii="Poppins" w:hAnsi="Poppins"/>
                <w:color w:val="212529"/>
                <w:shd w:val="clear" w:color="auto" w:fill="FFFFFF"/>
              </w:rPr>
              <w:t xml:space="preserve"> 0544-</w:t>
            </w:r>
            <w:r w:rsidR="006B65D5">
              <w:rPr>
                <w:rFonts w:ascii="Poppins" w:hAnsi="Poppins"/>
                <w:color w:val="212529"/>
                <w:shd w:val="clear" w:color="auto" w:fill="FFFFFF"/>
              </w:rPr>
              <w:t>274094, 0544-274083</w:t>
            </w:r>
          </w:p>
        </w:tc>
      </w:tr>
      <w:tr w:rsidR="002D4EE5" w:rsidRPr="00D838D4" w14:paraId="6E43FE7D" w14:textId="77777777" w:rsidTr="00F436DD">
        <w:tc>
          <w:tcPr>
            <w:tcW w:w="868" w:type="dxa"/>
            <w:vAlign w:val="center"/>
          </w:tcPr>
          <w:p w14:paraId="6ACFE626" w14:textId="539372A5" w:rsidR="002D4EE5" w:rsidRPr="00625870" w:rsidRDefault="00625870" w:rsidP="0062587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680" w:type="dxa"/>
            <w:vAlign w:val="center"/>
          </w:tcPr>
          <w:p w14:paraId="44BD2B54" w14:textId="62E45D5E" w:rsidR="002D4EE5" w:rsidRPr="00625870" w:rsidRDefault="002D4EE5" w:rsidP="00625870">
            <w:pPr>
              <w:pStyle w:val="ListParagraph"/>
              <w:ind w:left="0"/>
              <w:rPr>
                <w:rFonts w:ascii="Times New Roman" w:hAnsi="Times New Roman" w:cs="Times New Roman"/>
                <w:sz w:val="24"/>
                <w:szCs w:val="24"/>
              </w:rPr>
            </w:pPr>
            <w:r w:rsidRPr="00625870">
              <w:rPr>
                <w:rFonts w:ascii="Times New Roman" w:hAnsi="Times New Roman" w:cs="Times New Roman"/>
                <w:sz w:val="24"/>
                <w:szCs w:val="24"/>
              </w:rPr>
              <w:t>Gujrat Zone</w:t>
            </w:r>
          </w:p>
        </w:tc>
        <w:tc>
          <w:tcPr>
            <w:tcW w:w="5219" w:type="dxa"/>
            <w:vAlign w:val="center"/>
          </w:tcPr>
          <w:p w14:paraId="70E1808A" w14:textId="77777777" w:rsidR="002D4EE5" w:rsidRPr="00625870" w:rsidRDefault="002D4EE5" w:rsidP="00625870">
            <w:pPr>
              <w:contextualSpacing/>
              <w:rPr>
                <w:rFonts w:ascii="Poppins" w:hAnsi="Poppins"/>
                <w:color w:val="212529"/>
                <w:shd w:val="clear" w:color="auto" w:fill="FFFFFF"/>
              </w:rPr>
            </w:pPr>
            <w:r w:rsidRPr="00625870">
              <w:rPr>
                <w:rFonts w:ascii="Poppins" w:hAnsi="Poppins"/>
                <w:color w:val="212529"/>
                <w:shd w:val="clear" w:color="auto" w:fill="FFFFFF"/>
              </w:rPr>
              <w:t xml:space="preserve">State Life Building, Near Service Industries </w:t>
            </w:r>
          </w:p>
          <w:p w14:paraId="2834022B" w14:textId="62DD9153" w:rsidR="002D4EE5" w:rsidRPr="00625870" w:rsidRDefault="00F436DD" w:rsidP="00625870">
            <w:pPr>
              <w:contextualSpacing/>
              <w:rPr>
                <w:rFonts w:ascii="Poppins" w:hAnsi="Poppins"/>
                <w:color w:val="212529"/>
                <w:shd w:val="clear" w:color="auto" w:fill="FFFFFF"/>
              </w:rPr>
            </w:pPr>
            <w:r>
              <w:rPr>
                <w:rFonts w:ascii="Poppins" w:hAnsi="Poppins"/>
                <w:color w:val="212529"/>
                <w:shd w:val="clear" w:color="auto" w:fill="FFFFFF"/>
              </w:rPr>
              <w:t xml:space="preserve">Main </w:t>
            </w:r>
            <w:r w:rsidR="002D4EE5" w:rsidRPr="00625870">
              <w:rPr>
                <w:rFonts w:ascii="Poppins" w:hAnsi="Poppins"/>
                <w:color w:val="212529"/>
                <w:shd w:val="clear" w:color="auto" w:fill="FFFFFF"/>
              </w:rPr>
              <w:t>G.T Ro</w:t>
            </w:r>
            <w:r>
              <w:rPr>
                <w:rFonts w:ascii="Poppins" w:hAnsi="Poppins"/>
                <w:color w:val="212529"/>
                <w:shd w:val="clear" w:color="auto" w:fill="FFFFFF"/>
              </w:rPr>
              <w:t>ad Gujrat. Phone: 053-9260241-</w:t>
            </w:r>
            <w:r w:rsidR="002D4EE5" w:rsidRPr="00625870">
              <w:rPr>
                <w:rFonts w:ascii="Poppins" w:hAnsi="Poppins"/>
                <w:color w:val="212529"/>
                <w:shd w:val="clear" w:color="auto" w:fill="FFFFFF"/>
              </w:rPr>
              <w:t>2</w:t>
            </w:r>
          </w:p>
        </w:tc>
      </w:tr>
      <w:tr w:rsidR="002D4EE5" w:rsidRPr="00D838D4" w14:paraId="4E1E5931" w14:textId="77777777" w:rsidTr="00F436DD">
        <w:tc>
          <w:tcPr>
            <w:tcW w:w="868" w:type="dxa"/>
            <w:vAlign w:val="center"/>
          </w:tcPr>
          <w:p w14:paraId="20D5FC4E" w14:textId="5AA1F7A3" w:rsidR="002D4EE5" w:rsidRPr="00625870" w:rsidRDefault="00625870" w:rsidP="0062587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680" w:type="dxa"/>
            <w:vAlign w:val="center"/>
          </w:tcPr>
          <w:p w14:paraId="4C3CF967" w14:textId="0BC44C91" w:rsidR="002D4EE5" w:rsidRPr="00625870" w:rsidRDefault="002D4EE5" w:rsidP="00625870">
            <w:pPr>
              <w:pStyle w:val="ListParagraph"/>
              <w:ind w:left="0"/>
              <w:rPr>
                <w:rFonts w:ascii="Times New Roman" w:hAnsi="Times New Roman" w:cs="Times New Roman"/>
                <w:sz w:val="24"/>
                <w:szCs w:val="24"/>
              </w:rPr>
            </w:pPr>
            <w:r w:rsidRPr="00625870">
              <w:rPr>
                <w:rFonts w:ascii="Times New Roman" w:hAnsi="Times New Roman" w:cs="Times New Roman"/>
                <w:sz w:val="24"/>
                <w:szCs w:val="24"/>
              </w:rPr>
              <w:t>Mirpur (AK) Zone</w:t>
            </w:r>
          </w:p>
        </w:tc>
        <w:tc>
          <w:tcPr>
            <w:tcW w:w="5219" w:type="dxa"/>
            <w:vAlign w:val="center"/>
          </w:tcPr>
          <w:p w14:paraId="5A38BFAE" w14:textId="1819B1F7" w:rsidR="002D4EE5" w:rsidRPr="00625870" w:rsidRDefault="002D4EE5" w:rsidP="00F436DD">
            <w:pPr>
              <w:contextualSpacing/>
              <w:rPr>
                <w:rFonts w:ascii="Poppins" w:hAnsi="Poppins"/>
                <w:color w:val="212529"/>
                <w:shd w:val="clear" w:color="auto" w:fill="FFFFFF"/>
              </w:rPr>
            </w:pPr>
            <w:r w:rsidRPr="00625870">
              <w:rPr>
                <w:rFonts w:ascii="Poppins" w:hAnsi="Poppins"/>
                <w:color w:val="212529"/>
                <w:shd w:val="clear" w:color="auto" w:fill="FFFFFF"/>
              </w:rPr>
              <w:t xml:space="preserve">State Life Zonal Office, </w:t>
            </w:r>
            <w:r w:rsidR="00C5566A">
              <w:rPr>
                <w:rFonts w:ascii="Poppins" w:hAnsi="Poppins"/>
                <w:color w:val="212529"/>
                <w:shd w:val="clear" w:color="auto" w:fill="FFFFFF"/>
              </w:rPr>
              <w:t>B</w:t>
            </w:r>
            <w:r w:rsidR="00F436DD">
              <w:rPr>
                <w:rFonts w:ascii="Poppins" w:hAnsi="Poppins"/>
                <w:color w:val="212529"/>
                <w:shd w:val="clear" w:color="auto" w:fill="FFFFFF"/>
              </w:rPr>
              <w:t xml:space="preserve">aray Mian Plaza, </w:t>
            </w:r>
            <w:r w:rsidRPr="00625870">
              <w:rPr>
                <w:rFonts w:ascii="Poppins" w:hAnsi="Poppins"/>
                <w:color w:val="212529"/>
                <w:shd w:val="clear" w:color="auto" w:fill="FFFFFF"/>
              </w:rPr>
              <w:t xml:space="preserve">Sector </w:t>
            </w:r>
            <w:r w:rsidR="00F436DD">
              <w:rPr>
                <w:rFonts w:ascii="Poppins" w:hAnsi="Poppins"/>
                <w:color w:val="212529"/>
                <w:shd w:val="clear" w:color="auto" w:fill="FFFFFF"/>
              </w:rPr>
              <w:t>F/1</w:t>
            </w:r>
            <w:r w:rsidRPr="00625870">
              <w:rPr>
                <w:rFonts w:ascii="Poppins" w:hAnsi="Poppins"/>
                <w:color w:val="212529"/>
                <w:shd w:val="clear" w:color="auto" w:fill="FFFFFF"/>
              </w:rPr>
              <w:t xml:space="preserve"> </w:t>
            </w:r>
            <w:r w:rsidR="00F436DD">
              <w:rPr>
                <w:rFonts w:ascii="Poppins" w:hAnsi="Poppins"/>
                <w:color w:val="212529"/>
                <w:shd w:val="clear" w:color="auto" w:fill="FFFFFF"/>
              </w:rPr>
              <w:t xml:space="preserve">Kotli Road, </w:t>
            </w:r>
            <w:r w:rsidRPr="00625870">
              <w:rPr>
                <w:rFonts w:ascii="Poppins" w:hAnsi="Poppins"/>
                <w:color w:val="212529"/>
                <w:shd w:val="clear" w:color="auto" w:fill="FFFFFF"/>
              </w:rPr>
              <w:t>Mirpur (AK). Phone: 058610-33247</w:t>
            </w:r>
          </w:p>
        </w:tc>
      </w:tr>
    </w:tbl>
    <w:p w14:paraId="6AEBBFD9" w14:textId="77777777" w:rsidR="00D928EB" w:rsidRDefault="00D928EB" w:rsidP="0019372A">
      <w:pPr>
        <w:spacing w:before="200"/>
        <w:contextualSpacing/>
        <w:jc w:val="both"/>
        <w:rPr>
          <w:rFonts w:ascii="Times New Roman" w:hAnsi="Times New Roman" w:cs="Times New Roman"/>
          <w:sz w:val="24"/>
          <w:szCs w:val="24"/>
        </w:rPr>
      </w:pPr>
    </w:p>
    <w:p w14:paraId="2A27FD27" w14:textId="40F0CD54" w:rsidR="003409A2" w:rsidRPr="00D838D4" w:rsidRDefault="002D79A5" w:rsidP="0019372A">
      <w:pPr>
        <w:spacing w:before="200"/>
        <w:contextualSpacing/>
        <w:jc w:val="both"/>
        <w:rPr>
          <w:rFonts w:ascii="Times New Roman" w:hAnsi="Times New Roman" w:cs="Times New Roman"/>
          <w:sz w:val="24"/>
          <w:szCs w:val="24"/>
        </w:rPr>
      </w:pPr>
      <w:r w:rsidRPr="00D838D4">
        <w:rPr>
          <w:rFonts w:ascii="Times New Roman" w:hAnsi="Times New Roman" w:cs="Times New Roman"/>
          <w:sz w:val="24"/>
          <w:szCs w:val="24"/>
        </w:rPr>
        <w:t>Th</w:t>
      </w:r>
      <w:r w:rsidR="002E2379" w:rsidRPr="00D838D4">
        <w:rPr>
          <w:rFonts w:ascii="Times New Roman" w:hAnsi="Times New Roman" w:cs="Times New Roman"/>
          <w:sz w:val="24"/>
          <w:szCs w:val="24"/>
        </w:rPr>
        <w:t>e</w:t>
      </w:r>
      <w:r w:rsidRPr="00D838D4">
        <w:rPr>
          <w:rFonts w:ascii="Times New Roman" w:hAnsi="Times New Roman" w:cs="Times New Roman"/>
          <w:sz w:val="24"/>
          <w:szCs w:val="24"/>
        </w:rPr>
        <w:t xml:space="preserve"> project involves scanning and uploading</w:t>
      </w:r>
      <w:r w:rsidR="00C35C52">
        <w:rPr>
          <w:rFonts w:ascii="Times New Roman" w:hAnsi="Times New Roman" w:cs="Times New Roman"/>
          <w:sz w:val="24"/>
          <w:szCs w:val="24"/>
        </w:rPr>
        <w:t xml:space="preserve"> new</w:t>
      </w:r>
      <w:r w:rsidRPr="00D838D4">
        <w:rPr>
          <w:rFonts w:ascii="Times New Roman" w:hAnsi="Times New Roman" w:cs="Times New Roman"/>
          <w:sz w:val="24"/>
          <w:szCs w:val="24"/>
        </w:rPr>
        <w:t xml:space="preserve"> </w:t>
      </w:r>
      <w:r w:rsidR="006A12A5" w:rsidRPr="00D838D4">
        <w:rPr>
          <w:rFonts w:ascii="Times New Roman" w:hAnsi="Times New Roman" w:cs="Times New Roman"/>
          <w:sz w:val="24"/>
          <w:szCs w:val="24"/>
        </w:rPr>
        <w:t>policy</w:t>
      </w:r>
      <w:r w:rsidRPr="00D838D4">
        <w:rPr>
          <w:rFonts w:ascii="Times New Roman" w:hAnsi="Times New Roman" w:cs="Times New Roman"/>
          <w:sz w:val="24"/>
          <w:szCs w:val="24"/>
        </w:rPr>
        <w:t xml:space="preserve"> files while ensuring </w:t>
      </w:r>
      <w:r w:rsidR="00C0258A" w:rsidRPr="00D838D4">
        <w:rPr>
          <w:rFonts w:ascii="Times New Roman" w:hAnsi="Times New Roman" w:cs="Times New Roman"/>
          <w:sz w:val="24"/>
          <w:szCs w:val="24"/>
        </w:rPr>
        <w:t xml:space="preserve">good </w:t>
      </w:r>
      <w:r w:rsidRPr="00D838D4">
        <w:rPr>
          <w:rFonts w:ascii="Times New Roman" w:hAnsi="Times New Roman" w:cs="Times New Roman"/>
          <w:sz w:val="24"/>
          <w:szCs w:val="24"/>
        </w:rPr>
        <w:t xml:space="preserve">quality, </w:t>
      </w:r>
      <w:r w:rsidR="002848CA" w:rsidRPr="00D838D4">
        <w:rPr>
          <w:rFonts w:ascii="Times New Roman" w:hAnsi="Times New Roman" w:cs="Times New Roman"/>
          <w:sz w:val="24"/>
          <w:szCs w:val="24"/>
        </w:rPr>
        <w:t>search ability</w:t>
      </w:r>
      <w:r w:rsidRPr="00D838D4">
        <w:rPr>
          <w:rFonts w:ascii="Times New Roman" w:hAnsi="Times New Roman" w:cs="Times New Roman"/>
          <w:sz w:val="24"/>
          <w:szCs w:val="24"/>
        </w:rPr>
        <w:t xml:space="preserve"> and data security. The </w:t>
      </w:r>
      <w:r w:rsidR="000D60AB" w:rsidRPr="00D838D4">
        <w:rPr>
          <w:rFonts w:ascii="Times New Roman" w:hAnsi="Times New Roman" w:cs="Times New Roman"/>
          <w:sz w:val="24"/>
          <w:szCs w:val="24"/>
        </w:rPr>
        <w:t>Contractor</w:t>
      </w:r>
      <w:r w:rsidRPr="00D838D4">
        <w:rPr>
          <w:rFonts w:ascii="Times New Roman" w:hAnsi="Times New Roman" w:cs="Times New Roman"/>
          <w:sz w:val="24"/>
          <w:szCs w:val="24"/>
        </w:rPr>
        <w:t xml:space="preserve"> will </w:t>
      </w:r>
      <w:r w:rsidR="00F45C31" w:rsidRPr="00D838D4">
        <w:rPr>
          <w:rFonts w:ascii="Times New Roman" w:hAnsi="Times New Roman" w:cs="Times New Roman"/>
          <w:sz w:val="24"/>
          <w:szCs w:val="24"/>
        </w:rPr>
        <w:t>provide</w:t>
      </w:r>
      <w:r w:rsidR="00A3590E" w:rsidRPr="00D838D4">
        <w:rPr>
          <w:rFonts w:ascii="Times New Roman" w:hAnsi="Times New Roman" w:cs="Times New Roman"/>
          <w:sz w:val="24"/>
          <w:szCs w:val="24"/>
        </w:rPr>
        <w:t xml:space="preserve"> all</w:t>
      </w:r>
      <w:r w:rsidR="00861DD0" w:rsidRPr="00D838D4">
        <w:rPr>
          <w:rFonts w:ascii="Times New Roman" w:hAnsi="Times New Roman" w:cs="Times New Roman"/>
          <w:sz w:val="24"/>
          <w:szCs w:val="24"/>
        </w:rPr>
        <w:t xml:space="preserve"> latest &amp; fast </w:t>
      </w:r>
      <w:r w:rsidR="00A3590E" w:rsidRPr="00D838D4">
        <w:rPr>
          <w:rFonts w:ascii="Times New Roman" w:hAnsi="Times New Roman" w:cs="Times New Roman"/>
          <w:sz w:val="24"/>
          <w:szCs w:val="24"/>
        </w:rPr>
        <w:t>equipment</w:t>
      </w:r>
      <w:r w:rsidR="000930F1" w:rsidRPr="00D838D4">
        <w:rPr>
          <w:rFonts w:ascii="Times New Roman" w:hAnsi="Times New Roman" w:cs="Times New Roman"/>
          <w:sz w:val="24"/>
          <w:szCs w:val="24"/>
        </w:rPr>
        <w:t xml:space="preserve">, </w:t>
      </w:r>
      <w:r w:rsidR="00E178E6" w:rsidRPr="00D838D4">
        <w:rPr>
          <w:rFonts w:ascii="Times New Roman" w:hAnsi="Times New Roman" w:cs="Times New Roman"/>
          <w:sz w:val="24"/>
          <w:szCs w:val="24"/>
        </w:rPr>
        <w:t>scanning</w:t>
      </w:r>
      <w:r w:rsidR="000930F1" w:rsidRPr="00D838D4">
        <w:rPr>
          <w:rFonts w:ascii="Times New Roman" w:hAnsi="Times New Roman" w:cs="Times New Roman"/>
          <w:sz w:val="24"/>
          <w:szCs w:val="24"/>
        </w:rPr>
        <w:t xml:space="preserve"> personnel at site</w:t>
      </w:r>
      <w:r w:rsidRPr="00D838D4">
        <w:rPr>
          <w:rFonts w:ascii="Times New Roman" w:hAnsi="Times New Roman" w:cs="Times New Roman"/>
          <w:sz w:val="24"/>
          <w:szCs w:val="24"/>
        </w:rPr>
        <w:t xml:space="preserve">, while State Life </w:t>
      </w:r>
      <w:r w:rsidR="00A82ACF" w:rsidRPr="00D838D4">
        <w:rPr>
          <w:rFonts w:ascii="Times New Roman" w:hAnsi="Times New Roman" w:cs="Times New Roman"/>
          <w:sz w:val="24"/>
          <w:szCs w:val="24"/>
        </w:rPr>
        <w:t xml:space="preserve">will </w:t>
      </w:r>
      <w:r w:rsidRPr="00D838D4">
        <w:rPr>
          <w:rFonts w:ascii="Times New Roman" w:hAnsi="Times New Roman" w:cs="Times New Roman"/>
          <w:sz w:val="24"/>
          <w:szCs w:val="24"/>
        </w:rPr>
        <w:t>provide office space</w:t>
      </w:r>
      <w:r w:rsidR="00A82ACF" w:rsidRPr="00D838D4">
        <w:rPr>
          <w:rFonts w:ascii="Times New Roman" w:hAnsi="Times New Roman" w:cs="Times New Roman"/>
          <w:sz w:val="24"/>
          <w:szCs w:val="24"/>
        </w:rPr>
        <w:t>, ele</w:t>
      </w:r>
      <w:r w:rsidR="00861DD0" w:rsidRPr="00D838D4">
        <w:rPr>
          <w:rFonts w:ascii="Times New Roman" w:hAnsi="Times New Roman" w:cs="Times New Roman"/>
          <w:sz w:val="24"/>
          <w:szCs w:val="24"/>
        </w:rPr>
        <w:t>ct</w:t>
      </w:r>
      <w:r w:rsidR="00A82ACF" w:rsidRPr="00D838D4">
        <w:rPr>
          <w:rFonts w:ascii="Times New Roman" w:hAnsi="Times New Roman" w:cs="Times New Roman"/>
          <w:sz w:val="24"/>
          <w:szCs w:val="24"/>
        </w:rPr>
        <w:t>ricity</w:t>
      </w:r>
      <w:r w:rsidRPr="00D838D4">
        <w:rPr>
          <w:rFonts w:ascii="Times New Roman" w:hAnsi="Times New Roman" w:cs="Times New Roman"/>
          <w:sz w:val="24"/>
          <w:szCs w:val="24"/>
        </w:rPr>
        <w:t xml:space="preserve"> and necessary services</w:t>
      </w:r>
      <w:r w:rsidR="00A3590E" w:rsidRPr="00D838D4">
        <w:rPr>
          <w:rFonts w:ascii="Times New Roman" w:hAnsi="Times New Roman" w:cs="Times New Roman"/>
          <w:sz w:val="24"/>
          <w:szCs w:val="24"/>
        </w:rPr>
        <w:t xml:space="preserve"> within the premises </w:t>
      </w:r>
      <w:r w:rsidR="00A82ACF" w:rsidRPr="00D838D4">
        <w:rPr>
          <w:rFonts w:ascii="Times New Roman" w:hAnsi="Times New Roman" w:cs="Times New Roman"/>
          <w:sz w:val="24"/>
          <w:szCs w:val="24"/>
        </w:rPr>
        <w:t>of Zonal Offices</w:t>
      </w:r>
      <w:r w:rsidR="00F42E10" w:rsidRPr="00D838D4">
        <w:rPr>
          <w:rFonts w:ascii="Times New Roman" w:hAnsi="Times New Roman" w:cs="Times New Roman"/>
          <w:sz w:val="24"/>
          <w:szCs w:val="24"/>
        </w:rPr>
        <w:t xml:space="preserve"> for</w:t>
      </w:r>
      <w:r w:rsidR="003A5EDF" w:rsidRPr="00D838D4">
        <w:rPr>
          <w:rFonts w:ascii="Times New Roman" w:hAnsi="Times New Roman" w:cs="Times New Roman"/>
          <w:sz w:val="24"/>
          <w:szCs w:val="24"/>
        </w:rPr>
        <w:t xml:space="preserve"> accomplishing </w:t>
      </w:r>
      <w:r w:rsidR="00F42E10" w:rsidRPr="00D838D4">
        <w:rPr>
          <w:rFonts w:ascii="Times New Roman" w:hAnsi="Times New Roman" w:cs="Times New Roman"/>
          <w:sz w:val="24"/>
          <w:szCs w:val="24"/>
        </w:rPr>
        <w:t>the job</w:t>
      </w:r>
      <w:r w:rsidRPr="00D838D4">
        <w:rPr>
          <w:rFonts w:ascii="Times New Roman" w:hAnsi="Times New Roman" w:cs="Times New Roman"/>
          <w:sz w:val="24"/>
          <w:szCs w:val="24"/>
        </w:rPr>
        <w:t xml:space="preserve">. </w:t>
      </w:r>
    </w:p>
    <w:p w14:paraId="3CAD22CE" w14:textId="77777777" w:rsidR="0041368B" w:rsidRDefault="0041368B" w:rsidP="0019372A">
      <w:pPr>
        <w:contextualSpacing/>
        <w:jc w:val="both"/>
        <w:rPr>
          <w:rFonts w:ascii="Times New Roman" w:hAnsi="Times New Roman" w:cs="Times New Roman"/>
          <w:sz w:val="24"/>
          <w:szCs w:val="24"/>
        </w:rPr>
      </w:pPr>
    </w:p>
    <w:p w14:paraId="15306465" w14:textId="0F673F83" w:rsidR="00A54F75" w:rsidRDefault="00664E91" w:rsidP="0019372A">
      <w:pPr>
        <w:contextualSpacing/>
        <w:jc w:val="both"/>
        <w:rPr>
          <w:rFonts w:ascii="Times New Roman" w:hAnsi="Times New Roman" w:cs="Times New Roman"/>
          <w:sz w:val="24"/>
          <w:szCs w:val="24"/>
        </w:rPr>
      </w:pPr>
      <w:r w:rsidRPr="00D838D4">
        <w:rPr>
          <w:rFonts w:ascii="Times New Roman" w:hAnsi="Times New Roman" w:cs="Times New Roman"/>
          <w:sz w:val="24"/>
          <w:szCs w:val="24"/>
        </w:rPr>
        <w:t>The exercise of scanning will be carried out during office hours (05 days a week</w:t>
      </w:r>
      <w:r w:rsidR="00466CE1" w:rsidRPr="00D838D4">
        <w:rPr>
          <w:rFonts w:ascii="Times New Roman" w:hAnsi="Times New Roman" w:cs="Times New Roman"/>
          <w:sz w:val="24"/>
          <w:szCs w:val="24"/>
        </w:rPr>
        <w:t xml:space="preserve"> exclusive of public holidays</w:t>
      </w:r>
      <w:r w:rsidRPr="00D838D4">
        <w:rPr>
          <w:rFonts w:ascii="Times New Roman" w:hAnsi="Times New Roman" w:cs="Times New Roman"/>
          <w:sz w:val="24"/>
          <w:szCs w:val="24"/>
        </w:rPr>
        <w:t>). In-Charge (</w:t>
      </w:r>
      <w:r w:rsidR="00C35C52">
        <w:rPr>
          <w:rFonts w:ascii="Times New Roman" w:hAnsi="Times New Roman" w:cs="Times New Roman"/>
          <w:sz w:val="24"/>
          <w:szCs w:val="24"/>
        </w:rPr>
        <w:t>New Business Department</w:t>
      </w:r>
      <w:r w:rsidRPr="00D838D4">
        <w:rPr>
          <w:rFonts w:ascii="Times New Roman" w:hAnsi="Times New Roman" w:cs="Times New Roman"/>
          <w:sz w:val="24"/>
          <w:szCs w:val="24"/>
        </w:rPr>
        <w:t xml:space="preserve">) of concerned Zone will be main coordinator for the job. The files will be provided to contractor in tranches within premises of </w:t>
      </w:r>
      <w:r w:rsidRPr="00D838D4">
        <w:rPr>
          <w:rFonts w:ascii="Times New Roman" w:hAnsi="Times New Roman" w:cs="Times New Roman"/>
          <w:sz w:val="24"/>
          <w:szCs w:val="24"/>
        </w:rPr>
        <w:lastRenderedPageBreak/>
        <w:t>Zonal office. The contractor will return the same after carefully scanning th</w:t>
      </w:r>
      <w:r w:rsidR="00A54F75" w:rsidRPr="00D838D4">
        <w:rPr>
          <w:rFonts w:ascii="Times New Roman" w:hAnsi="Times New Roman" w:cs="Times New Roman"/>
          <w:sz w:val="24"/>
          <w:szCs w:val="24"/>
        </w:rPr>
        <w:t>e documents without any damage.</w:t>
      </w:r>
    </w:p>
    <w:p w14:paraId="38FC1AD9" w14:textId="77777777" w:rsidR="00D928EB" w:rsidRDefault="00D928EB" w:rsidP="0019372A">
      <w:pPr>
        <w:contextualSpacing/>
        <w:jc w:val="both"/>
        <w:rPr>
          <w:rFonts w:ascii="Times New Roman" w:hAnsi="Times New Roman" w:cs="Times New Roman"/>
          <w:sz w:val="24"/>
          <w:szCs w:val="24"/>
        </w:rPr>
      </w:pPr>
    </w:p>
    <w:p w14:paraId="24CB379F" w14:textId="42CE2443" w:rsidR="004D49BE" w:rsidRPr="00D838D4" w:rsidRDefault="00A54F75" w:rsidP="0019372A">
      <w:pPr>
        <w:pStyle w:val="ListParagraph"/>
        <w:numPr>
          <w:ilvl w:val="0"/>
          <w:numId w:val="33"/>
        </w:numPr>
        <w:ind w:left="540" w:hanging="540"/>
        <w:jc w:val="both"/>
        <w:rPr>
          <w:rFonts w:ascii="Times New Roman" w:hAnsi="Times New Roman" w:cs="Times New Roman"/>
          <w:sz w:val="28"/>
          <w:szCs w:val="28"/>
        </w:rPr>
      </w:pPr>
      <w:r w:rsidRPr="00D838D4">
        <w:rPr>
          <w:rFonts w:ascii="Times New Roman" w:hAnsi="Times New Roman" w:cs="Times New Roman"/>
          <w:b/>
          <w:sz w:val="28"/>
          <w:szCs w:val="28"/>
        </w:rPr>
        <w:t>DEFINITIONS:</w:t>
      </w:r>
    </w:p>
    <w:p w14:paraId="449A58DB" w14:textId="1A7887DB" w:rsidR="004D49BE" w:rsidRPr="00D838D4" w:rsidRDefault="004D49BE" w:rsidP="0019372A">
      <w:pPr>
        <w:spacing w:before="120" w:after="120"/>
        <w:contextualSpacing/>
        <w:rPr>
          <w:rFonts w:ascii="Times New Roman" w:hAnsi="Times New Roman" w:cs="Times New Roman"/>
          <w:sz w:val="24"/>
          <w:szCs w:val="24"/>
        </w:rPr>
      </w:pPr>
      <w:r w:rsidRPr="00D838D4">
        <w:rPr>
          <w:rFonts w:ascii="Times New Roman" w:hAnsi="Times New Roman" w:cs="Times New Roman"/>
          <w:sz w:val="24"/>
          <w:szCs w:val="24"/>
        </w:rPr>
        <w:t>Unless the context otherwise requires, the following terms whenever used in this RFP and contract have the following meanings:</w:t>
      </w:r>
    </w:p>
    <w:p w14:paraId="25D99FBF" w14:textId="77777777" w:rsidR="004614D1" w:rsidRDefault="004D49BE" w:rsidP="009E4DE4">
      <w:pPr>
        <w:pStyle w:val="ListParagraph"/>
        <w:numPr>
          <w:ilvl w:val="0"/>
          <w:numId w:val="10"/>
        </w:numPr>
        <w:spacing w:before="120" w:after="120"/>
        <w:ind w:left="900"/>
        <w:jc w:val="both"/>
        <w:rPr>
          <w:rFonts w:ascii="Times New Roman" w:hAnsi="Times New Roman" w:cs="Times New Roman"/>
          <w:sz w:val="24"/>
          <w:szCs w:val="24"/>
        </w:rPr>
      </w:pPr>
      <w:r w:rsidRPr="004614D1">
        <w:rPr>
          <w:rFonts w:ascii="Times New Roman" w:hAnsi="Times New Roman" w:cs="Times New Roman"/>
          <w:sz w:val="24"/>
          <w:szCs w:val="24"/>
        </w:rPr>
        <w:t xml:space="preserve">“Proposals” means the Technical &amp; Financial Proposals submitted by </w:t>
      </w:r>
      <w:r w:rsidR="006478C9" w:rsidRPr="004614D1">
        <w:rPr>
          <w:rFonts w:ascii="Times New Roman" w:hAnsi="Times New Roman" w:cs="Times New Roman"/>
          <w:sz w:val="24"/>
          <w:szCs w:val="24"/>
        </w:rPr>
        <w:t>Bidders</w:t>
      </w:r>
      <w:r w:rsidR="00EC13F7" w:rsidRPr="004614D1">
        <w:rPr>
          <w:rFonts w:ascii="Times New Roman" w:hAnsi="Times New Roman" w:cs="Times New Roman"/>
          <w:sz w:val="24"/>
          <w:szCs w:val="24"/>
        </w:rPr>
        <w:t xml:space="preserve"> in response to this tender</w:t>
      </w:r>
      <w:r w:rsidRPr="004614D1">
        <w:rPr>
          <w:rFonts w:ascii="Times New Roman" w:hAnsi="Times New Roman" w:cs="Times New Roman"/>
          <w:sz w:val="24"/>
          <w:szCs w:val="24"/>
        </w:rPr>
        <w:t xml:space="preserve"> issued by State Life f</w:t>
      </w:r>
      <w:r w:rsidR="00D351D1" w:rsidRPr="004614D1">
        <w:rPr>
          <w:rFonts w:ascii="Times New Roman" w:hAnsi="Times New Roman" w:cs="Times New Roman"/>
          <w:sz w:val="24"/>
          <w:szCs w:val="24"/>
        </w:rPr>
        <w:t xml:space="preserve">or </w:t>
      </w:r>
      <w:r w:rsidR="004614D1" w:rsidRPr="00D838D4">
        <w:rPr>
          <w:rFonts w:ascii="Times New Roman" w:hAnsi="Times New Roman" w:cs="Times New Roman"/>
          <w:sz w:val="24"/>
          <w:szCs w:val="24"/>
        </w:rPr>
        <w:t>“</w:t>
      </w:r>
      <w:r w:rsidR="004614D1" w:rsidRPr="00D838D4">
        <w:rPr>
          <w:rFonts w:ascii="Times New Roman" w:hAnsi="Times New Roman" w:cs="Times New Roman"/>
          <w:b/>
          <w:bCs/>
          <w:smallCaps/>
          <w:sz w:val="24"/>
          <w:szCs w:val="24"/>
        </w:rPr>
        <w:t>SCANNING AND UPLOADING OF</w:t>
      </w:r>
      <w:r w:rsidR="004614D1">
        <w:rPr>
          <w:rFonts w:ascii="Times New Roman" w:hAnsi="Times New Roman" w:cs="Times New Roman"/>
          <w:b/>
          <w:bCs/>
          <w:smallCaps/>
          <w:sz w:val="24"/>
          <w:szCs w:val="24"/>
        </w:rPr>
        <w:t xml:space="preserve"> </w:t>
      </w:r>
      <w:r w:rsidR="004614D1" w:rsidRPr="00D838D4">
        <w:rPr>
          <w:rFonts w:ascii="Times New Roman" w:hAnsi="Times New Roman" w:cs="Times New Roman"/>
          <w:b/>
          <w:bCs/>
          <w:smallCaps/>
          <w:sz w:val="24"/>
          <w:szCs w:val="24"/>
        </w:rPr>
        <w:t xml:space="preserve">POLICY </w:t>
      </w:r>
      <w:r w:rsidR="004614D1">
        <w:rPr>
          <w:rFonts w:ascii="Times New Roman" w:hAnsi="Times New Roman" w:cs="Times New Roman"/>
          <w:b/>
          <w:bCs/>
          <w:smallCaps/>
          <w:sz w:val="24"/>
          <w:szCs w:val="24"/>
        </w:rPr>
        <w:t>FILES OF NEW BUSINESS DEPARTMENT</w:t>
      </w:r>
      <w:r w:rsidR="004614D1" w:rsidRPr="00D838D4">
        <w:rPr>
          <w:rFonts w:ascii="Times New Roman" w:hAnsi="Times New Roman" w:cs="Times New Roman"/>
          <w:b/>
          <w:bCs/>
          <w:smallCaps/>
          <w:sz w:val="24"/>
          <w:szCs w:val="24"/>
        </w:rPr>
        <w:t>”</w:t>
      </w:r>
      <w:r w:rsidR="004614D1" w:rsidRPr="004614D1">
        <w:rPr>
          <w:rFonts w:ascii="Times New Roman" w:hAnsi="Times New Roman" w:cs="Times New Roman"/>
          <w:sz w:val="24"/>
          <w:szCs w:val="24"/>
        </w:rPr>
        <w:t xml:space="preserve"> </w:t>
      </w:r>
    </w:p>
    <w:p w14:paraId="1770D56B" w14:textId="34D3365F" w:rsidR="004D49BE" w:rsidRPr="004614D1" w:rsidRDefault="004D49BE" w:rsidP="009E4DE4">
      <w:pPr>
        <w:pStyle w:val="ListParagraph"/>
        <w:numPr>
          <w:ilvl w:val="0"/>
          <w:numId w:val="10"/>
        </w:numPr>
        <w:spacing w:before="120" w:after="120"/>
        <w:ind w:left="900"/>
        <w:jc w:val="both"/>
        <w:rPr>
          <w:rFonts w:ascii="Times New Roman" w:hAnsi="Times New Roman" w:cs="Times New Roman"/>
          <w:sz w:val="24"/>
          <w:szCs w:val="24"/>
        </w:rPr>
      </w:pPr>
      <w:r w:rsidRPr="004614D1">
        <w:rPr>
          <w:rFonts w:ascii="Times New Roman" w:hAnsi="Times New Roman" w:cs="Times New Roman"/>
          <w:sz w:val="24"/>
          <w:szCs w:val="24"/>
        </w:rPr>
        <w:t>“State Life” means State Life Insurance Corporation of Pakistan.</w:t>
      </w:r>
    </w:p>
    <w:p w14:paraId="3D6BCBBF" w14:textId="5DC6438A" w:rsidR="004D49BE" w:rsidRPr="00D838D4" w:rsidRDefault="00D60510" w:rsidP="0019372A">
      <w:pPr>
        <w:pStyle w:val="ListParagraph"/>
        <w:numPr>
          <w:ilvl w:val="0"/>
          <w:numId w:val="10"/>
        </w:numPr>
        <w:spacing w:before="120" w:after="120"/>
        <w:ind w:left="900"/>
        <w:jc w:val="both"/>
        <w:rPr>
          <w:rFonts w:ascii="Times New Roman" w:hAnsi="Times New Roman" w:cs="Times New Roman"/>
          <w:sz w:val="24"/>
          <w:szCs w:val="24"/>
        </w:rPr>
      </w:pPr>
      <w:r w:rsidRPr="00D838D4">
        <w:rPr>
          <w:rFonts w:ascii="Times New Roman" w:hAnsi="Times New Roman" w:cs="Times New Roman"/>
          <w:sz w:val="24"/>
          <w:szCs w:val="24"/>
        </w:rPr>
        <w:t xml:space="preserve"> </w:t>
      </w:r>
      <w:r w:rsidR="004D49BE" w:rsidRPr="00D838D4">
        <w:rPr>
          <w:rFonts w:ascii="Times New Roman" w:hAnsi="Times New Roman" w:cs="Times New Roman"/>
          <w:sz w:val="24"/>
          <w:szCs w:val="24"/>
        </w:rPr>
        <w:t xml:space="preserve">“Committee” means </w:t>
      </w:r>
      <w:r w:rsidR="00CB6449">
        <w:rPr>
          <w:rFonts w:ascii="Times New Roman" w:hAnsi="Times New Roman" w:cs="Times New Roman"/>
          <w:sz w:val="24"/>
          <w:szCs w:val="24"/>
        </w:rPr>
        <w:t>C</w:t>
      </w:r>
      <w:r w:rsidR="004D49BE" w:rsidRPr="00D838D4">
        <w:rPr>
          <w:rFonts w:ascii="Times New Roman" w:hAnsi="Times New Roman" w:cs="Times New Roman"/>
          <w:sz w:val="24"/>
          <w:szCs w:val="24"/>
        </w:rPr>
        <w:t>ommittee constituted by State Life for evaluation of technical and financial proposals</w:t>
      </w:r>
    </w:p>
    <w:p w14:paraId="29487444" w14:textId="3182351B" w:rsidR="004D49BE" w:rsidRPr="00D838D4" w:rsidRDefault="004D49BE" w:rsidP="0019372A">
      <w:pPr>
        <w:pStyle w:val="ListParagraph"/>
        <w:numPr>
          <w:ilvl w:val="0"/>
          <w:numId w:val="10"/>
        </w:numPr>
        <w:spacing w:before="120" w:after="120"/>
        <w:ind w:left="900"/>
        <w:jc w:val="both"/>
        <w:rPr>
          <w:rFonts w:ascii="Times New Roman" w:hAnsi="Times New Roman" w:cs="Times New Roman"/>
          <w:sz w:val="24"/>
          <w:szCs w:val="24"/>
        </w:rPr>
      </w:pPr>
      <w:r w:rsidRPr="00D838D4">
        <w:rPr>
          <w:rFonts w:ascii="Times New Roman" w:hAnsi="Times New Roman" w:cs="Times New Roman"/>
          <w:sz w:val="24"/>
          <w:szCs w:val="24"/>
        </w:rPr>
        <w:t>“S</w:t>
      </w:r>
      <w:r w:rsidR="00AB1861" w:rsidRPr="00D838D4">
        <w:rPr>
          <w:rFonts w:ascii="Times New Roman" w:hAnsi="Times New Roman" w:cs="Times New Roman"/>
          <w:sz w:val="24"/>
          <w:szCs w:val="24"/>
        </w:rPr>
        <w:t>ervice Provider</w:t>
      </w:r>
      <w:r w:rsidR="00CB6449">
        <w:rPr>
          <w:rFonts w:ascii="Times New Roman" w:hAnsi="Times New Roman" w:cs="Times New Roman"/>
          <w:sz w:val="24"/>
          <w:szCs w:val="24"/>
        </w:rPr>
        <w:t>s</w:t>
      </w:r>
      <w:r w:rsidR="00AB1861" w:rsidRPr="00D838D4">
        <w:rPr>
          <w:rFonts w:ascii="Times New Roman" w:hAnsi="Times New Roman" w:cs="Times New Roman"/>
          <w:sz w:val="24"/>
          <w:szCs w:val="24"/>
        </w:rPr>
        <w:t xml:space="preserve"> /Firm</w:t>
      </w:r>
      <w:r w:rsidR="00CB6449">
        <w:rPr>
          <w:rFonts w:ascii="Times New Roman" w:hAnsi="Times New Roman" w:cs="Times New Roman"/>
          <w:sz w:val="24"/>
          <w:szCs w:val="24"/>
        </w:rPr>
        <w:t>s</w:t>
      </w:r>
      <w:r w:rsidR="00AB1861" w:rsidRPr="00D838D4">
        <w:rPr>
          <w:rFonts w:ascii="Times New Roman" w:hAnsi="Times New Roman" w:cs="Times New Roman"/>
          <w:sz w:val="24"/>
          <w:szCs w:val="24"/>
        </w:rPr>
        <w:t>/</w:t>
      </w:r>
      <w:r w:rsidR="000D60AB" w:rsidRPr="00D838D4">
        <w:rPr>
          <w:rFonts w:ascii="Times New Roman" w:hAnsi="Times New Roman" w:cs="Times New Roman"/>
          <w:sz w:val="24"/>
          <w:szCs w:val="24"/>
        </w:rPr>
        <w:t>Contractor</w:t>
      </w:r>
      <w:r w:rsidR="00CB6449">
        <w:rPr>
          <w:rFonts w:ascii="Times New Roman" w:hAnsi="Times New Roman" w:cs="Times New Roman"/>
          <w:sz w:val="24"/>
          <w:szCs w:val="24"/>
        </w:rPr>
        <w:t>s</w:t>
      </w:r>
      <w:r w:rsidRPr="00D838D4">
        <w:rPr>
          <w:rFonts w:ascii="Times New Roman" w:hAnsi="Times New Roman" w:cs="Times New Roman"/>
          <w:sz w:val="24"/>
          <w:szCs w:val="24"/>
        </w:rPr>
        <w:t>” means any</w:t>
      </w:r>
      <w:r w:rsidR="008E312F" w:rsidRPr="00D838D4">
        <w:rPr>
          <w:rFonts w:ascii="Times New Roman" w:hAnsi="Times New Roman" w:cs="Times New Roman"/>
          <w:sz w:val="24"/>
          <w:szCs w:val="24"/>
        </w:rPr>
        <w:t xml:space="preserve"> legal </w:t>
      </w:r>
      <w:r w:rsidRPr="00D838D4">
        <w:rPr>
          <w:rFonts w:ascii="Times New Roman" w:hAnsi="Times New Roman" w:cs="Times New Roman"/>
          <w:sz w:val="24"/>
          <w:szCs w:val="24"/>
        </w:rPr>
        <w:t xml:space="preserve">entity that has placed an offer/ proposal for </w:t>
      </w:r>
      <w:r w:rsidR="00CB6449">
        <w:rPr>
          <w:rFonts w:ascii="Times New Roman" w:hAnsi="Times New Roman" w:cs="Times New Roman"/>
          <w:sz w:val="24"/>
          <w:szCs w:val="24"/>
        </w:rPr>
        <w:t>rendering</w:t>
      </w:r>
      <w:r w:rsidRPr="00D838D4">
        <w:rPr>
          <w:rFonts w:ascii="Times New Roman" w:hAnsi="Times New Roman" w:cs="Times New Roman"/>
          <w:sz w:val="24"/>
          <w:szCs w:val="24"/>
        </w:rPr>
        <w:t xml:space="preserve"> services sought </w:t>
      </w:r>
      <w:r w:rsidR="00D60510" w:rsidRPr="00D838D4">
        <w:rPr>
          <w:rFonts w:ascii="Times New Roman" w:hAnsi="Times New Roman" w:cs="Times New Roman"/>
          <w:sz w:val="24"/>
          <w:szCs w:val="24"/>
        </w:rPr>
        <w:t>through</w:t>
      </w:r>
      <w:r w:rsidRPr="00D838D4">
        <w:rPr>
          <w:rFonts w:ascii="Times New Roman" w:hAnsi="Times New Roman" w:cs="Times New Roman"/>
          <w:sz w:val="24"/>
          <w:szCs w:val="24"/>
        </w:rPr>
        <w:t xml:space="preserve"> this </w:t>
      </w:r>
      <w:r w:rsidR="00D60510" w:rsidRPr="00D838D4">
        <w:rPr>
          <w:rFonts w:ascii="Times New Roman" w:hAnsi="Times New Roman" w:cs="Times New Roman"/>
          <w:sz w:val="24"/>
          <w:szCs w:val="24"/>
        </w:rPr>
        <w:t>Tender.</w:t>
      </w:r>
    </w:p>
    <w:p w14:paraId="669BACC4" w14:textId="3A9116DC" w:rsidR="0098659B" w:rsidRPr="00D838D4" w:rsidRDefault="0098659B" w:rsidP="0019372A">
      <w:pPr>
        <w:pStyle w:val="ListParagraph"/>
        <w:numPr>
          <w:ilvl w:val="0"/>
          <w:numId w:val="10"/>
        </w:numPr>
        <w:spacing w:before="120" w:after="120"/>
        <w:ind w:left="900"/>
        <w:rPr>
          <w:rFonts w:ascii="Times New Roman" w:hAnsi="Times New Roman" w:cs="Times New Roman"/>
          <w:sz w:val="24"/>
          <w:szCs w:val="24"/>
        </w:rPr>
      </w:pPr>
      <w:r w:rsidRPr="00D838D4">
        <w:rPr>
          <w:rFonts w:ascii="Times New Roman" w:hAnsi="Times New Roman" w:cs="Times New Roman"/>
          <w:sz w:val="24"/>
          <w:szCs w:val="24"/>
        </w:rPr>
        <w:t>“PPRA Rules” Public Procurement Rules 2004</w:t>
      </w:r>
    </w:p>
    <w:p w14:paraId="51A256FA" w14:textId="64EABC44" w:rsidR="004E3645" w:rsidRPr="00D838D4" w:rsidRDefault="00E40724" w:rsidP="0019372A">
      <w:pPr>
        <w:pStyle w:val="ListParagraph"/>
        <w:numPr>
          <w:ilvl w:val="0"/>
          <w:numId w:val="10"/>
        </w:numPr>
        <w:spacing w:before="120" w:after="120"/>
        <w:ind w:left="900"/>
        <w:rPr>
          <w:rFonts w:ascii="Times New Roman" w:hAnsi="Times New Roman" w:cs="Times New Roman"/>
          <w:sz w:val="24"/>
          <w:szCs w:val="24"/>
        </w:rPr>
      </w:pPr>
      <w:r w:rsidRPr="00D838D4">
        <w:rPr>
          <w:rFonts w:ascii="Times New Roman" w:hAnsi="Times New Roman" w:cs="Times New Roman"/>
          <w:sz w:val="24"/>
          <w:szCs w:val="24"/>
        </w:rPr>
        <w:t>“SOW” means Scope of Work</w:t>
      </w:r>
    </w:p>
    <w:p w14:paraId="1C4558DE" w14:textId="3B5F7381" w:rsidR="00AD41D8" w:rsidRPr="00D838D4" w:rsidRDefault="00AD41D8" w:rsidP="0019372A">
      <w:pPr>
        <w:pStyle w:val="ListParagraph"/>
        <w:numPr>
          <w:ilvl w:val="0"/>
          <w:numId w:val="10"/>
        </w:numPr>
        <w:spacing w:before="120" w:after="120"/>
        <w:ind w:left="900"/>
        <w:rPr>
          <w:rFonts w:ascii="Times New Roman" w:hAnsi="Times New Roman" w:cs="Times New Roman"/>
          <w:sz w:val="24"/>
          <w:szCs w:val="24"/>
        </w:rPr>
      </w:pPr>
      <w:r w:rsidRPr="00D838D4">
        <w:rPr>
          <w:rFonts w:ascii="Times New Roman" w:hAnsi="Times New Roman" w:cs="Times New Roman"/>
          <w:sz w:val="24"/>
          <w:szCs w:val="24"/>
        </w:rPr>
        <w:t>“</w:t>
      </w:r>
      <w:r w:rsidR="00CB6449">
        <w:rPr>
          <w:rFonts w:ascii="Times New Roman" w:hAnsi="Times New Roman" w:cs="Times New Roman"/>
          <w:sz w:val="24"/>
          <w:szCs w:val="24"/>
        </w:rPr>
        <w:t>NBD</w:t>
      </w:r>
      <w:r w:rsidR="00465A9E" w:rsidRPr="00D838D4">
        <w:rPr>
          <w:rFonts w:ascii="Times New Roman" w:hAnsi="Times New Roman" w:cs="Times New Roman"/>
          <w:sz w:val="24"/>
          <w:szCs w:val="24"/>
        </w:rPr>
        <w:t xml:space="preserve">” means </w:t>
      </w:r>
      <w:r w:rsidR="00CB6449">
        <w:rPr>
          <w:rFonts w:ascii="Times New Roman" w:hAnsi="Times New Roman" w:cs="Times New Roman"/>
          <w:sz w:val="24"/>
          <w:szCs w:val="24"/>
        </w:rPr>
        <w:t>New Business Department</w:t>
      </w:r>
      <w:r w:rsidR="00284E5D" w:rsidRPr="00D838D4">
        <w:rPr>
          <w:rFonts w:ascii="Times New Roman" w:hAnsi="Times New Roman" w:cs="Times New Roman"/>
          <w:sz w:val="24"/>
          <w:szCs w:val="24"/>
        </w:rPr>
        <w:t xml:space="preserve"> </w:t>
      </w:r>
    </w:p>
    <w:p w14:paraId="3AA2D9A0" w14:textId="06820A45" w:rsidR="004F668D" w:rsidRPr="00D838D4" w:rsidRDefault="004F668D" w:rsidP="0019372A">
      <w:pPr>
        <w:pStyle w:val="ListParagraph"/>
        <w:numPr>
          <w:ilvl w:val="0"/>
          <w:numId w:val="10"/>
        </w:numPr>
        <w:spacing w:before="120" w:after="120"/>
        <w:ind w:left="900"/>
        <w:rPr>
          <w:rFonts w:ascii="Times New Roman" w:hAnsi="Times New Roman" w:cs="Times New Roman"/>
          <w:sz w:val="24"/>
          <w:szCs w:val="24"/>
        </w:rPr>
      </w:pPr>
      <w:r w:rsidRPr="00D838D4">
        <w:rPr>
          <w:rFonts w:ascii="Times New Roman" w:hAnsi="Times New Roman" w:cs="Times New Roman"/>
          <w:sz w:val="24"/>
          <w:szCs w:val="24"/>
        </w:rPr>
        <w:t>“Physical record” means</w:t>
      </w:r>
      <w:r w:rsidR="001A49F4" w:rsidRPr="00D838D4">
        <w:rPr>
          <w:rFonts w:ascii="Times New Roman" w:hAnsi="Times New Roman" w:cs="Times New Roman"/>
          <w:sz w:val="24"/>
          <w:szCs w:val="24"/>
        </w:rPr>
        <w:t xml:space="preserve"> Policy</w:t>
      </w:r>
      <w:r w:rsidRPr="00D838D4">
        <w:rPr>
          <w:rFonts w:ascii="Times New Roman" w:hAnsi="Times New Roman" w:cs="Times New Roman"/>
          <w:sz w:val="24"/>
          <w:szCs w:val="24"/>
        </w:rPr>
        <w:t xml:space="preserve"> Files </w:t>
      </w:r>
    </w:p>
    <w:p w14:paraId="3CE193D4" w14:textId="77777777" w:rsidR="00547BEC" w:rsidRPr="00D838D4" w:rsidRDefault="00547BEC" w:rsidP="0019372A">
      <w:pPr>
        <w:pStyle w:val="ListParagraph"/>
        <w:numPr>
          <w:ilvl w:val="0"/>
          <w:numId w:val="10"/>
        </w:numPr>
        <w:spacing w:before="120" w:after="120"/>
        <w:ind w:left="900"/>
        <w:rPr>
          <w:rFonts w:ascii="Times New Roman" w:hAnsi="Times New Roman" w:cs="Times New Roman"/>
          <w:sz w:val="24"/>
          <w:szCs w:val="24"/>
        </w:rPr>
      </w:pPr>
      <w:r w:rsidRPr="00D838D4">
        <w:rPr>
          <w:rFonts w:ascii="Times New Roman" w:hAnsi="Times New Roman" w:cs="Times New Roman"/>
          <w:sz w:val="24"/>
          <w:szCs w:val="24"/>
        </w:rPr>
        <w:t>“QA” means Quality Assurance</w:t>
      </w:r>
    </w:p>
    <w:p w14:paraId="330CDB56" w14:textId="77777777" w:rsidR="00547BEC" w:rsidRPr="00D838D4" w:rsidRDefault="00547BEC" w:rsidP="0019372A">
      <w:pPr>
        <w:pStyle w:val="ListParagraph"/>
        <w:spacing w:before="120" w:after="120"/>
        <w:rPr>
          <w:rFonts w:ascii="Times New Roman" w:hAnsi="Times New Roman" w:cs="Times New Roman"/>
          <w:sz w:val="24"/>
          <w:szCs w:val="24"/>
        </w:rPr>
      </w:pPr>
    </w:p>
    <w:bookmarkEnd w:id="1"/>
    <w:p w14:paraId="40F2D0D2" w14:textId="34721212" w:rsidR="009422FB" w:rsidRPr="00D838D4" w:rsidRDefault="009422FB" w:rsidP="0019372A">
      <w:pPr>
        <w:pStyle w:val="Heading2"/>
        <w:numPr>
          <w:ilvl w:val="0"/>
          <w:numId w:val="33"/>
        </w:numPr>
        <w:spacing w:line="276" w:lineRule="auto"/>
        <w:ind w:left="540" w:hanging="540"/>
        <w:contextualSpacing/>
        <w:jc w:val="both"/>
        <w:rPr>
          <w:rFonts w:ascii="Times New Roman" w:hAnsi="Times New Roman" w:cs="Times New Roman"/>
          <w:b/>
        </w:rPr>
      </w:pPr>
      <w:r w:rsidRPr="00D838D4">
        <w:rPr>
          <w:rFonts w:ascii="Times New Roman" w:hAnsi="Times New Roman" w:cs="Times New Roman"/>
          <w:b/>
        </w:rPr>
        <w:t>VALIDITY OF PROPOSALS</w:t>
      </w:r>
    </w:p>
    <w:p w14:paraId="62782E63" w14:textId="4D461F5B" w:rsidR="003C656E" w:rsidRPr="00D838D4" w:rsidRDefault="009422FB" w:rsidP="002F6183">
      <w:pPr>
        <w:spacing w:after="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Proposals </w:t>
      </w:r>
      <w:r w:rsidR="00500BFB" w:rsidRPr="00D838D4">
        <w:rPr>
          <w:rFonts w:ascii="Times New Roman" w:hAnsi="Times New Roman" w:cs="Times New Roman"/>
          <w:sz w:val="24"/>
          <w:szCs w:val="24"/>
        </w:rPr>
        <w:t>must be</w:t>
      </w:r>
      <w:r w:rsidRPr="00D838D4">
        <w:rPr>
          <w:rFonts w:ascii="Times New Roman" w:hAnsi="Times New Roman" w:cs="Times New Roman"/>
          <w:sz w:val="24"/>
          <w:szCs w:val="24"/>
        </w:rPr>
        <w:t xml:space="preserve"> valid </w:t>
      </w:r>
      <w:r w:rsidR="00AB1861" w:rsidRPr="00D838D4">
        <w:rPr>
          <w:rFonts w:ascii="Times New Roman" w:hAnsi="Times New Roman" w:cs="Times New Roman"/>
          <w:sz w:val="24"/>
          <w:szCs w:val="24"/>
        </w:rPr>
        <w:t>for period of (1</w:t>
      </w:r>
      <w:r w:rsidR="00E56942">
        <w:rPr>
          <w:rFonts w:ascii="Times New Roman" w:hAnsi="Times New Roman" w:cs="Times New Roman"/>
          <w:sz w:val="24"/>
          <w:szCs w:val="24"/>
        </w:rPr>
        <w:t>8</w:t>
      </w:r>
      <w:r w:rsidR="00AB1861" w:rsidRPr="00D838D4">
        <w:rPr>
          <w:rFonts w:ascii="Times New Roman" w:hAnsi="Times New Roman" w:cs="Times New Roman"/>
          <w:sz w:val="24"/>
          <w:szCs w:val="24"/>
        </w:rPr>
        <w:t xml:space="preserve">0 - One hundred and </w:t>
      </w:r>
      <w:r w:rsidR="004614D1">
        <w:rPr>
          <w:rFonts w:ascii="Times New Roman" w:hAnsi="Times New Roman" w:cs="Times New Roman"/>
          <w:sz w:val="24"/>
          <w:szCs w:val="24"/>
        </w:rPr>
        <w:t>eight</w:t>
      </w:r>
      <w:r w:rsidR="00AB1861" w:rsidRPr="00D838D4">
        <w:rPr>
          <w:rFonts w:ascii="Times New Roman" w:hAnsi="Times New Roman" w:cs="Times New Roman"/>
          <w:sz w:val="24"/>
          <w:szCs w:val="24"/>
        </w:rPr>
        <w:t>y) days</w:t>
      </w:r>
      <w:r w:rsidRPr="00D838D4">
        <w:rPr>
          <w:rFonts w:ascii="Times New Roman" w:hAnsi="Times New Roman" w:cs="Times New Roman"/>
          <w:sz w:val="24"/>
          <w:szCs w:val="24"/>
        </w:rPr>
        <w:t xml:space="preserve"> after the date of </w:t>
      </w:r>
      <w:r w:rsidR="00500A33" w:rsidRPr="00D838D4">
        <w:rPr>
          <w:rFonts w:ascii="Times New Roman" w:hAnsi="Times New Roman" w:cs="Times New Roman"/>
          <w:sz w:val="24"/>
          <w:szCs w:val="24"/>
        </w:rPr>
        <w:t xml:space="preserve">its </w:t>
      </w:r>
      <w:r w:rsidR="00500BFB" w:rsidRPr="00D838D4">
        <w:rPr>
          <w:rFonts w:ascii="Times New Roman" w:hAnsi="Times New Roman" w:cs="Times New Roman"/>
          <w:sz w:val="24"/>
          <w:szCs w:val="24"/>
        </w:rPr>
        <w:t>submission</w:t>
      </w:r>
      <w:r w:rsidR="00D447B0" w:rsidRPr="00D838D4">
        <w:rPr>
          <w:rFonts w:ascii="Times New Roman" w:hAnsi="Times New Roman" w:cs="Times New Roman"/>
          <w:sz w:val="24"/>
          <w:szCs w:val="24"/>
        </w:rPr>
        <w:t xml:space="preserve"> prescribed in Tender</w:t>
      </w:r>
      <w:r w:rsidRPr="00D838D4">
        <w:rPr>
          <w:rFonts w:ascii="Times New Roman" w:hAnsi="Times New Roman" w:cs="Times New Roman"/>
          <w:sz w:val="24"/>
          <w:szCs w:val="24"/>
        </w:rPr>
        <w:t xml:space="preserve">. A proposal valid for shorter period </w:t>
      </w:r>
      <w:r w:rsidR="007B2826" w:rsidRPr="00D838D4">
        <w:rPr>
          <w:rFonts w:ascii="Times New Roman" w:hAnsi="Times New Roman" w:cs="Times New Roman"/>
          <w:sz w:val="24"/>
          <w:szCs w:val="24"/>
        </w:rPr>
        <w:t>will</w:t>
      </w:r>
      <w:r w:rsidRPr="00D838D4">
        <w:rPr>
          <w:rFonts w:ascii="Times New Roman" w:hAnsi="Times New Roman" w:cs="Times New Roman"/>
          <w:sz w:val="24"/>
          <w:szCs w:val="24"/>
        </w:rPr>
        <w:t xml:space="preserve"> be rejecte</w:t>
      </w:r>
      <w:r w:rsidR="00CB0A1F" w:rsidRPr="00D838D4">
        <w:rPr>
          <w:rFonts w:ascii="Times New Roman" w:hAnsi="Times New Roman" w:cs="Times New Roman"/>
          <w:sz w:val="24"/>
          <w:szCs w:val="24"/>
        </w:rPr>
        <w:t xml:space="preserve">d. </w:t>
      </w:r>
      <w:r w:rsidRPr="00D838D4">
        <w:rPr>
          <w:rFonts w:ascii="Times New Roman" w:hAnsi="Times New Roman" w:cs="Times New Roman"/>
          <w:sz w:val="24"/>
          <w:szCs w:val="24"/>
        </w:rPr>
        <w:t xml:space="preserve">State Life may solicit 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consent to </w:t>
      </w:r>
      <w:r w:rsidR="00E475D4" w:rsidRPr="00D838D4">
        <w:rPr>
          <w:rFonts w:ascii="Times New Roman" w:hAnsi="Times New Roman" w:cs="Times New Roman"/>
          <w:sz w:val="24"/>
          <w:szCs w:val="24"/>
        </w:rPr>
        <w:t>extend proposal</w:t>
      </w:r>
      <w:r w:rsidRPr="00D838D4">
        <w:rPr>
          <w:rFonts w:ascii="Times New Roman" w:hAnsi="Times New Roman" w:cs="Times New Roman"/>
          <w:sz w:val="24"/>
          <w:szCs w:val="24"/>
        </w:rPr>
        <w:t xml:space="preserve"> validity </w:t>
      </w:r>
      <w:r w:rsidR="00E475D4" w:rsidRPr="00D838D4">
        <w:rPr>
          <w:rFonts w:ascii="Times New Roman" w:hAnsi="Times New Roman" w:cs="Times New Roman"/>
          <w:sz w:val="24"/>
          <w:szCs w:val="24"/>
        </w:rPr>
        <w:t>(without</w:t>
      </w:r>
      <w:r w:rsidRPr="00D838D4">
        <w:rPr>
          <w:rFonts w:ascii="Times New Roman" w:hAnsi="Times New Roman" w:cs="Times New Roman"/>
          <w:sz w:val="24"/>
          <w:szCs w:val="24"/>
        </w:rPr>
        <w:t xml:space="preserve"> modification in proposals)</w:t>
      </w:r>
      <w:r w:rsidR="002443E1" w:rsidRPr="00D838D4">
        <w:rPr>
          <w:rFonts w:ascii="Times New Roman" w:hAnsi="Times New Roman" w:cs="Times New Roman"/>
          <w:sz w:val="24"/>
          <w:szCs w:val="24"/>
        </w:rPr>
        <w:t xml:space="preserve">, </w:t>
      </w:r>
      <w:r w:rsidR="00DA20A6" w:rsidRPr="00D838D4">
        <w:rPr>
          <w:rFonts w:ascii="Times New Roman" w:hAnsi="Times New Roman" w:cs="Times New Roman"/>
          <w:sz w:val="24"/>
          <w:szCs w:val="24"/>
        </w:rPr>
        <w:t>a</w:t>
      </w:r>
      <w:r w:rsidR="002443E1" w:rsidRPr="00D838D4">
        <w:rPr>
          <w:rFonts w:ascii="Times New Roman" w:hAnsi="Times New Roman" w:cs="Times New Roman"/>
          <w:sz w:val="24"/>
          <w:szCs w:val="24"/>
        </w:rPr>
        <w:t>s per provision of PPRA Rules.</w:t>
      </w:r>
    </w:p>
    <w:p w14:paraId="388000F6" w14:textId="77777777" w:rsidR="002443E1" w:rsidRPr="00D838D4" w:rsidRDefault="002443E1" w:rsidP="0019372A">
      <w:pPr>
        <w:spacing w:after="0"/>
        <w:contextualSpacing/>
        <w:jc w:val="both"/>
        <w:rPr>
          <w:rFonts w:ascii="Times New Roman" w:hAnsi="Times New Roman" w:cs="Times New Roman"/>
          <w:sz w:val="24"/>
          <w:szCs w:val="24"/>
        </w:rPr>
      </w:pPr>
    </w:p>
    <w:p w14:paraId="0A2AD540" w14:textId="77777777" w:rsidR="009422FB" w:rsidRPr="00D838D4" w:rsidRDefault="009422FB" w:rsidP="0019372A">
      <w:pPr>
        <w:pStyle w:val="Heading2"/>
        <w:numPr>
          <w:ilvl w:val="0"/>
          <w:numId w:val="33"/>
        </w:numPr>
        <w:spacing w:line="276" w:lineRule="auto"/>
        <w:ind w:left="540" w:hanging="540"/>
        <w:contextualSpacing/>
        <w:jc w:val="both"/>
        <w:rPr>
          <w:rFonts w:ascii="Times New Roman" w:hAnsi="Times New Roman" w:cs="Times New Roman"/>
          <w:b/>
        </w:rPr>
      </w:pPr>
      <w:r w:rsidRPr="00D838D4">
        <w:rPr>
          <w:rFonts w:ascii="Times New Roman" w:hAnsi="Times New Roman" w:cs="Times New Roman"/>
          <w:b/>
        </w:rPr>
        <w:t>RIGHT TO ACCEPT / REJECT PROPOSAL</w:t>
      </w:r>
    </w:p>
    <w:p w14:paraId="46E652D4" w14:textId="54663DCA" w:rsidR="009422FB"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State Life reserves the right to accept or reject any proposal, and to annul the process and reject all proposals at any time prior to award of contract,</w:t>
      </w:r>
      <w:r w:rsidR="00DA20A6" w:rsidRPr="00D838D4">
        <w:rPr>
          <w:rFonts w:ascii="Times New Roman" w:hAnsi="Times New Roman" w:cs="Times New Roman"/>
          <w:sz w:val="24"/>
          <w:szCs w:val="24"/>
        </w:rPr>
        <w:t xml:space="preserve"> w</w:t>
      </w:r>
      <w:r w:rsidR="0019243A" w:rsidRPr="00D838D4">
        <w:rPr>
          <w:rFonts w:ascii="Times New Roman" w:hAnsi="Times New Roman" w:cs="Times New Roman"/>
          <w:sz w:val="24"/>
          <w:szCs w:val="24"/>
        </w:rPr>
        <w:t>ithout</w:t>
      </w:r>
      <w:r w:rsidRPr="00D838D4">
        <w:rPr>
          <w:rFonts w:ascii="Times New Roman" w:hAnsi="Times New Roman" w:cs="Times New Roman"/>
          <w:sz w:val="24"/>
          <w:szCs w:val="24"/>
        </w:rPr>
        <w:t xml:space="preserve"> thereby incurring any liability to the affected Respondent(s) or any obligation to inform the affected Respondent(s) of the grounds for such deci</w:t>
      </w:r>
      <w:r w:rsidR="003E1FD5" w:rsidRPr="00D838D4">
        <w:rPr>
          <w:rFonts w:ascii="Times New Roman" w:hAnsi="Times New Roman" w:cs="Times New Roman"/>
          <w:sz w:val="24"/>
          <w:szCs w:val="24"/>
        </w:rPr>
        <w:t>sion as per PPRA rules</w:t>
      </w:r>
      <w:r w:rsidR="00890198" w:rsidRPr="00D838D4">
        <w:rPr>
          <w:rFonts w:ascii="Times New Roman" w:hAnsi="Times New Roman" w:cs="Times New Roman"/>
          <w:sz w:val="24"/>
          <w:szCs w:val="24"/>
        </w:rPr>
        <w:t>.</w:t>
      </w:r>
    </w:p>
    <w:p w14:paraId="16032988" w14:textId="77777777" w:rsidR="00B024F9" w:rsidRDefault="00B024F9" w:rsidP="002F6183">
      <w:pPr>
        <w:contextualSpacing/>
        <w:jc w:val="both"/>
        <w:rPr>
          <w:rFonts w:ascii="Times New Roman" w:hAnsi="Times New Roman" w:cs="Times New Roman"/>
          <w:sz w:val="24"/>
          <w:szCs w:val="24"/>
        </w:rPr>
      </w:pPr>
    </w:p>
    <w:p w14:paraId="0D046E1A" w14:textId="77777777" w:rsidR="009422FB" w:rsidRPr="00D838D4" w:rsidRDefault="009422FB" w:rsidP="0019372A">
      <w:pPr>
        <w:pStyle w:val="Heading2"/>
        <w:numPr>
          <w:ilvl w:val="0"/>
          <w:numId w:val="33"/>
        </w:numPr>
        <w:spacing w:line="276" w:lineRule="auto"/>
        <w:ind w:left="540" w:hanging="540"/>
        <w:contextualSpacing/>
        <w:jc w:val="both"/>
        <w:rPr>
          <w:rFonts w:ascii="Times New Roman" w:hAnsi="Times New Roman" w:cs="Times New Roman"/>
          <w:b/>
        </w:rPr>
      </w:pPr>
      <w:r w:rsidRPr="00D838D4">
        <w:rPr>
          <w:rFonts w:ascii="Times New Roman" w:hAnsi="Times New Roman" w:cs="Times New Roman"/>
          <w:b/>
        </w:rPr>
        <w:t>FRAUD AND CORRUPTION</w:t>
      </w:r>
    </w:p>
    <w:p w14:paraId="795A842B" w14:textId="6C4E0023" w:rsidR="009422FB" w:rsidRPr="00D838D4"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State Life requires that </w:t>
      </w:r>
      <w:r w:rsidR="000C5451" w:rsidRPr="00D838D4">
        <w:rPr>
          <w:rFonts w:ascii="Times New Roman" w:hAnsi="Times New Roman" w:cs="Times New Roman"/>
          <w:sz w:val="24"/>
          <w:szCs w:val="24"/>
        </w:rPr>
        <w:t xml:space="preserve">Contractors </w:t>
      </w:r>
      <w:r w:rsidRPr="00D838D4">
        <w:rPr>
          <w:rFonts w:ascii="Times New Roman" w:hAnsi="Times New Roman" w:cs="Times New Roman"/>
          <w:sz w:val="24"/>
          <w:szCs w:val="24"/>
        </w:rPr>
        <w:t xml:space="preserve">hired through this </w:t>
      </w:r>
      <w:r w:rsidR="00CF6527" w:rsidRPr="00D838D4">
        <w:rPr>
          <w:rFonts w:ascii="Times New Roman" w:hAnsi="Times New Roman" w:cs="Times New Roman"/>
          <w:sz w:val="24"/>
          <w:szCs w:val="24"/>
        </w:rPr>
        <w:t>Tender</w:t>
      </w:r>
      <w:r w:rsidRPr="00D838D4">
        <w:rPr>
          <w:rFonts w:ascii="Times New Roman" w:hAnsi="Times New Roman" w:cs="Times New Roman"/>
          <w:sz w:val="24"/>
          <w:szCs w:val="24"/>
        </w:rPr>
        <w:t xml:space="preserve"> must observe the highest standards of ethics during the performance and execution of such agreement.  In pursuance of this policy, State Life defines, for the purposes of this</w:t>
      </w:r>
      <w:r w:rsidR="00500A33" w:rsidRPr="00D838D4">
        <w:rPr>
          <w:rFonts w:ascii="Times New Roman" w:hAnsi="Times New Roman" w:cs="Times New Roman"/>
          <w:sz w:val="24"/>
          <w:szCs w:val="24"/>
        </w:rPr>
        <w:t xml:space="preserve"> provision, the terms </w:t>
      </w:r>
      <w:r w:rsidRPr="00D838D4">
        <w:rPr>
          <w:rFonts w:ascii="Times New Roman" w:hAnsi="Times New Roman" w:cs="Times New Roman"/>
          <w:sz w:val="24"/>
          <w:szCs w:val="24"/>
        </w:rPr>
        <w:t>as follows:</w:t>
      </w:r>
    </w:p>
    <w:p w14:paraId="208D4E26" w14:textId="648A2DD3" w:rsidR="009422FB" w:rsidRPr="00D838D4" w:rsidRDefault="009422FB" w:rsidP="0019372A">
      <w:pPr>
        <w:spacing w:after="120"/>
        <w:ind w:left="900" w:hanging="360"/>
        <w:contextualSpacing/>
        <w:jc w:val="both"/>
        <w:rPr>
          <w:rFonts w:ascii="Times New Roman" w:hAnsi="Times New Roman" w:cs="Times New Roman"/>
          <w:sz w:val="24"/>
          <w:szCs w:val="24"/>
        </w:rPr>
      </w:pPr>
      <w:r w:rsidRPr="00D838D4">
        <w:rPr>
          <w:rFonts w:ascii="Times New Roman" w:hAnsi="Times New Roman" w:cs="Times New Roman"/>
          <w:sz w:val="24"/>
          <w:szCs w:val="24"/>
        </w:rPr>
        <w:t>i.</w:t>
      </w:r>
      <w:r w:rsidRPr="00D838D4">
        <w:rPr>
          <w:rFonts w:ascii="Times New Roman" w:hAnsi="Times New Roman" w:cs="Times New Roman"/>
          <w:sz w:val="24"/>
          <w:szCs w:val="24"/>
        </w:rPr>
        <w:tab/>
        <w:t xml:space="preserve">"Corrupt practice" means the offering, giving, receiving or soliciting of anything of value to influence the action of State Life by any </w:t>
      </w:r>
      <w:r w:rsidR="00927D77" w:rsidRPr="00D838D4">
        <w:rPr>
          <w:rFonts w:ascii="Times New Roman" w:hAnsi="Times New Roman" w:cs="Times New Roman"/>
          <w:sz w:val="24"/>
          <w:szCs w:val="24"/>
        </w:rPr>
        <w:t xml:space="preserve">representative </w:t>
      </w:r>
      <w:r w:rsidRPr="00D838D4">
        <w:rPr>
          <w:rFonts w:ascii="Times New Roman" w:hAnsi="Times New Roman" w:cs="Times New Roman"/>
          <w:sz w:val="24"/>
          <w:szCs w:val="24"/>
        </w:rPr>
        <w:t xml:space="preserve">of </w:t>
      </w:r>
      <w:r w:rsidR="005019D3" w:rsidRPr="00D838D4">
        <w:rPr>
          <w:rFonts w:ascii="Times New Roman" w:hAnsi="Times New Roman" w:cs="Times New Roman"/>
          <w:sz w:val="24"/>
          <w:szCs w:val="24"/>
        </w:rPr>
        <w:t>Bidder</w:t>
      </w:r>
      <w:r w:rsidR="00D24FA1" w:rsidRPr="00D838D4">
        <w:rPr>
          <w:rFonts w:ascii="Times New Roman" w:hAnsi="Times New Roman" w:cs="Times New Roman"/>
          <w:sz w:val="24"/>
          <w:szCs w:val="24"/>
        </w:rPr>
        <w:t>(s)</w:t>
      </w:r>
      <w:r w:rsidRPr="00D838D4">
        <w:rPr>
          <w:rFonts w:ascii="Times New Roman" w:hAnsi="Times New Roman" w:cs="Times New Roman"/>
          <w:sz w:val="24"/>
          <w:szCs w:val="24"/>
        </w:rPr>
        <w:t xml:space="preserve"> in contract execution.  </w:t>
      </w:r>
    </w:p>
    <w:p w14:paraId="67FBCA44" w14:textId="23B3E1BE" w:rsidR="009422FB" w:rsidRPr="00D838D4" w:rsidRDefault="009422FB" w:rsidP="0019372A">
      <w:pPr>
        <w:spacing w:after="120"/>
        <w:ind w:left="900" w:hanging="360"/>
        <w:contextualSpacing/>
        <w:jc w:val="both"/>
        <w:rPr>
          <w:rFonts w:ascii="Times New Roman" w:hAnsi="Times New Roman" w:cs="Times New Roman"/>
          <w:sz w:val="24"/>
          <w:szCs w:val="24"/>
        </w:rPr>
      </w:pPr>
      <w:r w:rsidRPr="00D838D4">
        <w:rPr>
          <w:rFonts w:ascii="Times New Roman" w:hAnsi="Times New Roman" w:cs="Times New Roman"/>
          <w:sz w:val="24"/>
          <w:szCs w:val="24"/>
        </w:rPr>
        <w:lastRenderedPageBreak/>
        <w:t>ii.</w:t>
      </w:r>
      <w:r w:rsidRPr="00D838D4">
        <w:rPr>
          <w:rFonts w:ascii="Times New Roman" w:hAnsi="Times New Roman" w:cs="Times New Roman"/>
          <w:sz w:val="24"/>
          <w:szCs w:val="24"/>
        </w:rPr>
        <w:tab/>
        <w:t xml:space="preserve">"Fraudulent practice" means a misrepresentation of facts, in order to influence procurement process or the execution of a contract, and includes collusive practice among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(prior to or after proposal submission) designed to establish proposal prices at artificially high or non-competitive levels and to deprive State Life of the benefits of free and open competition</w:t>
      </w:r>
      <w:r w:rsidR="006A3915" w:rsidRPr="00D838D4">
        <w:rPr>
          <w:rFonts w:ascii="Times New Roman" w:hAnsi="Times New Roman" w:cs="Times New Roman"/>
          <w:sz w:val="24"/>
          <w:szCs w:val="24"/>
        </w:rPr>
        <w:t>.</w:t>
      </w:r>
    </w:p>
    <w:p w14:paraId="418B70F7" w14:textId="1F179037" w:rsidR="009422FB" w:rsidRPr="00D838D4" w:rsidRDefault="009422FB" w:rsidP="0019372A">
      <w:pPr>
        <w:spacing w:after="120"/>
        <w:ind w:left="900" w:hanging="360"/>
        <w:contextualSpacing/>
        <w:jc w:val="both"/>
        <w:rPr>
          <w:rFonts w:ascii="Times New Roman" w:hAnsi="Times New Roman" w:cs="Times New Roman"/>
          <w:sz w:val="24"/>
          <w:szCs w:val="24"/>
        </w:rPr>
      </w:pPr>
      <w:r w:rsidRPr="00D838D4">
        <w:rPr>
          <w:rFonts w:ascii="Times New Roman" w:hAnsi="Times New Roman" w:cs="Times New Roman"/>
          <w:sz w:val="24"/>
          <w:szCs w:val="24"/>
        </w:rPr>
        <w:t>iii</w:t>
      </w:r>
      <w:r w:rsidR="00D24FA1" w:rsidRPr="00D838D4">
        <w:rPr>
          <w:rFonts w:ascii="Times New Roman" w:hAnsi="Times New Roman" w:cs="Times New Roman"/>
          <w:sz w:val="24"/>
          <w:szCs w:val="24"/>
        </w:rPr>
        <w:t>.</w:t>
      </w:r>
      <w:r w:rsidR="00D24FA1" w:rsidRPr="00D838D4">
        <w:rPr>
          <w:rFonts w:ascii="Times New Roman" w:hAnsi="Times New Roman" w:cs="Times New Roman"/>
          <w:sz w:val="24"/>
          <w:szCs w:val="24"/>
        </w:rPr>
        <w:tab/>
        <w:t>“Unfair trade practices” mean</w:t>
      </w:r>
      <w:r w:rsidRPr="00D838D4">
        <w:rPr>
          <w:rFonts w:ascii="Times New Roman" w:hAnsi="Times New Roman" w:cs="Times New Roman"/>
          <w:sz w:val="24"/>
          <w:szCs w:val="24"/>
        </w:rPr>
        <w:t xml:space="preserve"> </w:t>
      </w:r>
      <w:r w:rsidR="00C8397F" w:rsidRPr="00D838D4">
        <w:rPr>
          <w:rFonts w:ascii="Times New Roman" w:hAnsi="Times New Roman" w:cs="Times New Roman"/>
          <w:sz w:val="24"/>
          <w:szCs w:val="24"/>
        </w:rPr>
        <w:t>rendering of</w:t>
      </w:r>
      <w:r w:rsidRPr="00D838D4">
        <w:rPr>
          <w:rFonts w:ascii="Times New Roman" w:hAnsi="Times New Roman" w:cs="Times New Roman"/>
          <w:sz w:val="24"/>
          <w:szCs w:val="24"/>
        </w:rPr>
        <w:t xml:space="preserve"> services different from what is </w:t>
      </w:r>
      <w:r w:rsidR="00B66D1A">
        <w:rPr>
          <w:rFonts w:ascii="Times New Roman" w:hAnsi="Times New Roman" w:cs="Times New Roman"/>
          <w:sz w:val="24"/>
          <w:szCs w:val="24"/>
        </w:rPr>
        <w:t>ordered</w:t>
      </w:r>
      <w:r w:rsidR="006A3915" w:rsidRPr="00D838D4">
        <w:rPr>
          <w:rFonts w:ascii="Times New Roman" w:hAnsi="Times New Roman" w:cs="Times New Roman"/>
          <w:sz w:val="24"/>
          <w:szCs w:val="24"/>
        </w:rPr>
        <w:t>.</w:t>
      </w:r>
    </w:p>
    <w:p w14:paraId="1D797A8A" w14:textId="77777777" w:rsidR="00C8397F" w:rsidRDefault="009422FB" w:rsidP="0019372A">
      <w:pPr>
        <w:spacing w:after="120"/>
        <w:ind w:left="900" w:hanging="360"/>
        <w:contextualSpacing/>
        <w:jc w:val="both"/>
        <w:rPr>
          <w:rFonts w:ascii="Times New Roman" w:hAnsi="Times New Roman" w:cs="Times New Roman"/>
          <w:sz w:val="24"/>
          <w:szCs w:val="24"/>
        </w:rPr>
      </w:pPr>
      <w:r w:rsidRPr="00D838D4">
        <w:rPr>
          <w:rFonts w:ascii="Times New Roman" w:hAnsi="Times New Roman" w:cs="Times New Roman"/>
          <w:sz w:val="24"/>
          <w:szCs w:val="24"/>
        </w:rPr>
        <w:t>iv.</w:t>
      </w:r>
      <w:r w:rsidRPr="00D838D4">
        <w:rPr>
          <w:rFonts w:ascii="Times New Roman" w:hAnsi="Times New Roman" w:cs="Times New Roman"/>
          <w:sz w:val="24"/>
          <w:szCs w:val="24"/>
        </w:rPr>
        <w:tab/>
        <w:t>“Coerci</w:t>
      </w:r>
      <w:r w:rsidR="00D24FA1" w:rsidRPr="00D838D4">
        <w:rPr>
          <w:rFonts w:ascii="Times New Roman" w:hAnsi="Times New Roman" w:cs="Times New Roman"/>
          <w:sz w:val="24"/>
          <w:szCs w:val="24"/>
        </w:rPr>
        <w:t>ve practices” mean</w:t>
      </w:r>
      <w:r w:rsidRPr="00D838D4">
        <w:rPr>
          <w:rFonts w:ascii="Times New Roman" w:hAnsi="Times New Roman" w:cs="Times New Roman"/>
          <w:sz w:val="24"/>
          <w:szCs w:val="24"/>
        </w:rPr>
        <w:t xml:space="preserve"> harming or threatening to harm, directly or indirectly, persons or their property to influence their participation in the execution of </w:t>
      </w:r>
      <w:r w:rsidR="00D24FA1" w:rsidRPr="00D838D4">
        <w:rPr>
          <w:rFonts w:ascii="Times New Roman" w:hAnsi="Times New Roman" w:cs="Times New Roman"/>
          <w:sz w:val="24"/>
          <w:szCs w:val="24"/>
        </w:rPr>
        <w:t>agreement.</w:t>
      </w:r>
      <w:r w:rsidRPr="00D838D4">
        <w:rPr>
          <w:rFonts w:ascii="Times New Roman" w:hAnsi="Times New Roman" w:cs="Times New Roman"/>
          <w:sz w:val="24"/>
          <w:szCs w:val="24"/>
        </w:rPr>
        <w:t xml:space="preserve">  </w:t>
      </w:r>
    </w:p>
    <w:p w14:paraId="7431C6A1" w14:textId="77777777" w:rsidR="00347F10" w:rsidRPr="00D838D4" w:rsidRDefault="00347F10" w:rsidP="0019372A">
      <w:pPr>
        <w:spacing w:after="120"/>
        <w:ind w:left="900" w:hanging="360"/>
        <w:contextualSpacing/>
        <w:jc w:val="both"/>
        <w:rPr>
          <w:rFonts w:ascii="Times New Roman" w:hAnsi="Times New Roman" w:cs="Times New Roman"/>
          <w:sz w:val="24"/>
          <w:szCs w:val="24"/>
        </w:rPr>
      </w:pPr>
    </w:p>
    <w:p w14:paraId="585ECC8F" w14:textId="525C4C4F" w:rsidR="009422FB" w:rsidRPr="00D838D4" w:rsidRDefault="009422FB" w:rsidP="0019372A">
      <w:pPr>
        <w:ind w:left="540"/>
        <w:contextualSpacing/>
        <w:jc w:val="both"/>
        <w:rPr>
          <w:rFonts w:ascii="Times New Roman" w:hAnsi="Times New Roman" w:cs="Times New Roman"/>
          <w:b/>
          <w:sz w:val="24"/>
          <w:szCs w:val="24"/>
        </w:rPr>
      </w:pPr>
      <w:r w:rsidRPr="00D838D4">
        <w:rPr>
          <w:rFonts w:ascii="Times New Roman" w:hAnsi="Times New Roman" w:cs="Times New Roman"/>
          <w:b/>
          <w:sz w:val="24"/>
          <w:szCs w:val="24"/>
        </w:rPr>
        <w:t>State Life w</w:t>
      </w:r>
      <w:r w:rsidR="001D241A" w:rsidRPr="00D838D4">
        <w:rPr>
          <w:rFonts w:ascii="Times New Roman" w:hAnsi="Times New Roman" w:cs="Times New Roman"/>
          <w:b/>
          <w:sz w:val="24"/>
          <w:szCs w:val="24"/>
        </w:rPr>
        <w:t>ill:</w:t>
      </w:r>
      <w:r w:rsidRPr="00D838D4">
        <w:rPr>
          <w:rFonts w:ascii="Times New Roman" w:hAnsi="Times New Roman" w:cs="Times New Roman"/>
          <w:b/>
          <w:sz w:val="24"/>
          <w:szCs w:val="24"/>
        </w:rPr>
        <w:t xml:space="preserve"> </w:t>
      </w:r>
    </w:p>
    <w:p w14:paraId="47DA6E47" w14:textId="110D3F5A" w:rsidR="009422FB" w:rsidRPr="00D838D4" w:rsidRDefault="009422FB" w:rsidP="0019372A">
      <w:pPr>
        <w:pStyle w:val="ListParagraph"/>
        <w:numPr>
          <w:ilvl w:val="0"/>
          <w:numId w:val="34"/>
        </w:numPr>
        <w:ind w:left="900" w:hanging="360"/>
        <w:jc w:val="both"/>
        <w:rPr>
          <w:rFonts w:ascii="Times New Roman" w:hAnsi="Times New Roman" w:cs="Times New Roman"/>
          <w:sz w:val="24"/>
          <w:szCs w:val="24"/>
        </w:rPr>
      </w:pPr>
      <w:r w:rsidRPr="00D838D4">
        <w:rPr>
          <w:rFonts w:ascii="Times New Roman" w:hAnsi="Times New Roman" w:cs="Times New Roman"/>
          <w:sz w:val="24"/>
          <w:szCs w:val="24"/>
        </w:rPr>
        <w:t xml:space="preserve">Reject a proposal for award, if it determines that the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recommended for award, has been determined to having been engaged in practices listed a</w:t>
      </w:r>
      <w:r w:rsidR="005019D3" w:rsidRPr="00D838D4">
        <w:rPr>
          <w:rFonts w:ascii="Times New Roman" w:hAnsi="Times New Roman" w:cs="Times New Roman"/>
          <w:sz w:val="24"/>
          <w:szCs w:val="24"/>
        </w:rPr>
        <w:t xml:space="preserve">t </w:t>
      </w:r>
      <w:r w:rsidR="006A3915" w:rsidRPr="00D838D4">
        <w:rPr>
          <w:rFonts w:ascii="Times New Roman" w:hAnsi="Times New Roman" w:cs="Times New Roman"/>
          <w:sz w:val="24"/>
          <w:szCs w:val="24"/>
        </w:rPr>
        <w:t>clause</w:t>
      </w:r>
      <w:r w:rsidR="005019D3" w:rsidRPr="00D838D4">
        <w:rPr>
          <w:rFonts w:ascii="Times New Roman" w:hAnsi="Times New Roman" w:cs="Times New Roman"/>
          <w:sz w:val="24"/>
          <w:szCs w:val="24"/>
        </w:rPr>
        <w:t xml:space="preserve"> </w:t>
      </w:r>
      <w:r w:rsidR="00B04B2C" w:rsidRPr="00D838D4">
        <w:rPr>
          <w:rFonts w:ascii="Times New Roman" w:hAnsi="Times New Roman" w:cs="Times New Roman"/>
          <w:sz w:val="24"/>
          <w:szCs w:val="24"/>
        </w:rPr>
        <w:t>–</w:t>
      </w:r>
      <w:r w:rsidR="005019D3" w:rsidRPr="00D838D4">
        <w:rPr>
          <w:rFonts w:ascii="Times New Roman" w:hAnsi="Times New Roman" w:cs="Times New Roman"/>
          <w:sz w:val="24"/>
          <w:szCs w:val="24"/>
        </w:rPr>
        <w:t xml:space="preserve"> </w:t>
      </w:r>
      <w:r w:rsidR="006B2F7A" w:rsidRPr="00D838D4">
        <w:rPr>
          <w:rFonts w:ascii="Times New Roman" w:hAnsi="Times New Roman" w:cs="Times New Roman"/>
          <w:sz w:val="24"/>
          <w:szCs w:val="24"/>
        </w:rPr>
        <w:t>5</w:t>
      </w:r>
      <w:r w:rsidR="00B04B2C" w:rsidRPr="00D838D4">
        <w:rPr>
          <w:rFonts w:ascii="Times New Roman" w:hAnsi="Times New Roman" w:cs="Times New Roman"/>
          <w:sz w:val="24"/>
          <w:szCs w:val="24"/>
        </w:rPr>
        <w:t xml:space="preserve"> (i to iv)</w:t>
      </w:r>
      <w:r w:rsidRPr="00D838D4">
        <w:rPr>
          <w:rFonts w:ascii="Times New Roman" w:hAnsi="Times New Roman" w:cs="Times New Roman"/>
          <w:sz w:val="24"/>
          <w:szCs w:val="24"/>
        </w:rPr>
        <w:t xml:space="preserve"> above.</w:t>
      </w:r>
    </w:p>
    <w:p w14:paraId="0359A77E" w14:textId="4FCCB71E" w:rsidR="00FA1801" w:rsidRDefault="009422FB" w:rsidP="00FA1801">
      <w:pPr>
        <w:pStyle w:val="ListParagraph"/>
        <w:numPr>
          <w:ilvl w:val="0"/>
          <w:numId w:val="34"/>
        </w:numPr>
        <w:jc w:val="both"/>
        <w:rPr>
          <w:rFonts w:ascii="Times New Roman" w:hAnsi="Times New Roman" w:cs="Times New Roman"/>
          <w:sz w:val="24"/>
          <w:szCs w:val="24"/>
        </w:rPr>
      </w:pPr>
      <w:r w:rsidRPr="00FA1801">
        <w:rPr>
          <w:rFonts w:ascii="Times New Roman" w:hAnsi="Times New Roman" w:cs="Times New Roman"/>
          <w:sz w:val="24"/>
          <w:szCs w:val="24"/>
        </w:rPr>
        <w:t xml:space="preserve">Declare a </w:t>
      </w:r>
      <w:r w:rsidR="00DA20A6" w:rsidRPr="00FA1801">
        <w:rPr>
          <w:rFonts w:ascii="Times New Roman" w:hAnsi="Times New Roman" w:cs="Times New Roman"/>
          <w:sz w:val="24"/>
          <w:szCs w:val="24"/>
        </w:rPr>
        <w:t>Bidder</w:t>
      </w:r>
      <w:r w:rsidRPr="00FA1801">
        <w:rPr>
          <w:rFonts w:ascii="Times New Roman" w:hAnsi="Times New Roman" w:cs="Times New Roman"/>
          <w:sz w:val="24"/>
          <w:szCs w:val="24"/>
        </w:rPr>
        <w:t xml:space="preserve"> ineligible, either indefinitely or for a stated period of time</w:t>
      </w:r>
      <w:r w:rsidR="003A17D6" w:rsidRPr="00FA1801">
        <w:rPr>
          <w:rFonts w:ascii="Times New Roman" w:hAnsi="Times New Roman" w:cs="Times New Roman"/>
          <w:sz w:val="24"/>
          <w:szCs w:val="24"/>
        </w:rPr>
        <w:t xml:space="preserve"> as per provisions of PPRA Rules, </w:t>
      </w:r>
      <w:r w:rsidRPr="00FA1801">
        <w:rPr>
          <w:rFonts w:ascii="Times New Roman" w:hAnsi="Times New Roman" w:cs="Times New Roman"/>
          <w:sz w:val="24"/>
          <w:szCs w:val="24"/>
        </w:rPr>
        <w:t xml:space="preserve">for awarding the contract, if it at any time determines that the firm has engaged in corrupt, </w:t>
      </w:r>
      <w:r w:rsidR="00FE1C37" w:rsidRPr="00FA1801">
        <w:rPr>
          <w:rFonts w:ascii="Times New Roman" w:hAnsi="Times New Roman" w:cs="Times New Roman"/>
          <w:sz w:val="24"/>
          <w:szCs w:val="24"/>
        </w:rPr>
        <w:t>fraudulent,</w:t>
      </w:r>
      <w:r w:rsidRPr="00FA1801">
        <w:rPr>
          <w:rFonts w:ascii="Times New Roman" w:hAnsi="Times New Roman" w:cs="Times New Roman"/>
          <w:sz w:val="24"/>
          <w:szCs w:val="24"/>
        </w:rPr>
        <w:t xml:space="preserve"> and unfair trade practice in com</w:t>
      </w:r>
      <w:r w:rsidR="00FE1C37" w:rsidRPr="00FA1801">
        <w:rPr>
          <w:rFonts w:ascii="Times New Roman" w:hAnsi="Times New Roman" w:cs="Times New Roman"/>
          <w:sz w:val="24"/>
          <w:szCs w:val="24"/>
        </w:rPr>
        <w:t>peting for or in executing the</w:t>
      </w:r>
      <w:r w:rsidRPr="00FA1801">
        <w:rPr>
          <w:rFonts w:ascii="Times New Roman" w:hAnsi="Times New Roman" w:cs="Times New Roman"/>
          <w:sz w:val="24"/>
          <w:szCs w:val="24"/>
        </w:rPr>
        <w:t xml:space="preserve"> agreement.  </w:t>
      </w:r>
    </w:p>
    <w:p w14:paraId="761F243B" w14:textId="77777777" w:rsidR="00CD7CF7" w:rsidRDefault="00CD7CF7" w:rsidP="00CD7CF7">
      <w:pPr>
        <w:pStyle w:val="ListParagraph"/>
        <w:ind w:left="1260"/>
        <w:jc w:val="both"/>
        <w:rPr>
          <w:rFonts w:ascii="Times New Roman" w:hAnsi="Times New Roman" w:cs="Times New Roman"/>
          <w:sz w:val="24"/>
          <w:szCs w:val="24"/>
        </w:rPr>
      </w:pPr>
    </w:p>
    <w:p w14:paraId="58C90205" w14:textId="77777777" w:rsidR="000E5C01" w:rsidRPr="00D838D4" w:rsidRDefault="000E5C01" w:rsidP="0019372A">
      <w:pPr>
        <w:keepNext/>
        <w:keepLines/>
        <w:numPr>
          <w:ilvl w:val="3"/>
          <w:numId w:val="17"/>
        </w:numPr>
        <w:spacing w:after="0"/>
        <w:ind w:left="540" w:hanging="540"/>
        <w:contextualSpacing/>
        <w:jc w:val="both"/>
        <w:outlineLvl w:val="0"/>
        <w:rPr>
          <w:rFonts w:ascii="Times New Roman" w:hAnsi="Times New Roman" w:cs="Times New Roman"/>
          <w:sz w:val="28"/>
          <w:szCs w:val="28"/>
        </w:rPr>
      </w:pPr>
      <w:bookmarkStart w:id="3" w:name="bookmark7"/>
      <w:r w:rsidRPr="00D838D4">
        <w:rPr>
          <w:rFonts w:ascii="Times New Roman" w:hAnsi="Times New Roman" w:cs="Times New Roman"/>
          <w:b/>
          <w:sz w:val="28"/>
          <w:szCs w:val="28"/>
        </w:rPr>
        <w:t>CONFLICT OF INTEREST</w:t>
      </w:r>
      <w:bookmarkEnd w:id="3"/>
    </w:p>
    <w:p w14:paraId="124C3557" w14:textId="2DC2AEEB" w:rsidR="000E5C01" w:rsidRPr="00D838D4" w:rsidRDefault="00067DBA" w:rsidP="0019372A">
      <w:pPr>
        <w:pStyle w:val="BodyText6"/>
        <w:numPr>
          <w:ilvl w:val="4"/>
          <w:numId w:val="17"/>
        </w:numPr>
        <w:shd w:val="clear" w:color="auto" w:fill="auto"/>
        <w:spacing w:line="276" w:lineRule="auto"/>
        <w:ind w:left="54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Bidder</w:t>
      </w:r>
      <w:r w:rsidR="000E5C01" w:rsidRPr="00D838D4">
        <w:rPr>
          <w:rFonts w:ascii="Times New Roman" w:hAnsi="Times New Roman" w:cs="Times New Roman"/>
          <w:sz w:val="24"/>
          <w:szCs w:val="24"/>
        </w:rPr>
        <w:t>s</w:t>
      </w:r>
      <w:r w:rsidR="00976B2C" w:rsidRPr="00D838D4">
        <w:rPr>
          <w:rFonts w:ascii="Times New Roman" w:hAnsi="Times New Roman" w:cs="Times New Roman"/>
          <w:sz w:val="24"/>
          <w:szCs w:val="24"/>
        </w:rPr>
        <w:t xml:space="preserve"> are</w:t>
      </w:r>
      <w:r w:rsidR="000E5C01" w:rsidRPr="00D838D4">
        <w:rPr>
          <w:rFonts w:ascii="Times New Roman" w:hAnsi="Times New Roman" w:cs="Times New Roman"/>
          <w:sz w:val="24"/>
          <w:szCs w:val="24"/>
        </w:rPr>
        <w:t xml:space="preserve"> required to provide professional, objective, and impartial</w:t>
      </w:r>
      <w:r w:rsidR="000C362D" w:rsidRPr="00D838D4">
        <w:rPr>
          <w:rFonts w:ascii="Times New Roman" w:hAnsi="Times New Roman" w:cs="Times New Roman"/>
          <w:sz w:val="24"/>
          <w:szCs w:val="24"/>
        </w:rPr>
        <w:t xml:space="preserve"> </w:t>
      </w:r>
      <w:r w:rsidR="000E5C01" w:rsidRPr="00D838D4">
        <w:rPr>
          <w:rFonts w:ascii="Times New Roman" w:hAnsi="Times New Roman" w:cs="Times New Roman"/>
          <w:sz w:val="24"/>
          <w:szCs w:val="24"/>
        </w:rPr>
        <w:t xml:space="preserve">services in the best interest of State Life Insurance Corporation of Pakistan. They shall strictly avoid conflict with other assignments or their own interest. </w:t>
      </w:r>
      <w:r w:rsidRPr="00D838D4">
        <w:rPr>
          <w:rFonts w:ascii="Times New Roman" w:hAnsi="Times New Roman" w:cs="Times New Roman"/>
          <w:sz w:val="24"/>
          <w:szCs w:val="24"/>
        </w:rPr>
        <w:t>Bidders</w:t>
      </w:r>
      <w:r w:rsidR="000E5C01" w:rsidRPr="00D838D4">
        <w:rPr>
          <w:rFonts w:ascii="Times New Roman" w:hAnsi="Times New Roman" w:cs="Times New Roman"/>
          <w:sz w:val="24"/>
          <w:szCs w:val="24"/>
        </w:rPr>
        <w:t xml:space="preserve"> have an obligation to disclose any situation of actual or potential conflict that impacts their capacity to serve the interest of STATE LIFE, or that may reasonably be perceived as having such effect. Failure to disclose such situations may lead to the disqualification of the </w:t>
      </w:r>
      <w:r w:rsidRPr="00D838D4">
        <w:rPr>
          <w:rFonts w:ascii="Times New Roman" w:hAnsi="Times New Roman" w:cs="Times New Roman"/>
          <w:sz w:val="24"/>
          <w:szCs w:val="24"/>
        </w:rPr>
        <w:t>Bidder</w:t>
      </w:r>
      <w:r w:rsidR="000E5C01" w:rsidRPr="00D838D4">
        <w:rPr>
          <w:rFonts w:ascii="Times New Roman" w:hAnsi="Times New Roman" w:cs="Times New Roman"/>
          <w:sz w:val="24"/>
          <w:szCs w:val="24"/>
        </w:rPr>
        <w:t xml:space="preserve"> or the termination of its Contract.</w:t>
      </w:r>
    </w:p>
    <w:p w14:paraId="52CAD6DC" w14:textId="46DDA347" w:rsidR="000E5C01" w:rsidRPr="00D838D4" w:rsidRDefault="000E5C01" w:rsidP="0019372A">
      <w:pPr>
        <w:pStyle w:val="BodyText6"/>
        <w:numPr>
          <w:ilvl w:val="4"/>
          <w:numId w:val="17"/>
        </w:numPr>
        <w:shd w:val="clear" w:color="auto" w:fill="auto"/>
        <w:spacing w:line="276" w:lineRule="auto"/>
        <w:ind w:left="54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Without limitation on the generality of the foregoing, </w:t>
      </w:r>
      <w:r w:rsidR="00067DBA" w:rsidRPr="00D838D4">
        <w:rPr>
          <w:rFonts w:ascii="Times New Roman" w:hAnsi="Times New Roman" w:cs="Times New Roman"/>
          <w:sz w:val="24"/>
          <w:szCs w:val="24"/>
        </w:rPr>
        <w:t>Bidders</w:t>
      </w:r>
      <w:r w:rsidRPr="00D838D4">
        <w:rPr>
          <w:rFonts w:ascii="Times New Roman" w:hAnsi="Times New Roman" w:cs="Times New Roman"/>
          <w:sz w:val="24"/>
          <w:szCs w:val="24"/>
        </w:rPr>
        <w:t>, and any of</w:t>
      </w:r>
      <w:r w:rsidR="000C362D" w:rsidRPr="00D838D4">
        <w:rPr>
          <w:rFonts w:ascii="Times New Roman" w:hAnsi="Times New Roman" w:cs="Times New Roman"/>
          <w:sz w:val="24"/>
          <w:szCs w:val="24"/>
        </w:rPr>
        <w:t xml:space="preserve"> </w:t>
      </w:r>
      <w:r w:rsidRPr="00D838D4">
        <w:rPr>
          <w:rFonts w:ascii="Times New Roman" w:hAnsi="Times New Roman" w:cs="Times New Roman"/>
          <w:sz w:val="24"/>
          <w:szCs w:val="24"/>
        </w:rPr>
        <w:t xml:space="preserve">their affiliates, shall be considered to have a conflict of interest and shall not be </w:t>
      </w:r>
      <w:r w:rsidR="000C5451" w:rsidRPr="00D838D4">
        <w:rPr>
          <w:rFonts w:ascii="Times New Roman" w:hAnsi="Times New Roman" w:cs="Times New Roman"/>
          <w:sz w:val="24"/>
          <w:szCs w:val="24"/>
        </w:rPr>
        <w:t>hired</w:t>
      </w:r>
      <w:r w:rsidRPr="00D838D4">
        <w:rPr>
          <w:rFonts w:ascii="Times New Roman" w:hAnsi="Times New Roman" w:cs="Times New Roman"/>
          <w:sz w:val="24"/>
          <w:szCs w:val="24"/>
        </w:rPr>
        <w:t>, under any of the circumstances set forth below;</w:t>
      </w:r>
    </w:p>
    <w:p w14:paraId="4AA1869F" w14:textId="490CEDA6" w:rsidR="000E5C01" w:rsidRPr="00D838D4" w:rsidRDefault="000E5C01" w:rsidP="0019372A">
      <w:pPr>
        <w:pStyle w:val="BodyText6"/>
        <w:numPr>
          <w:ilvl w:val="1"/>
          <w:numId w:val="18"/>
        </w:numPr>
        <w:shd w:val="clear" w:color="auto" w:fill="auto"/>
        <w:spacing w:line="276" w:lineRule="auto"/>
        <w:ind w:left="108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 </w:t>
      </w:r>
      <w:r w:rsidR="00067DBA"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(including its Personnel) or any of its affiliates shall not be hired for any assignment that, by its nature, may be in conflict with another assignment of the </w:t>
      </w:r>
      <w:r w:rsidR="00067DBA"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to be executed for the same or for another Procuring Agency.</w:t>
      </w:r>
    </w:p>
    <w:p w14:paraId="09ABDBFE" w14:textId="77777777" w:rsidR="0019372A" w:rsidRDefault="000E5C01" w:rsidP="0019372A">
      <w:pPr>
        <w:pStyle w:val="BodyText6"/>
        <w:numPr>
          <w:ilvl w:val="1"/>
          <w:numId w:val="18"/>
        </w:numPr>
        <w:shd w:val="clear" w:color="auto" w:fill="auto"/>
        <w:spacing w:line="276" w:lineRule="auto"/>
        <w:ind w:left="108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 </w:t>
      </w:r>
      <w:r w:rsidR="00067DBA" w:rsidRPr="00D838D4">
        <w:rPr>
          <w:rFonts w:ascii="Times New Roman" w:hAnsi="Times New Roman" w:cs="Times New Roman"/>
          <w:sz w:val="24"/>
          <w:szCs w:val="24"/>
        </w:rPr>
        <w:t>Bidder</w:t>
      </w:r>
      <w:r w:rsidR="00AB1861" w:rsidRPr="00D838D4">
        <w:rPr>
          <w:rFonts w:ascii="Times New Roman" w:hAnsi="Times New Roman" w:cs="Times New Roman"/>
          <w:sz w:val="24"/>
          <w:szCs w:val="24"/>
        </w:rPr>
        <w:t xml:space="preserve"> (including its Personnel</w:t>
      </w:r>
      <w:r w:rsidRPr="00D838D4">
        <w:rPr>
          <w:rFonts w:ascii="Times New Roman" w:hAnsi="Times New Roman" w:cs="Times New Roman"/>
          <w:sz w:val="24"/>
          <w:szCs w:val="24"/>
        </w:rPr>
        <w:t>) that has a business or family relationship with a member of the STATE LIFE staff who is directly or indirectly involved.</w:t>
      </w:r>
    </w:p>
    <w:p w14:paraId="084B7EE2" w14:textId="21235812" w:rsidR="000E5C01" w:rsidRDefault="000E5C01" w:rsidP="0019372A">
      <w:pPr>
        <w:pStyle w:val="BodyText6"/>
        <w:numPr>
          <w:ilvl w:val="1"/>
          <w:numId w:val="18"/>
        </w:numPr>
        <w:shd w:val="clear" w:color="auto" w:fill="auto"/>
        <w:spacing w:line="276" w:lineRule="auto"/>
        <w:ind w:left="1080" w:hanging="540"/>
        <w:contextualSpacing/>
        <w:jc w:val="both"/>
        <w:rPr>
          <w:rFonts w:ascii="Times New Roman" w:hAnsi="Times New Roman" w:cs="Times New Roman"/>
          <w:sz w:val="24"/>
          <w:szCs w:val="24"/>
        </w:rPr>
      </w:pPr>
      <w:r w:rsidRPr="0019372A">
        <w:rPr>
          <w:rFonts w:ascii="Times New Roman" w:hAnsi="Times New Roman" w:cs="Times New Roman"/>
          <w:sz w:val="24"/>
          <w:szCs w:val="24"/>
        </w:rPr>
        <w:t>Contract may not be awarded unless the conflict stemming from this relationship has been resolved.</w:t>
      </w:r>
    </w:p>
    <w:p w14:paraId="071DD679" w14:textId="77777777" w:rsidR="00076F67" w:rsidRDefault="00076F67" w:rsidP="00076F67">
      <w:pPr>
        <w:pStyle w:val="BodyText6"/>
        <w:shd w:val="clear" w:color="auto" w:fill="auto"/>
        <w:spacing w:line="276" w:lineRule="auto"/>
        <w:ind w:left="1080" w:firstLine="0"/>
        <w:contextualSpacing/>
        <w:jc w:val="both"/>
        <w:rPr>
          <w:rFonts w:ascii="Times New Roman" w:hAnsi="Times New Roman" w:cs="Times New Roman"/>
          <w:sz w:val="24"/>
          <w:szCs w:val="24"/>
        </w:rPr>
      </w:pPr>
    </w:p>
    <w:p w14:paraId="50E0F4EB" w14:textId="77777777" w:rsidR="00076F67" w:rsidRDefault="00076F67" w:rsidP="00076F67">
      <w:pPr>
        <w:pStyle w:val="BodyText6"/>
        <w:shd w:val="clear" w:color="auto" w:fill="auto"/>
        <w:spacing w:line="276" w:lineRule="auto"/>
        <w:ind w:left="1080" w:firstLine="0"/>
        <w:contextualSpacing/>
        <w:jc w:val="both"/>
        <w:rPr>
          <w:rFonts w:ascii="Times New Roman" w:hAnsi="Times New Roman" w:cs="Times New Roman"/>
          <w:sz w:val="24"/>
          <w:szCs w:val="24"/>
        </w:rPr>
      </w:pPr>
    </w:p>
    <w:p w14:paraId="3E7B8E4C" w14:textId="77777777" w:rsidR="00076F67" w:rsidRDefault="00076F67" w:rsidP="00076F67">
      <w:pPr>
        <w:pStyle w:val="BodyText6"/>
        <w:shd w:val="clear" w:color="auto" w:fill="auto"/>
        <w:spacing w:line="276" w:lineRule="auto"/>
        <w:ind w:left="1080" w:firstLine="0"/>
        <w:contextualSpacing/>
        <w:jc w:val="both"/>
        <w:rPr>
          <w:rFonts w:ascii="Times New Roman" w:hAnsi="Times New Roman" w:cs="Times New Roman"/>
          <w:sz w:val="24"/>
          <w:szCs w:val="24"/>
        </w:rPr>
      </w:pPr>
    </w:p>
    <w:p w14:paraId="46A73F5E" w14:textId="77777777" w:rsidR="00076F67" w:rsidRDefault="00076F67" w:rsidP="00076F67">
      <w:pPr>
        <w:pStyle w:val="BodyText6"/>
        <w:shd w:val="clear" w:color="auto" w:fill="auto"/>
        <w:spacing w:line="276" w:lineRule="auto"/>
        <w:ind w:left="1080" w:firstLine="0"/>
        <w:contextualSpacing/>
        <w:jc w:val="both"/>
        <w:rPr>
          <w:rFonts w:ascii="Times New Roman" w:hAnsi="Times New Roman" w:cs="Times New Roman"/>
          <w:sz w:val="24"/>
          <w:szCs w:val="24"/>
        </w:rPr>
      </w:pPr>
    </w:p>
    <w:p w14:paraId="6D0171A4" w14:textId="1269B22D" w:rsidR="00C14F79" w:rsidRPr="0019372A" w:rsidRDefault="009422FB" w:rsidP="0019372A">
      <w:pPr>
        <w:pStyle w:val="Heading2"/>
        <w:numPr>
          <w:ilvl w:val="0"/>
          <w:numId w:val="19"/>
        </w:numPr>
        <w:spacing w:line="276" w:lineRule="auto"/>
        <w:ind w:left="540" w:hanging="540"/>
        <w:contextualSpacing/>
        <w:jc w:val="both"/>
        <w:rPr>
          <w:rFonts w:ascii="Times New Roman" w:hAnsi="Times New Roman" w:cs="Times New Roman"/>
          <w:b/>
        </w:rPr>
      </w:pPr>
      <w:r w:rsidRPr="0019372A">
        <w:rPr>
          <w:rFonts w:ascii="Times New Roman" w:hAnsi="Times New Roman" w:cs="Times New Roman"/>
          <w:b/>
        </w:rPr>
        <w:lastRenderedPageBreak/>
        <w:t xml:space="preserve">CLARIFICATIONS </w:t>
      </w:r>
    </w:p>
    <w:p w14:paraId="17C68C42" w14:textId="1CBE02F4" w:rsidR="001B0AAB" w:rsidRDefault="009422FB" w:rsidP="002F6183">
      <w:pPr>
        <w:spacing w:after="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During technical evaluation of the proposals, State Life may ask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for clarifications on their proposal</w:t>
      </w:r>
      <w:r w:rsidR="00D24FA1" w:rsidRPr="00D838D4">
        <w:rPr>
          <w:rFonts w:ascii="Times New Roman" w:hAnsi="Times New Roman" w:cs="Times New Roman"/>
          <w:sz w:val="24"/>
          <w:szCs w:val="24"/>
        </w:rPr>
        <w:t>s</w:t>
      </w:r>
      <w:r w:rsidRPr="00D838D4">
        <w:rPr>
          <w:rFonts w:ascii="Times New Roman" w:hAnsi="Times New Roman" w:cs="Times New Roman"/>
          <w:sz w:val="24"/>
          <w:szCs w:val="24"/>
        </w:rPr>
        <w:t xml:space="preserve">.  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are required to respond within the time </w:t>
      </w:r>
      <w:r w:rsidR="0007080E" w:rsidRPr="00D838D4">
        <w:rPr>
          <w:rFonts w:ascii="Times New Roman" w:hAnsi="Times New Roman" w:cs="Times New Roman"/>
          <w:sz w:val="24"/>
          <w:szCs w:val="24"/>
        </w:rPr>
        <w:t>frame prescribed</w:t>
      </w:r>
      <w:r w:rsidR="000C24AB" w:rsidRPr="00D838D4">
        <w:rPr>
          <w:rFonts w:ascii="Times New Roman" w:hAnsi="Times New Roman" w:cs="Times New Roman"/>
          <w:sz w:val="24"/>
          <w:szCs w:val="24"/>
        </w:rPr>
        <w:t xml:space="preserve"> to avoid disqualification.</w:t>
      </w:r>
    </w:p>
    <w:p w14:paraId="6F384448" w14:textId="7B70D2D1" w:rsidR="009422FB" w:rsidRPr="0019372A" w:rsidRDefault="000E5C01" w:rsidP="0019372A">
      <w:pPr>
        <w:pStyle w:val="Heading2"/>
        <w:spacing w:line="276" w:lineRule="auto"/>
        <w:ind w:left="540" w:hanging="540"/>
        <w:contextualSpacing/>
        <w:jc w:val="both"/>
        <w:rPr>
          <w:rFonts w:ascii="Times New Roman" w:hAnsi="Times New Roman" w:cs="Times New Roman"/>
          <w:b/>
        </w:rPr>
      </w:pPr>
      <w:r w:rsidRPr="0019372A">
        <w:rPr>
          <w:rStyle w:val="Heading3Char"/>
          <w:rFonts w:ascii="Times New Roman" w:hAnsi="Times New Roman" w:cs="Times New Roman"/>
          <w:b/>
          <w:bCs/>
          <w:i w:val="0"/>
          <w:iCs w:val="0"/>
          <w:sz w:val="28"/>
          <w:szCs w:val="28"/>
        </w:rPr>
        <w:t>8</w:t>
      </w:r>
      <w:r w:rsidR="00453364" w:rsidRPr="0019372A">
        <w:rPr>
          <w:rStyle w:val="Heading3Char"/>
          <w:rFonts w:ascii="Times New Roman" w:hAnsi="Times New Roman" w:cs="Times New Roman"/>
          <w:b/>
          <w:bCs/>
          <w:i w:val="0"/>
          <w:iCs w:val="0"/>
          <w:sz w:val="28"/>
          <w:szCs w:val="28"/>
        </w:rPr>
        <w:t>.</w:t>
      </w:r>
      <w:r w:rsidR="009422FB" w:rsidRPr="0019372A">
        <w:rPr>
          <w:rStyle w:val="Heading3Char"/>
          <w:rFonts w:ascii="Times New Roman" w:hAnsi="Times New Roman" w:cs="Times New Roman"/>
          <w:b/>
          <w:bCs/>
          <w:i w:val="0"/>
          <w:iCs w:val="0"/>
          <w:sz w:val="28"/>
          <w:szCs w:val="28"/>
        </w:rPr>
        <w:tab/>
      </w:r>
      <w:r w:rsidR="009422FB" w:rsidRPr="0019372A">
        <w:rPr>
          <w:rFonts w:ascii="Times New Roman" w:hAnsi="Times New Roman" w:cs="Times New Roman"/>
          <w:b/>
        </w:rPr>
        <w:t xml:space="preserve">PROCESS FOR HIRING </w:t>
      </w:r>
      <w:r w:rsidR="002508C2">
        <w:rPr>
          <w:rFonts w:ascii="Times New Roman" w:hAnsi="Times New Roman" w:cs="Times New Roman"/>
          <w:b/>
        </w:rPr>
        <w:t xml:space="preserve">SCANNING </w:t>
      </w:r>
      <w:r w:rsidR="00CD7CF7">
        <w:rPr>
          <w:rFonts w:ascii="Times New Roman" w:hAnsi="Times New Roman" w:cs="Times New Roman"/>
          <w:b/>
        </w:rPr>
        <w:t xml:space="preserve">SERVICES </w:t>
      </w:r>
      <w:r w:rsidR="009422FB" w:rsidRPr="0019372A">
        <w:rPr>
          <w:rFonts w:ascii="Times New Roman" w:hAnsi="Times New Roman" w:cs="Times New Roman"/>
          <w:b/>
        </w:rPr>
        <w:t xml:space="preserve">OF </w:t>
      </w:r>
      <w:r w:rsidR="00FD186B" w:rsidRPr="0019372A">
        <w:rPr>
          <w:rFonts w:ascii="Times New Roman" w:hAnsi="Times New Roman" w:cs="Times New Roman"/>
          <w:b/>
        </w:rPr>
        <w:t>BIDDERS</w:t>
      </w:r>
    </w:p>
    <w:p w14:paraId="14A93AC2" w14:textId="6AF8A466" w:rsidR="009422FB" w:rsidRPr="00D838D4"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This enquiry is intended to result in the hiring of </w:t>
      </w:r>
      <w:r w:rsidR="00A51B28" w:rsidRPr="00D838D4">
        <w:rPr>
          <w:rFonts w:ascii="Times New Roman" w:hAnsi="Times New Roman" w:cs="Times New Roman"/>
          <w:sz w:val="24"/>
          <w:szCs w:val="24"/>
        </w:rPr>
        <w:t>Ser</w:t>
      </w:r>
      <w:r w:rsidR="00EB753D" w:rsidRPr="00D838D4">
        <w:rPr>
          <w:rFonts w:ascii="Times New Roman" w:hAnsi="Times New Roman" w:cs="Times New Roman"/>
          <w:sz w:val="24"/>
          <w:szCs w:val="24"/>
        </w:rPr>
        <w:t>vice Provider</w:t>
      </w:r>
      <w:r w:rsidR="008C2109">
        <w:rPr>
          <w:rFonts w:ascii="Times New Roman" w:hAnsi="Times New Roman" w:cs="Times New Roman"/>
          <w:sz w:val="24"/>
          <w:szCs w:val="24"/>
        </w:rPr>
        <w:t>s</w:t>
      </w:r>
      <w:r w:rsidR="00EB753D" w:rsidRPr="00D838D4">
        <w:rPr>
          <w:rFonts w:ascii="Times New Roman" w:hAnsi="Times New Roman" w:cs="Times New Roman"/>
          <w:sz w:val="24"/>
          <w:szCs w:val="24"/>
        </w:rPr>
        <w:t xml:space="preserve"> for </w:t>
      </w:r>
      <w:r w:rsidR="004A45FE" w:rsidRPr="00D838D4">
        <w:rPr>
          <w:rFonts w:ascii="Times New Roman" w:hAnsi="Times New Roman" w:cs="Times New Roman"/>
          <w:sz w:val="24"/>
          <w:szCs w:val="24"/>
        </w:rPr>
        <w:t>scanning</w:t>
      </w:r>
      <w:r w:rsidR="00E10F4B" w:rsidRPr="00D838D4">
        <w:rPr>
          <w:rFonts w:ascii="Times New Roman" w:hAnsi="Times New Roman" w:cs="Times New Roman"/>
          <w:sz w:val="24"/>
          <w:szCs w:val="24"/>
        </w:rPr>
        <w:t xml:space="preserve"> of </w:t>
      </w:r>
      <w:r w:rsidR="008C2109">
        <w:rPr>
          <w:rFonts w:ascii="Times New Roman" w:hAnsi="Times New Roman" w:cs="Times New Roman"/>
          <w:sz w:val="24"/>
          <w:szCs w:val="24"/>
        </w:rPr>
        <w:t xml:space="preserve">NBD </w:t>
      </w:r>
      <w:r w:rsidR="00E10F4B" w:rsidRPr="00D838D4">
        <w:rPr>
          <w:rFonts w:ascii="Times New Roman" w:hAnsi="Times New Roman" w:cs="Times New Roman"/>
          <w:sz w:val="24"/>
          <w:szCs w:val="24"/>
        </w:rPr>
        <w:t>documents</w:t>
      </w:r>
      <w:r w:rsidR="00A51B28" w:rsidRPr="00D838D4">
        <w:rPr>
          <w:rFonts w:ascii="Times New Roman" w:hAnsi="Times New Roman" w:cs="Times New Roman"/>
          <w:sz w:val="24"/>
          <w:szCs w:val="24"/>
        </w:rPr>
        <w:t xml:space="preserve">.  </w:t>
      </w:r>
      <w:r w:rsidR="00AE109F" w:rsidRPr="00D838D4">
        <w:rPr>
          <w:rFonts w:ascii="Times New Roman" w:hAnsi="Times New Roman" w:cs="Times New Roman"/>
          <w:sz w:val="24"/>
          <w:szCs w:val="24"/>
        </w:rPr>
        <w:t xml:space="preserve"> The</w:t>
      </w:r>
      <w:r w:rsidRPr="00D838D4">
        <w:rPr>
          <w:rFonts w:ascii="Times New Roman" w:hAnsi="Times New Roman" w:cs="Times New Roman"/>
          <w:sz w:val="24"/>
          <w:szCs w:val="24"/>
        </w:rPr>
        <w:t xml:space="preserve"> responses received pursuant to this </w:t>
      </w:r>
      <w:r w:rsidR="00690602" w:rsidRPr="00D838D4">
        <w:rPr>
          <w:rFonts w:ascii="Times New Roman" w:hAnsi="Times New Roman" w:cs="Times New Roman"/>
          <w:sz w:val="24"/>
          <w:szCs w:val="24"/>
        </w:rPr>
        <w:t>enq</w:t>
      </w:r>
      <w:r w:rsidR="00974A3D" w:rsidRPr="00D838D4">
        <w:rPr>
          <w:rFonts w:ascii="Times New Roman" w:hAnsi="Times New Roman" w:cs="Times New Roman"/>
          <w:sz w:val="24"/>
          <w:szCs w:val="24"/>
        </w:rPr>
        <w:t>uiry</w:t>
      </w:r>
      <w:r w:rsidRPr="00D838D4">
        <w:rPr>
          <w:rFonts w:ascii="Times New Roman" w:hAnsi="Times New Roman" w:cs="Times New Roman"/>
          <w:sz w:val="24"/>
          <w:szCs w:val="24"/>
        </w:rPr>
        <w:t xml:space="preserve"> will be evaluated as per the criteria specified in this document</w:t>
      </w:r>
      <w:r w:rsidR="00974A3D" w:rsidRPr="00D838D4">
        <w:rPr>
          <w:rFonts w:ascii="Times New Roman" w:hAnsi="Times New Roman" w:cs="Times New Roman"/>
          <w:sz w:val="24"/>
          <w:szCs w:val="24"/>
        </w:rPr>
        <w:t>.</w:t>
      </w:r>
      <w:r w:rsidR="00D24FA1" w:rsidRPr="00D838D4">
        <w:rPr>
          <w:rFonts w:ascii="Times New Roman" w:hAnsi="Times New Roman" w:cs="Times New Roman"/>
          <w:sz w:val="24"/>
          <w:szCs w:val="24"/>
        </w:rPr>
        <w:t xml:space="preserve"> </w:t>
      </w:r>
      <w:r w:rsidR="00974A3D" w:rsidRPr="00D838D4">
        <w:rPr>
          <w:rFonts w:ascii="Times New Roman" w:hAnsi="Times New Roman" w:cs="Times New Roman"/>
          <w:sz w:val="24"/>
          <w:szCs w:val="24"/>
        </w:rPr>
        <w:t>Evaluation of the proposals shall be carried out in two steps, first the technical and then the financial. The</w:t>
      </w:r>
      <w:r w:rsidR="00D24FA1" w:rsidRPr="00D838D4">
        <w:rPr>
          <w:rFonts w:ascii="Times New Roman" w:hAnsi="Times New Roman" w:cs="Times New Roman"/>
          <w:sz w:val="24"/>
          <w:szCs w:val="24"/>
        </w:rPr>
        <w:t xml:space="preserve"> </w:t>
      </w:r>
      <w:r w:rsidR="00974A3D" w:rsidRPr="00D838D4">
        <w:rPr>
          <w:rFonts w:ascii="Times New Roman" w:hAnsi="Times New Roman" w:cs="Times New Roman"/>
          <w:sz w:val="24"/>
          <w:szCs w:val="24"/>
        </w:rPr>
        <w:t>successful</w:t>
      </w:r>
      <w:r w:rsidR="00D24FA1" w:rsidRPr="00D838D4">
        <w:rPr>
          <w:rFonts w:ascii="Times New Roman" w:hAnsi="Times New Roman" w:cs="Times New Roman"/>
          <w:sz w:val="24"/>
          <w:szCs w:val="24"/>
        </w:rPr>
        <w:t xml:space="preserv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would sign an agreement with State Life which would specify the assignment</w:t>
      </w:r>
      <w:r w:rsidR="00D24FA1" w:rsidRPr="00D838D4">
        <w:rPr>
          <w:rFonts w:ascii="Times New Roman" w:hAnsi="Times New Roman" w:cs="Times New Roman"/>
          <w:sz w:val="24"/>
          <w:szCs w:val="24"/>
        </w:rPr>
        <w:t xml:space="preserve"> that the selected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is expected to perform. </w:t>
      </w:r>
    </w:p>
    <w:p w14:paraId="0E76A464" w14:textId="77777777" w:rsidR="002F6183" w:rsidRDefault="002F6183" w:rsidP="002F6183">
      <w:pPr>
        <w:contextualSpacing/>
        <w:jc w:val="both"/>
        <w:rPr>
          <w:rFonts w:ascii="Times New Roman" w:hAnsi="Times New Roman" w:cs="Times New Roman"/>
          <w:sz w:val="24"/>
          <w:szCs w:val="24"/>
        </w:rPr>
      </w:pPr>
    </w:p>
    <w:p w14:paraId="3B3FF3C0" w14:textId="25DE9163" w:rsidR="009422FB" w:rsidRPr="00D838D4"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The technical and financial proposals shall be submitted at the same time, any proposal or part proposal received after the closing time for submission of proposals shall</w:t>
      </w:r>
      <w:r w:rsidR="000C5451" w:rsidRPr="00D838D4">
        <w:rPr>
          <w:rFonts w:ascii="Times New Roman" w:hAnsi="Times New Roman" w:cs="Times New Roman"/>
          <w:sz w:val="24"/>
          <w:szCs w:val="24"/>
        </w:rPr>
        <w:t xml:space="preserve"> not be accepted</w:t>
      </w:r>
      <w:r w:rsidRPr="00D838D4">
        <w:rPr>
          <w:rFonts w:ascii="Times New Roman" w:hAnsi="Times New Roman" w:cs="Times New Roman"/>
          <w:sz w:val="24"/>
          <w:szCs w:val="24"/>
        </w:rPr>
        <w:t xml:space="preserve">.  No amendment to the technical or financial proposal shall be accepted after the dead line.  </w:t>
      </w:r>
    </w:p>
    <w:p w14:paraId="788D3AA9" w14:textId="77777777" w:rsidR="002F6183" w:rsidRDefault="002F6183" w:rsidP="002F6183">
      <w:pPr>
        <w:contextualSpacing/>
        <w:jc w:val="both"/>
        <w:rPr>
          <w:rFonts w:ascii="Times New Roman" w:hAnsi="Times New Roman" w:cs="Times New Roman"/>
          <w:sz w:val="24"/>
          <w:szCs w:val="24"/>
        </w:rPr>
      </w:pPr>
    </w:p>
    <w:p w14:paraId="307BB4E4" w14:textId="2B85C206" w:rsidR="009422FB" w:rsidRPr="00D838D4"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At first the technical proposals will be opened and evaluated in conformity with the provisions of the </w:t>
      </w:r>
      <w:r w:rsidR="0050633E" w:rsidRPr="00D838D4">
        <w:rPr>
          <w:rFonts w:ascii="Times New Roman" w:hAnsi="Times New Roman" w:cs="Times New Roman"/>
          <w:sz w:val="24"/>
          <w:szCs w:val="24"/>
        </w:rPr>
        <w:t>Tender</w:t>
      </w:r>
      <w:r w:rsidRPr="00D838D4">
        <w:rPr>
          <w:rFonts w:ascii="Times New Roman" w:hAnsi="Times New Roman" w:cs="Times New Roman"/>
          <w:sz w:val="24"/>
          <w:szCs w:val="24"/>
        </w:rPr>
        <w:t xml:space="preserve">.  The financial proposals shall remain </w:t>
      </w:r>
      <w:r w:rsidR="000C7B21" w:rsidRPr="00D838D4">
        <w:rPr>
          <w:rFonts w:ascii="Times New Roman" w:hAnsi="Times New Roman" w:cs="Times New Roman"/>
          <w:sz w:val="24"/>
          <w:szCs w:val="24"/>
        </w:rPr>
        <w:t xml:space="preserve">unopened </w:t>
      </w:r>
      <w:r w:rsidRPr="00D838D4">
        <w:rPr>
          <w:rFonts w:ascii="Times New Roman" w:hAnsi="Times New Roman" w:cs="Times New Roman"/>
          <w:sz w:val="24"/>
          <w:szCs w:val="24"/>
        </w:rPr>
        <w:t>until they are opened publicly</w:t>
      </w:r>
      <w:r w:rsidR="007D3825" w:rsidRPr="00D838D4">
        <w:rPr>
          <w:rFonts w:ascii="Times New Roman" w:hAnsi="Times New Roman" w:cs="Times New Roman"/>
          <w:sz w:val="24"/>
          <w:szCs w:val="24"/>
        </w:rPr>
        <w:t xml:space="preserve"> through </w:t>
      </w:r>
      <w:r w:rsidR="008C2109">
        <w:rPr>
          <w:rFonts w:ascii="Times New Roman" w:hAnsi="Times New Roman" w:cs="Times New Roman"/>
          <w:sz w:val="24"/>
          <w:szCs w:val="24"/>
        </w:rPr>
        <w:t>e-</w:t>
      </w:r>
      <w:r w:rsidR="007D3825" w:rsidRPr="00D838D4">
        <w:rPr>
          <w:rFonts w:ascii="Times New Roman" w:hAnsi="Times New Roman" w:cs="Times New Roman"/>
          <w:sz w:val="24"/>
          <w:szCs w:val="24"/>
        </w:rPr>
        <w:t>PADS</w:t>
      </w:r>
      <w:r w:rsidRPr="00D838D4">
        <w:rPr>
          <w:rFonts w:ascii="Times New Roman" w:hAnsi="Times New Roman" w:cs="Times New Roman"/>
          <w:sz w:val="24"/>
          <w:szCs w:val="24"/>
        </w:rPr>
        <w:t xml:space="preserve">. The Evaluation Committee shall not have access to the financial proposals until the technical evaluation is concluded. </w:t>
      </w:r>
    </w:p>
    <w:p w14:paraId="5D105749" w14:textId="77777777" w:rsidR="002F6183" w:rsidRDefault="002F6183" w:rsidP="002F6183">
      <w:pPr>
        <w:contextualSpacing/>
        <w:jc w:val="both"/>
        <w:rPr>
          <w:rFonts w:ascii="Times New Roman" w:hAnsi="Times New Roman" w:cs="Times New Roman"/>
          <w:sz w:val="24"/>
          <w:szCs w:val="24"/>
        </w:rPr>
      </w:pPr>
    </w:p>
    <w:p w14:paraId="14D74E98" w14:textId="1B897A64" w:rsidR="009422FB" w:rsidRPr="00D838D4" w:rsidRDefault="00D24FA1"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After completion of </w:t>
      </w:r>
      <w:r w:rsidR="009422FB" w:rsidRPr="00D838D4">
        <w:rPr>
          <w:rFonts w:ascii="Times New Roman" w:hAnsi="Times New Roman" w:cs="Times New Roman"/>
          <w:sz w:val="24"/>
          <w:szCs w:val="24"/>
        </w:rPr>
        <w:t xml:space="preserve">evaluation of the technical </w:t>
      </w:r>
      <w:r w:rsidR="00D44214" w:rsidRPr="00D838D4">
        <w:rPr>
          <w:rFonts w:ascii="Times New Roman" w:hAnsi="Times New Roman" w:cs="Times New Roman"/>
          <w:sz w:val="24"/>
          <w:szCs w:val="24"/>
        </w:rPr>
        <w:t>proposal,</w:t>
      </w:r>
      <w:r w:rsidRPr="00D838D4">
        <w:rPr>
          <w:rFonts w:ascii="Times New Roman" w:hAnsi="Times New Roman" w:cs="Times New Roman"/>
          <w:sz w:val="24"/>
          <w:szCs w:val="24"/>
        </w:rPr>
        <w:t xml:space="preserve"> </w:t>
      </w:r>
      <w:r w:rsidR="00A51B28" w:rsidRPr="00D838D4">
        <w:rPr>
          <w:rFonts w:ascii="Times New Roman" w:hAnsi="Times New Roman" w:cs="Times New Roman"/>
          <w:sz w:val="24"/>
          <w:szCs w:val="24"/>
        </w:rPr>
        <w:t>technical evaluation report will be uploaded on PPRA website</w:t>
      </w:r>
      <w:r w:rsidR="007D3825" w:rsidRPr="00D838D4">
        <w:rPr>
          <w:rFonts w:ascii="Times New Roman" w:hAnsi="Times New Roman" w:cs="Times New Roman"/>
          <w:sz w:val="24"/>
          <w:szCs w:val="24"/>
        </w:rPr>
        <w:t xml:space="preserve"> as well as on </w:t>
      </w:r>
      <w:r w:rsidR="008C2109">
        <w:rPr>
          <w:rFonts w:ascii="Times New Roman" w:hAnsi="Times New Roman" w:cs="Times New Roman"/>
          <w:sz w:val="24"/>
          <w:szCs w:val="24"/>
        </w:rPr>
        <w:t>e-</w:t>
      </w:r>
      <w:r w:rsidR="007D3825" w:rsidRPr="00D838D4">
        <w:rPr>
          <w:rFonts w:ascii="Times New Roman" w:hAnsi="Times New Roman" w:cs="Times New Roman"/>
          <w:sz w:val="24"/>
          <w:szCs w:val="24"/>
        </w:rPr>
        <w:t>PADS.</w:t>
      </w:r>
      <w:r w:rsidR="00A51B28" w:rsidRPr="00D838D4">
        <w:rPr>
          <w:rFonts w:ascii="Times New Roman" w:hAnsi="Times New Roman" w:cs="Times New Roman"/>
          <w:sz w:val="24"/>
          <w:szCs w:val="24"/>
        </w:rPr>
        <w:t xml:space="preserve"> </w:t>
      </w:r>
      <w:r w:rsidR="009422FB" w:rsidRPr="00D838D4">
        <w:rPr>
          <w:rFonts w:ascii="Times New Roman" w:hAnsi="Times New Roman" w:cs="Times New Roman"/>
          <w:sz w:val="24"/>
          <w:szCs w:val="24"/>
        </w:rPr>
        <w:t xml:space="preserve">State Life </w:t>
      </w:r>
      <w:r w:rsidR="006D0F60" w:rsidRPr="00D838D4">
        <w:rPr>
          <w:rFonts w:ascii="Times New Roman" w:hAnsi="Times New Roman" w:cs="Times New Roman"/>
          <w:sz w:val="24"/>
          <w:szCs w:val="24"/>
        </w:rPr>
        <w:t>wi</w:t>
      </w:r>
      <w:r w:rsidR="009422FB" w:rsidRPr="00D838D4">
        <w:rPr>
          <w:rFonts w:ascii="Times New Roman" w:hAnsi="Times New Roman" w:cs="Times New Roman"/>
          <w:sz w:val="24"/>
          <w:szCs w:val="24"/>
        </w:rPr>
        <w:t xml:space="preserve">ll notify those </w:t>
      </w:r>
      <w:r w:rsidR="006478C9" w:rsidRPr="00D838D4">
        <w:rPr>
          <w:rFonts w:ascii="Times New Roman" w:hAnsi="Times New Roman" w:cs="Times New Roman"/>
          <w:sz w:val="24"/>
          <w:szCs w:val="24"/>
        </w:rPr>
        <w:t>Bidders</w:t>
      </w:r>
      <w:r w:rsidR="009422FB" w:rsidRPr="00D838D4">
        <w:rPr>
          <w:rFonts w:ascii="Times New Roman" w:hAnsi="Times New Roman" w:cs="Times New Roman"/>
          <w:sz w:val="24"/>
          <w:szCs w:val="24"/>
        </w:rPr>
        <w:t xml:space="preserve"> whose proposal did not meet the minimum qualifying mark</w:t>
      </w:r>
      <w:r w:rsidR="0050633E" w:rsidRPr="00D838D4">
        <w:rPr>
          <w:rFonts w:ascii="Times New Roman" w:hAnsi="Times New Roman" w:cs="Times New Roman"/>
          <w:sz w:val="24"/>
          <w:szCs w:val="24"/>
        </w:rPr>
        <w:t>s</w:t>
      </w:r>
      <w:r w:rsidR="009422FB" w:rsidRPr="00D838D4">
        <w:rPr>
          <w:rFonts w:ascii="Times New Roman" w:hAnsi="Times New Roman" w:cs="Times New Roman"/>
          <w:sz w:val="24"/>
          <w:szCs w:val="24"/>
        </w:rPr>
        <w:t xml:space="preserve"> or were considered non</w:t>
      </w:r>
      <w:r w:rsidR="00F77139" w:rsidRPr="00D838D4">
        <w:rPr>
          <w:rFonts w:ascii="Times New Roman" w:hAnsi="Times New Roman" w:cs="Times New Roman"/>
          <w:sz w:val="24"/>
          <w:szCs w:val="24"/>
        </w:rPr>
        <w:t>-</w:t>
      </w:r>
      <w:r w:rsidR="009422FB" w:rsidRPr="00D838D4">
        <w:rPr>
          <w:rFonts w:ascii="Times New Roman" w:hAnsi="Times New Roman" w:cs="Times New Roman"/>
          <w:sz w:val="24"/>
          <w:szCs w:val="24"/>
        </w:rPr>
        <w:t xml:space="preserve">responsive to the </w:t>
      </w:r>
      <w:r w:rsidR="002848CA" w:rsidRPr="00D838D4">
        <w:rPr>
          <w:rFonts w:ascii="Times New Roman" w:hAnsi="Times New Roman" w:cs="Times New Roman"/>
          <w:sz w:val="24"/>
          <w:szCs w:val="24"/>
        </w:rPr>
        <w:t>tender</w:t>
      </w:r>
      <w:r w:rsidR="009422FB" w:rsidRPr="00D838D4">
        <w:rPr>
          <w:rFonts w:ascii="Times New Roman" w:hAnsi="Times New Roman" w:cs="Times New Roman"/>
          <w:sz w:val="24"/>
          <w:szCs w:val="24"/>
        </w:rPr>
        <w:t xml:space="preserve"> indicating that their financial proposals will </w:t>
      </w:r>
      <w:r w:rsidR="007D3825" w:rsidRPr="00D838D4">
        <w:rPr>
          <w:rFonts w:ascii="Times New Roman" w:hAnsi="Times New Roman" w:cs="Times New Roman"/>
          <w:sz w:val="24"/>
          <w:szCs w:val="24"/>
        </w:rPr>
        <w:t xml:space="preserve">not be </w:t>
      </w:r>
      <w:r w:rsidR="00CF6E03" w:rsidRPr="00D838D4">
        <w:rPr>
          <w:rFonts w:ascii="Times New Roman" w:hAnsi="Times New Roman" w:cs="Times New Roman"/>
          <w:sz w:val="24"/>
          <w:szCs w:val="24"/>
        </w:rPr>
        <w:t>considered anymore</w:t>
      </w:r>
      <w:r w:rsidR="007D3825" w:rsidRPr="00D838D4">
        <w:rPr>
          <w:rFonts w:ascii="Times New Roman" w:hAnsi="Times New Roman" w:cs="Times New Roman"/>
          <w:sz w:val="24"/>
          <w:szCs w:val="24"/>
        </w:rPr>
        <w:t>.</w:t>
      </w:r>
    </w:p>
    <w:p w14:paraId="56F168F4" w14:textId="77777777" w:rsidR="002F6183" w:rsidRDefault="002F6183" w:rsidP="002F6183">
      <w:pPr>
        <w:contextualSpacing/>
        <w:jc w:val="both"/>
        <w:rPr>
          <w:rFonts w:ascii="Times New Roman" w:hAnsi="Times New Roman" w:cs="Times New Roman"/>
          <w:sz w:val="24"/>
          <w:szCs w:val="24"/>
        </w:rPr>
      </w:pPr>
    </w:p>
    <w:p w14:paraId="2EF862C0" w14:textId="6E47E989" w:rsidR="0050633E" w:rsidRPr="00D838D4" w:rsidRDefault="009422FB" w:rsidP="002F6183">
      <w:pPr>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who qualify on the basis of technical evaluation would be informed about the date and time of opening of their financial proposals through letter</w:t>
      </w:r>
      <w:r w:rsidR="007D3825" w:rsidRPr="00D838D4">
        <w:rPr>
          <w:rFonts w:ascii="Times New Roman" w:hAnsi="Times New Roman" w:cs="Times New Roman"/>
          <w:sz w:val="24"/>
          <w:szCs w:val="24"/>
        </w:rPr>
        <w:t>/</w:t>
      </w:r>
      <w:r w:rsidRPr="00D838D4">
        <w:rPr>
          <w:rFonts w:ascii="Times New Roman" w:hAnsi="Times New Roman" w:cs="Times New Roman"/>
          <w:sz w:val="24"/>
          <w:szCs w:val="24"/>
        </w:rPr>
        <w:t xml:space="preserve">E-mail </w:t>
      </w:r>
      <w:r w:rsidR="007D3825" w:rsidRPr="00D838D4">
        <w:rPr>
          <w:rFonts w:ascii="Times New Roman" w:hAnsi="Times New Roman" w:cs="Times New Roman"/>
          <w:sz w:val="24"/>
          <w:szCs w:val="24"/>
        </w:rPr>
        <w:t xml:space="preserve">or telephone </w:t>
      </w:r>
      <w:r w:rsidRPr="00D838D4">
        <w:rPr>
          <w:rFonts w:ascii="Times New Roman" w:hAnsi="Times New Roman" w:cs="Times New Roman"/>
          <w:sz w:val="24"/>
          <w:szCs w:val="24"/>
        </w:rPr>
        <w:t xml:space="preserve">as communicated by 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in their proposals.</w:t>
      </w:r>
      <w:r w:rsidR="0050633E" w:rsidRPr="00D838D4">
        <w:rPr>
          <w:rFonts w:ascii="Times New Roman" w:hAnsi="Times New Roman" w:cs="Times New Roman"/>
          <w:sz w:val="24"/>
          <w:szCs w:val="24"/>
        </w:rPr>
        <w:t xml:space="preserve"> Financial proposals of technically qualified bidders will be opened</w:t>
      </w:r>
      <w:r w:rsidR="008B1FA9" w:rsidRPr="00D838D4">
        <w:rPr>
          <w:rFonts w:ascii="Times New Roman" w:hAnsi="Times New Roman" w:cs="Times New Roman"/>
          <w:sz w:val="24"/>
          <w:szCs w:val="24"/>
        </w:rPr>
        <w:t xml:space="preserve"> through </w:t>
      </w:r>
      <w:r w:rsidR="008C2109">
        <w:rPr>
          <w:rFonts w:ascii="Times New Roman" w:hAnsi="Times New Roman" w:cs="Times New Roman"/>
          <w:sz w:val="24"/>
          <w:szCs w:val="24"/>
        </w:rPr>
        <w:t>e-</w:t>
      </w:r>
      <w:r w:rsidR="008B1FA9" w:rsidRPr="00D838D4">
        <w:rPr>
          <w:rFonts w:ascii="Times New Roman" w:hAnsi="Times New Roman" w:cs="Times New Roman"/>
          <w:sz w:val="24"/>
          <w:szCs w:val="24"/>
        </w:rPr>
        <w:t>PADS</w:t>
      </w:r>
      <w:r w:rsidR="0050633E" w:rsidRPr="00D838D4">
        <w:rPr>
          <w:rFonts w:ascii="Times New Roman" w:hAnsi="Times New Roman" w:cs="Times New Roman"/>
          <w:sz w:val="24"/>
          <w:szCs w:val="24"/>
        </w:rPr>
        <w:t xml:space="preserve"> in the presence of representatives of bidders</w:t>
      </w:r>
      <w:r w:rsidR="002B059A" w:rsidRPr="00D838D4">
        <w:rPr>
          <w:rFonts w:ascii="Times New Roman" w:hAnsi="Times New Roman" w:cs="Times New Roman"/>
          <w:sz w:val="24"/>
          <w:szCs w:val="24"/>
        </w:rPr>
        <w:t xml:space="preserve"> who are present at that </w:t>
      </w:r>
      <w:r w:rsidR="00913E76" w:rsidRPr="00D838D4">
        <w:rPr>
          <w:rFonts w:ascii="Times New Roman" w:hAnsi="Times New Roman" w:cs="Times New Roman"/>
          <w:sz w:val="24"/>
          <w:szCs w:val="24"/>
        </w:rPr>
        <w:t>time and</w:t>
      </w:r>
      <w:r w:rsidR="002B059A" w:rsidRPr="00D838D4">
        <w:rPr>
          <w:rFonts w:ascii="Times New Roman" w:hAnsi="Times New Roman" w:cs="Times New Roman"/>
          <w:sz w:val="24"/>
          <w:szCs w:val="24"/>
        </w:rPr>
        <w:t xml:space="preserve"> </w:t>
      </w:r>
      <w:r w:rsidR="0050633E" w:rsidRPr="00D838D4">
        <w:rPr>
          <w:rFonts w:ascii="Times New Roman" w:hAnsi="Times New Roman" w:cs="Times New Roman"/>
          <w:sz w:val="24"/>
          <w:szCs w:val="24"/>
        </w:rPr>
        <w:t xml:space="preserve">date </w:t>
      </w:r>
      <w:r w:rsidR="002B059A" w:rsidRPr="00D838D4">
        <w:rPr>
          <w:rFonts w:ascii="Times New Roman" w:hAnsi="Times New Roman" w:cs="Times New Roman"/>
          <w:sz w:val="24"/>
          <w:szCs w:val="24"/>
        </w:rPr>
        <w:t>communicated.</w:t>
      </w:r>
      <w:r w:rsidR="0050633E" w:rsidRPr="00D838D4">
        <w:rPr>
          <w:rFonts w:ascii="Times New Roman" w:hAnsi="Times New Roman" w:cs="Times New Roman"/>
          <w:sz w:val="24"/>
          <w:szCs w:val="24"/>
        </w:rPr>
        <w:t xml:space="preserve">  </w:t>
      </w:r>
    </w:p>
    <w:p w14:paraId="4D0A3ABD" w14:textId="77777777" w:rsidR="008757F5" w:rsidRPr="00D838D4" w:rsidRDefault="008757F5" w:rsidP="00FA1801">
      <w:pPr>
        <w:ind w:left="540"/>
        <w:contextualSpacing/>
        <w:jc w:val="both"/>
        <w:rPr>
          <w:rFonts w:ascii="Times New Roman" w:hAnsi="Times New Roman" w:cs="Times New Roman"/>
          <w:sz w:val="24"/>
          <w:szCs w:val="24"/>
        </w:rPr>
      </w:pPr>
    </w:p>
    <w:p w14:paraId="3F88CAE5" w14:textId="459D317C" w:rsidR="00092E23" w:rsidRPr="00F811E4" w:rsidRDefault="00980CB2" w:rsidP="0019372A">
      <w:pPr>
        <w:pStyle w:val="Heading2"/>
        <w:numPr>
          <w:ilvl w:val="0"/>
          <w:numId w:val="26"/>
        </w:numPr>
        <w:spacing w:line="276" w:lineRule="auto"/>
        <w:ind w:left="567" w:hanging="567"/>
        <w:contextualSpacing/>
        <w:jc w:val="both"/>
        <w:rPr>
          <w:rFonts w:ascii="Times New Roman" w:hAnsi="Times New Roman" w:cs="Times New Roman"/>
          <w:b/>
          <w:sz w:val="22"/>
          <w:szCs w:val="22"/>
        </w:rPr>
      </w:pPr>
      <w:r w:rsidRPr="00F811E4">
        <w:rPr>
          <w:rFonts w:ascii="Times New Roman" w:hAnsi="Times New Roman" w:cs="Times New Roman"/>
          <w:b/>
        </w:rPr>
        <w:t>MANDATORY</w:t>
      </w:r>
      <w:r w:rsidR="0004004E" w:rsidRPr="00F811E4">
        <w:rPr>
          <w:rFonts w:ascii="Times New Roman" w:hAnsi="Times New Roman" w:cs="Times New Roman"/>
          <w:b/>
        </w:rPr>
        <w:t xml:space="preserve"> QUALIFYING </w:t>
      </w:r>
      <w:r w:rsidR="00703E0A" w:rsidRPr="00F811E4">
        <w:rPr>
          <w:rFonts w:ascii="Times New Roman" w:hAnsi="Times New Roman" w:cs="Times New Roman"/>
          <w:b/>
        </w:rPr>
        <w:t>REQUIREMENTS</w:t>
      </w:r>
      <w:r w:rsidR="008757F5" w:rsidRPr="00F811E4">
        <w:rPr>
          <w:rFonts w:ascii="Times New Roman" w:hAnsi="Times New Roman" w:cs="Times New Roman"/>
          <w:b/>
        </w:rPr>
        <w:t xml:space="preserve"> </w:t>
      </w:r>
      <w:r w:rsidR="00EA16EC" w:rsidRPr="00F811E4">
        <w:rPr>
          <w:rFonts w:ascii="Times New Roman" w:hAnsi="Times New Roman" w:cs="Times New Roman"/>
          <w:b/>
          <w:sz w:val="22"/>
          <w:szCs w:val="22"/>
        </w:rPr>
        <w:t>(</w:t>
      </w:r>
      <w:r w:rsidR="008757F5" w:rsidRPr="00F811E4">
        <w:rPr>
          <w:rFonts w:ascii="Times New Roman" w:hAnsi="Times New Roman" w:cs="Times New Roman"/>
          <w:b/>
          <w:sz w:val="22"/>
          <w:szCs w:val="22"/>
        </w:rPr>
        <w:t>UPLOAD ON EPADS</w:t>
      </w:r>
      <w:r w:rsidR="00EA16EC" w:rsidRPr="00F811E4">
        <w:rPr>
          <w:rFonts w:ascii="Times New Roman" w:hAnsi="Times New Roman" w:cs="Times New Roman"/>
          <w:b/>
          <w:sz w:val="22"/>
          <w:szCs w:val="22"/>
        </w:rPr>
        <w:t>)</w:t>
      </w:r>
      <w:r w:rsidR="008757F5" w:rsidRPr="00F811E4">
        <w:rPr>
          <w:rFonts w:ascii="Times New Roman" w:hAnsi="Times New Roman" w:cs="Times New Roman"/>
          <w:b/>
          <w:sz w:val="22"/>
          <w:szCs w:val="22"/>
        </w:rPr>
        <w:t xml:space="preserve"> </w:t>
      </w:r>
    </w:p>
    <w:p w14:paraId="2EB7FAEE" w14:textId="66A5DA49" w:rsidR="00AE1A43" w:rsidRPr="00D838D4" w:rsidRDefault="00AE1A43" w:rsidP="00B57661">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 xml:space="preserve">Valid </w:t>
      </w:r>
      <w:r w:rsidR="00A06480">
        <w:rPr>
          <w:rFonts w:ascii="Times New Roman" w:hAnsi="Times New Roman" w:cs="Times New Roman"/>
          <w:sz w:val="24"/>
          <w:szCs w:val="24"/>
        </w:rPr>
        <w:t>R</w:t>
      </w:r>
      <w:r w:rsidRPr="00D838D4">
        <w:rPr>
          <w:rFonts w:ascii="Times New Roman" w:hAnsi="Times New Roman" w:cs="Times New Roman"/>
          <w:sz w:val="24"/>
          <w:szCs w:val="24"/>
        </w:rPr>
        <w:t>egistration</w:t>
      </w:r>
      <w:r w:rsidR="00A06480">
        <w:rPr>
          <w:rFonts w:ascii="Times New Roman" w:hAnsi="Times New Roman" w:cs="Times New Roman"/>
          <w:sz w:val="24"/>
          <w:szCs w:val="24"/>
        </w:rPr>
        <w:t xml:space="preserve"> with SECP</w:t>
      </w:r>
      <w:r w:rsidR="00810046">
        <w:rPr>
          <w:rFonts w:ascii="Times New Roman" w:hAnsi="Times New Roman" w:cs="Times New Roman"/>
          <w:sz w:val="24"/>
          <w:szCs w:val="24"/>
        </w:rPr>
        <w:t>,</w:t>
      </w:r>
      <w:r w:rsidR="00A06480">
        <w:rPr>
          <w:rFonts w:ascii="Times New Roman" w:hAnsi="Times New Roman" w:cs="Times New Roman"/>
          <w:sz w:val="24"/>
          <w:szCs w:val="24"/>
        </w:rPr>
        <w:t xml:space="preserve"> PSEB</w:t>
      </w:r>
      <w:r w:rsidR="00810046">
        <w:rPr>
          <w:rFonts w:ascii="Times New Roman" w:hAnsi="Times New Roman" w:cs="Times New Roman"/>
          <w:sz w:val="24"/>
          <w:szCs w:val="24"/>
        </w:rPr>
        <w:t>, FBR</w:t>
      </w:r>
    </w:p>
    <w:p w14:paraId="63223B06" w14:textId="28FEF357" w:rsidR="00AE1A43" w:rsidRPr="00D838D4" w:rsidRDefault="00AE1A43" w:rsidP="00B57661">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Valid</w:t>
      </w:r>
      <w:r w:rsidR="00A06480">
        <w:rPr>
          <w:rFonts w:ascii="Times New Roman" w:hAnsi="Times New Roman" w:cs="Times New Roman"/>
          <w:sz w:val="24"/>
          <w:szCs w:val="24"/>
        </w:rPr>
        <w:t>/Active</w:t>
      </w:r>
      <w:r w:rsidRPr="00D838D4">
        <w:rPr>
          <w:rFonts w:ascii="Times New Roman" w:hAnsi="Times New Roman" w:cs="Times New Roman"/>
          <w:sz w:val="24"/>
          <w:szCs w:val="24"/>
        </w:rPr>
        <w:t xml:space="preserve"> Registration</w:t>
      </w:r>
      <w:r w:rsidR="00A06480">
        <w:rPr>
          <w:rFonts w:ascii="Times New Roman" w:hAnsi="Times New Roman" w:cs="Times New Roman"/>
          <w:sz w:val="24"/>
          <w:szCs w:val="24"/>
        </w:rPr>
        <w:t xml:space="preserve"> with FBR for NTN &amp; Sales Tax</w:t>
      </w:r>
      <w:r w:rsidRPr="00D838D4">
        <w:rPr>
          <w:rFonts w:ascii="Times New Roman" w:hAnsi="Times New Roman" w:cs="Times New Roman"/>
          <w:sz w:val="24"/>
          <w:szCs w:val="24"/>
        </w:rPr>
        <w:t>.</w:t>
      </w:r>
    </w:p>
    <w:p w14:paraId="333F48B8" w14:textId="77777777" w:rsidR="00AE1A43" w:rsidRPr="00D838D4" w:rsidRDefault="00AE1A43" w:rsidP="00B57661">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Proof of submission of required Bid Security</w:t>
      </w:r>
    </w:p>
    <w:p w14:paraId="1DD59822" w14:textId="77777777" w:rsidR="00AE1A43" w:rsidRPr="00D838D4" w:rsidRDefault="00AE1A43" w:rsidP="00B57661">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Undertaking for deployment of required number of scanning personnel</w:t>
      </w:r>
    </w:p>
    <w:p w14:paraId="263A094D" w14:textId="77777777" w:rsidR="00AE1A43" w:rsidRPr="00D838D4" w:rsidRDefault="00AE1A43" w:rsidP="00B57661">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Undertaking for availability of required number of equipment’s</w:t>
      </w:r>
    </w:p>
    <w:p w14:paraId="068BBA31" w14:textId="77777777" w:rsidR="0065688A" w:rsidRDefault="00AE1A43" w:rsidP="0065688A">
      <w:pPr>
        <w:pStyle w:val="NoSpacing"/>
        <w:numPr>
          <w:ilvl w:val="0"/>
          <w:numId w:val="22"/>
        </w:numPr>
        <w:spacing w:after="120" w:line="276" w:lineRule="auto"/>
        <w:ind w:left="1080" w:hanging="540"/>
        <w:contextualSpacing/>
        <w:rPr>
          <w:rFonts w:ascii="Times New Roman" w:hAnsi="Times New Roman" w:cs="Times New Roman"/>
          <w:sz w:val="24"/>
          <w:szCs w:val="24"/>
        </w:rPr>
      </w:pPr>
      <w:r w:rsidRPr="00D838D4">
        <w:rPr>
          <w:rFonts w:ascii="Times New Roman" w:hAnsi="Times New Roman" w:cs="Times New Roman"/>
          <w:sz w:val="24"/>
          <w:szCs w:val="24"/>
        </w:rPr>
        <w:t>Undertaking showing completion of project confirming its accomplishment within stipulated time frame or extended time (not more than 60 days).</w:t>
      </w:r>
    </w:p>
    <w:p w14:paraId="7E5541D7" w14:textId="2FEE6695" w:rsidR="002B059A" w:rsidRPr="0065688A" w:rsidRDefault="003C7E2D" w:rsidP="0065688A">
      <w:pPr>
        <w:pStyle w:val="NoSpacing"/>
        <w:numPr>
          <w:ilvl w:val="0"/>
          <w:numId w:val="22"/>
        </w:numPr>
        <w:spacing w:after="120" w:line="276" w:lineRule="auto"/>
        <w:ind w:left="1080" w:hanging="540"/>
        <w:contextualSpacing/>
        <w:rPr>
          <w:rFonts w:ascii="Times New Roman" w:hAnsi="Times New Roman" w:cs="Times New Roman"/>
          <w:sz w:val="24"/>
          <w:szCs w:val="24"/>
        </w:rPr>
      </w:pPr>
      <w:r w:rsidRPr="0065688A">
        <w:rPr>
          <w:rFonts w:ascii="Times New Roman" w:hAnsi="Times New Roman" w:cs="Times New Roman"/>
          <w:sz w:val="24"/>
          <w:szCs w:val="24"/>
        </w:rPr>
        <w:t xml:space="preserve">Undertaking </w:t>
      </w:r>
      <w:r w:rsidR="009A2B4A" w:rsidRPr="0065688A">
        <w:rPr>
          <w:rFonts w:ascii="Times New Roman" w:hAnsi="Times New Roman" w:cs="Times New Roman"/>
          <w:sz w:val="24"/>
          <w:szCs w:val="24"/>
        </w:rPr>
        <w:t xml:space="preserve">on Rs. </w:t>
      </w:r>
      <w:r w:rsidR="008C2109">
        <w:rPr>
          <w:rFonts w:ascii="Times New Roman" w:hAnsi="Times New Roman" w:cs="Times New Roman"/>
          <w:sz w:val="24"/>
          <w:szCs w:val="24"/>
        </w:rPr>
        <w:t>3</w:t>
      </w:r>
      <w:r w:rsidR="009A2B4A" w:rsidRPr="0065688A">
        <w:rPr>
          <w:rFonts w:ascii="Times New Roman" w:hAnsi="Times New Roman" w:cs="Times New Roman"/>
          <w:sz w:val="24"/>
          <w:szCs w:val="24"/>
        </w:rPr>
        <w:t xml:space="preserve">00/- stamp paper, </w:t>
      </w:r>
      <w:r w:rsidRPr="0065688A">
        <w:rPr>
          <w:rFonts w:ascii="Times New Roman" w:hAnsi="Times New Roman" w:cs="Times New Roman"/>
          <w:sz w:val="24"/>
          <w:szCs w:val="24"/>
        </w:rPr>
        <w:t>that the firm is not blacklisted by any Provincial or Federal Government Department, Agency, Organization or autonomous body or Private Sector Organization anywhere in Pakistan</w:t>
      </w:r>
      <w:r w:rsidR="002B059A" w:rsidRPr="0065688A">
        <w:rPr>
          <w:rFonts w:ascii="Times New Roman" w:hAnsi="Times New Roman" w:cs="Times New Roman"/>
          <w:sz w:val="24"/>
          <w:szCs w:val="24"/>
        </w:rPr>
        <w:t xml:space="preserve">. </w:t>
      </w:r>
    </w:p>
    <w:p w14:paraId="53D129F4" w14:textId="77777777" w:rsidR="009A2B4A" w:rsidRPr="006D39BA" w:rsidRDefault="009A2B4A" w:rsidP="002F6183">
      <w:pPr>
        <w:jc w:val="both"/>
        <w:rPr>
          <w:rFonts w:ascii="Times New Roman" w:hAnsi="Times New Roman" w:cs="Times New Roman"/>
          <w:i/>
        </w:rPr>
      </w:pPr>
      <w:r w:rsidRPr="006D39BA">
        <w:rPr>
          <w:rFonts w:ascii="Times New Roman" w:hAnsi="Times New Roman" w:cs="Times New Roman"/>
          <w:i/>
        </w:rPr>
        <w:lastRenderedPageBreak/>
        <w:t>*If the renewal of registration is under process, its proof shall be provided in document. Evaluation committee will not consider an undertaking citing the excuses like the registration will be provided or obtained or is under process. Only proof / receipt of concerned department will be considered.</w:t>
      </w:r>
    </w:p>
    <w:p w14:paraId="55866760" w14:textId="39F9BF44" w:rsidR="006D39BA" w:rsidRDefault="006D39BA" w:rsidP="006D39BA">
      <w:pPr>
        <w:pStyle w:val="NoSpacing"/>
        <w:spacing w:after="120" w:line="276" w:lineRule="auto"/>
        <w:ind w:left="720" w:hanging="720"/>
        <w:contextualSpacing/>
        <w:rPr>
          <w:rFonts w:ascii="Times New Roman" w:hAnsi="Times New Roman" w:cs="Times New Roman"/>
          <w:sz w:val="24"/>
          <w:szCs w:val="24"/>
        </w:rPr>
      </w:pPr>
      <w:r w:rsidRPr="006D39BA">
        <w:rPr>
          <w:rFonts w:ascii="Times New Roman" w:hAnsi="Times New Roman" w:cs="Times New Roman"/>
          <w:b/>
          <w:bCs/>
          <w:sz w:val="24"/>
          <w:szCs w:val="24"/>
        </w:rPr>
        <w:t>Note:</w:t>
      </w:r>
      <w:r>
        <w:rPr>
          <w:rFonts w:ascii="Times New Roman" w:hAnsi="Times New Roman" w:cs="Times New Roman"/>
          <w:sz w:val="24"/>
          <w:szCs w:val="24"/>
        </w:rPr>
        <w:tab/>
        <w:t xml:space="preserve">Preference will be given to </w:t>
      </w:r>
      <w:r w:rsidRPr="006D39BA">
        <w:rPr>
          <w:rFonts w:ascii="Times New Roman" w:hAnsi="Times New Roman" w:cs="Times New Roman"/>
          <w:b/>
          <w:bCs/>
          <w:sz w:val="24"/>
          <w:szCs w:val="24"/>
        </w:rPr>
        <w:t>ISO 27001 and ISO 9001</w:t>
      </w:r>
      <w:r>
        <w:rPr>
          <w:rFonts w:ascii="Times New Roman" w:hAnsi="Times New Roman" w:cs="Times New Roman"/>
          <w:sz w:val="24"/>
          <w:szCs w:val="24"/>
        </w:rPr>
        <w:t xml:space="preserve"> Certificat</w:t>
      </w:r>
      <w:r w:rsidR="00233B30">
        <w:rPr>
          <w:rFonts w:ascii="Times New Roman" w:hAnsi="Times New Roman" w:cs="Times New Roman"/>
          <w:sz w:val="24"/>
          <w:szCs w:val="24"/>
        </w:rPr>
        <w:t>e</w:t>
      </w:r>
      <w:r>
        <w:rPr>
          <w:rFonts w:ascii="Times New Roman" w:hAnsi="Times New Roman" w:cs="Times New Roman"/>
          <w:sz w:val="24"/>
          <w:szCs w:val="24"/>
        </w:rPr>
        <w:t xml:space="preserve"> hold</w:t>
      </w:r>
      <w:r w:rsidR="00233B30">
        <w:rPr>
          <w:rFonts w:ascii="Times New Roman" w:hAnsi="Times New Roman" w:cs="Times New Roman"/>
          <w:sz w:val="24"/>
          <w:szCs w:val="24"/>
        </w:rPr>
        <w:t>ing Bidders.</w:t>
      </w:r>
    </w:p>
    <w:p w14:paraId="663054E3" w14:textId="1E09CBD7" w:rsidR="009422FB" w:rsidRPr="003B5618" w:rsidRDefault="003B5618" w:rsidP="003B5618">
      <w:pPr>
        <w:spacing w:before="240"/>
        <w:contextualSpacing/>
        <w:jc w:val="both"/>
        <w:rPr>
          <w:rFonts w:ascii="Times New Roman" w:hAnsi="Times New Roman" w:cs="Times New Roman"/>
          <w:b/>
          <w:sz w:val="24"/>
          <w:szCs w:val="24"/>
          <w:u w:val="single"/>
        </w:rPr>
      </w:pPr>
      <w:r w:rsidRPr="003B5618">
        <w:rPr>
          <w:rFonts w:ascii="Times New Roman" w:hAnsi="Times New Roman" w:cs="Times New Roman"/>
          <w:b/>
          <w:sz w:val="24"/>
          <w:szCs w:val="24"/>
        </w:rPr>
        <w:t>9.1</w:t>
      </w:r>
      <w:r w:rsidRPr="003B5618">
        <w:rPr>
          <w:rFonts w:ascii="Times New Roman" w:hAnsi="Times New Roman" w:cs="Times New Roman"/>
          <w:b/>
          <w:sz w:val="24"/>
          <w:szCs w:val="24"/>
        </w:rPr>
        <w:tab/>
      </w:r>
      <w:r w:rsidR="009422FB" w:rsidRPr="003B5618">
        <w:rPr>
          <w:rFonts w:ascii="Times New Roman" w:hAnsi="Times New Roman" w:cs="Times New Roman"/>
          <w:b/>
          <w:sz w:val="24"/>
          <w:szCs w:val="24"/>
          <w:u w:val="single"/>
        </w:rPr>
        <w:t>DISQUALIFICATIONS</w:t>
      </w:r>
    </w:p>
    <w:p w14:paraId="4FB9F009" w14:textId="77777777" w:rsidR="0035237A" w:rsidRDefault="009422FB" w:rsidP="002F6183">
      <w:pPr>
        <w:spacing w:before="240"/>
        <w:ind w:left="5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State Life may during the evaluation of proposal, disqualify any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if the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has: </w:t>
      </w:r>
    </w:p>
    <w:p w14:paraId="6952FB36" w14:textId="77777777" w:rsidR="00476F9E" w:rsidRDefault="009422FB" w:rsidP="00476F9E">
      <w:pPr>
        <w:pStyle w:val="ListParagraph"/>
        <w:numPr>
          <w:ilvl w:val="1"/>
          <w:numId w:val="3"/>
        </w:numPr>
        <w:spacing w:before="240"/>
        <w:ind w:left="1080" w:hanging="180"/>
        <w:jc w:val="both"/>
        <w:rPr>
          <w:rFonts w:ascii="Times New Roman" w:hAnsi="Times New Roman" w:cs="Times New Roman"/>
          <w:sz w:val="24"/>
          <w:szCs w:val="24"/>
        </w:rPr>
      </w:pPr>
      <w:r w:rsidRPr="00476F9E">
        <w:rPr>
          <w:rFonts w:ascii="Times New Roman" w:hAnsi="Times New Roman" w:cs="Times New Roman"/>
          <w:sz w:val="24"/>
          <w:szCs w:val="24"/>
        </w:rPr>
        <w:t>Submitted the proposal documents after the response deadline</w:t>
      </w:r>
    </w:p>
    <w:p w14:paraId="5B743EDB" w14:textId="2F7C300B" w:rsidR="00476F9E" w:rsidRPr="00476F9E" w:rsidRDefault="009422FB" w:rsidP="00476F9E">
      <w:pPr>
        <w:pStyle w:val="ListParagraph"/>
        <w:numPr>
          <w:ilvl w:val="1"/>
          <w:numId w:val="3"/>
        </w:numPr>
        <w:spacing w:before="240"/>
        <w:ind w:left="1080" w:hanging="180"/>
        <w:jc w:val="both"/>
        <w:rPr>
          <w:rFonts w:ascii="Times New Roman" w:hAnsi="Times New Roman" w:cs="Times New Roman"/>
          <w:sz w:val="24"/>
          <w:szCs w:val="24"/>
        </w:rPr>
      </w:pPr>
      <w:r w:rsidRPr="00476F9E">
        <w:rPr>
          <w:rFonts w:ascii="Times New Roman" w:hAnsi="Times New Roman" w:cs="Times New Roman"/>
          <w:sz w:val="24"/>
          <w:szCs w:val="24"/>
        </w:rPr>
        <w:t>Made misleading or false representations in the forms, statements and attachments submitted in proof of the eligibility requirements</w:t>
      </w:r>
      <w:r w:rsidR="005959E6" w:rsidRPr="00476F9E">
        <w:rPr>
          <w:rFonts w:ascii="Times New Roman" w:hAnsi="Times New Roman" w:cs="Times New Roman"/>
          <w:sz w:val="24"/>
          <w:szCs w:val="24"/>
        </w:rPr>
        <w:t>.</w:t>
      </w:r>
    </w:p>
    <w:p w14:paraId="333EEDDA" w14:textId="159C439C" w:rsidR="009422FB" w:rsidRPr="00476F9E" w:rsidRDefault="009422FB" w:rsidP="00476F9E">
      <w:pPr>
        <w:pStyle w:val="ListParagraph"/>
        <w:numPr>
          <w:ilvl w:val="1"/>
          <w:numId w:val="3"/>
        </w:numPr>
        <w:spacing w:before="240"/>
        <w:ind w:left="1080" w:hanging="180"/>
        <w:jc w:val="both"/>
        <w:rPr>
          <w:rFonts w:ascii="Times New Roman" w:hAnsi="Times New Roman" w:cs="Times New Roman"/>
          <w:sz w:val="24"/>
          <w:szCs w:val="24"/>
        </w:rPr>
      </w:pPr>
      <w:r w:rsidRPr="00476F9E">
        <w:rPr>
          <w:rFonts w:ascii="Times New Roman" w:hAnsi="Times New Roman" w:cs="Times New Roman"/>
          <w:sz w:val="24"/>
          <w:szCs w:val="24"/>
        </w:rPr>
        <w:t>Exhibited a record of poor performance such as abandoning works, not properly completing the contractual obligations, inordinately delaying completion or financial failures, etc.  in any project in the preceding three years</w:t>
      </w:r>
    </w:p>
    <w:p w14:paraId="1037A1EF" w14:textId="1D4BC306" w:rsidR="009422FB" w:rsidRPr="00D838D4" w:rsidRDefault="009422FB" w:rsidP="00476F9E">
      <w:pPr>
        <w:pStyle w:val="ListParagraph"/>
        <w:numPr>
          <w:ilvl w:val="1"/>
          <w:numId w:val="3"/>
        </w:numPr>
        <w:spacing w:before="240"/>
        <w:ind w:left="1080" w:hanging="180"/>
        <w:jc w:val="both"/>
        <w:rPr>
          <w:rFonts w:ascii="Times New Roman" w:hAnsi="Times New Roman" w:cs="Times New Roman"/>
          <w:sz w:val="24"/>
          <w:szCs w:val="24"/>
        </w:rPr>
      </w:pPr>
      <w:r w:rsidRPr="00D838D4">
        <w:rPr>
          <w:rFonts w:ascii="Times New Roman" w:hAnsi="Times New Roman" w:cs="Times New Roman"/>
          <w:sz w:val="24"/>
          <w:szCs w:val="24"/>
        </w:rPr>
        <w:t>Submitted a proposal that is not accompanied by required documentation or non-responsive</w:t>
      </w:r>
      <w:r w:rsidR="002508C2">
        <w:rPr>
          <w:rFonts w:ascii="Times New Roman" w:hAnsi="Times New Roman" w:cs="Times New Roman"/>
          <w:sz w:val="24"/>
          <w:szCs w:val="24"/>
        </w:rPr>
        <w:t>.</w:t>
      </w:r>
    </w:p>
    <w:p w14:paraId="414C0A37" w14:textId="77777777" w:rsidR="009422FB" w:rsidRPr="00D838D4" w:rsidRDefault="009422FB" w:rsidP="00343023">
      <w:pPr>
        <w:pStyle w:val="ListParagraph"/>
        <w:numPr>
          <w:ilvl w:val="1"/>
          <w:numId w:val="3"/>
        </w:numPr>
        <w:spacing w:before="240"/>
        <w:ind w:left="1080" w:hanging="180"/>
        <w:jc w:val="both"/>
        <w:rPr>
          <w:rFonts w:ascii="Times New Roman" w:hAnsi="Times New Roman" w:cs="Times New Roman"/>
          <w:sz w:val="24"/>
          <w:szCs w:val="24"/>
        </w:rPr>
      </w:pPr>
      <w:r w:rsidRPr="00D838D4">
        <w:rPr>
          <w:rFonts w:ascii="Times New Roman" w:hAnsi="Times New Roman" w:cs="Times New Roman"/>
          <w:sz w:val="24"/>
          <w:szCs w:val="24"/>
        </w:rPr>
        <w:t xml:space="preserve">Failed to provide clarifications related thereto, when sought </w:t>
      </w:r>
    </w:p>
    <w:p w14:paraId="0CA8BDC7" w14:textId="05905735" w:rsidR="009422FB" w:rsidRDefault="009422FB" w:rsidP="00343023">
      <w:pPr>
        <w:pStyle w:val="ListParagraph"/>
        <w:numPr>
          <w:ilvl w:val="1"/>
          <w:numId w:val="3"/>
        </w:numPr>
        <w:spacing w:before="240"/>
        <w:ind w:left="1080" w:hanging="180"/>
        <w:jc w:val="both"/>
        <w:rPr>
          <w:rFonts w:ascii="Times New Roman" w:hAnsi="Times New Roman" w:cs="Times New Roman"/>
          <w:sz w:val="24"/>
          <w:szCs w:val="24"/>
        </w:rPr>
      </w:pPr>
      <w:r w:rsidRPr="00D838D4">
        <w:rPr>
          <w:rFonts w:ascii="Times New Roman" w:hAnsi="Times New Roman" w:cs="Times New Roman"/>
          <w:sz w:val="24"/>
          <w:szCs w:val="24"/>
        </w:rPr>
        <w:t>Submitted a proposal with price ad</w:t>
      </w:r>
      <w:r w:rsidR="00F77139" w:rsidRPr="00D838D4">
        <w:rPr>
          <w:rFonts w:ascii="Times New Roman" w:hAnsi="Times New Roman" w:cs="Times New Roman"/>
          <w:sz w:val="24"/>
          <w:szCs w:val="24"/>
        </w:rPr>
        <w:t>justment / variation</w:t>
      </w:r>
      <w:r w:rsidR="005959E6" w:rsidRPr="00D838D4">
        <w:rPr>
          <w:rFonts w:ascii="Times New Roman" w:hAnsi="Times New Roman" w:cs="Times New Roman"/>
          <w:sz w:val="24"/>
          <w:szCs w:val="24"/>
        </w:rPr>
        <w:t>s or conditions.</w:t>
      </w:r>
    </w:p>
    <w:p w14:paraId="6A0945E5" w14:textId="77777777" w:rsidR="00076F67" w:rsidRDefault="00076F67" w:rsidP="00076F67">
      <w:pPr>
        <w:pStyle w:val="ListParagraph"/>
        <w:spacing w:before="240"/>
        <w:ind w:left="1080"/>
        <w:jc w:val="both"/>
        <w:rPr>
          <w:rFonts w:ascii="Times New Roman" w:hAnsi="Times New Roman" w:cs="Times New Roman"/>
          <w:sz w:val="24"/>
          <w:szCs w:val="24"/>
        </w:rPr>
      </w:pPr>
    </w:p>
    <w:p w14:paraId="40853729" w14:textId="44488663" w:rsidR="00C60D15" w:rsidRPr="0035237A" w:rsidRDefault="00C60D15" w:rsidP="00CF05EB">
      <w:pPr>
        <w:pStyle w:val="Heading2"/>
        <w:numPr>
          <w:ilvl w:val="0"/>
          <w:numId w:val="26"/>
        </w:numPr>
        <w:spacing w:line="276" w:lineRule="auto"/>
        <w:ind w:left="720" w:hanging="720"/>
        <w:contextualSpacing/>
        <w:jc w:val="both"/>
        <w:rPr>
          <w:rFonts w:ascii="Times New Roman" w:hAnsi="Times New Roman" w:cs="Times New Roman"/>
          <w:b/>
        </w:rPr>
      </w:pPr>
      <w:r w:rsidRPr="0035237A">
        <w:rPr>
          <w:rFonts w:ascii="Times New Roman" w:hAnsi="Times New Roman" w:cs="Times New Roman"/>
          <w:b/>
        </w:rPr>
        <w:t>REQUEST FOR PROPOSAL</w:t>
      </w:r>
    </w:p>
    <w:p w14:paraId="35BD0226" w14:textId="77777777" w:rsidR="00CF05EB" w:rsidRDefault="00C60D15" w:rsidP="0035237A">
      <w:pPr>
        <w:ind w:left="720"/>
        <w:contextualSpacing/>
        <w:jc w:val="both"/>
        <w:rPr>
          <w:rFonts w:ascii="Times New Roman" w:hAnsi="Times New Roman" w:cs="Times New Roman"/>
          <w:sz w:val="24"/>
          <w:szCs w:val="24"/>
        </w:rPr>
      </w:pPr>
      <w:r w:rsidRPr="00D838D4">
        <w:rPr>
          <w:rFonts w:ascii="Times New Roman" w:hAnsi="Times New Roman" w:cs="Times New Roman"/>
          <w:b/>
          <w:bCs/>
          <w:sz w:val="24"/>
          <w:szCs w:val="24"/>
          <w:u w:val="single"/>
        </w:rPr>
        <w:t xml:space="preserve">The </w:t>
      </w:r>
      <w:r w:rsidR="00DA20A6" w:rsidRPr="00D838D4">
        <w:rPr>
          <w:rFonts w:ascii="Times New Roman" w:hAnsi="Times New Roman" w:cs="Times New Roman"/>
          <w:b/>
          <w:bCs/>
          <w:sz w:val="24"/>
          <w:szCs w:val="24"/>
          <w:u w:val="single"/>
        </w:rPr>
        <w:t>Bidder</w:t>
      </w:r>
      <w:r w:rsidR="00093AFF" w:rsidRPr="00D838D4">
        <w:rPr>
          <w:rFonts w:ascii="Times New Roman" w:hAnsi="Times New Roman" w:cs="Times New Roman"/>
          <w:b/>
          <w:bCs/>
          <w:sz w:val="24"/>
          <w:szCs w:val="24"/>
          <w:u w:val="single"/>
        </w:rPr>
        <w:t>s</w:t>
      </w:r>
      <w:r w:rsidRPr="00D838D4">
        <w:rPr>
          <w:rFonts w:ascii="Times New Roman" w:hAnsi="Times New Roman" w:cs="Times New Roman"/>
          <w:b/>
          <w:bCs/>
          <w:sz w:val="24"/>
          <w:szCs w:val="24"/>
          <w:u w:val="single"/>
        </w:rPr>
        <w:t xml:space="preserve"> </w:t>
      </w:r>
      <w:r w:rsidR="00093AFF" w:rsidRPr="00D838D4">
        <w:rPr>
          <w:rFonts w:ascii="Times New Roman" w:hAnsi="Times New Roman" w:cs="Times New Roman"/>
          <w:b/>
          <w:bCs/>
          <w:sz w:val="24"/>
          <w:szCs w:val="24"/>
          <w:u w:val="single"/>
        </w:rPr>
        <w:t>are</w:t>
      </w:r>
      <w:r w:rsidRPr="00D838D4">
        <w:rPr>
          <w:rFonts w:ascii="Times New Roman" w:hAnsi="Times New Roman" w:cs="Times New Roman"/>
          <w:b/>
          <w:bCs/>
          <w:sz w:val="24"/>
          <w:szCs w:val="24"/>
          <w:u w:val="single"/>
        </w:rPr>
        <w:t xml:space="preserve"> expected to </w:t>
      </w:r>
      <w:r w:rsidR="00A82A62" w:rsidRPr="00D838D4">
        <w:rPr>
          <w:rFonts w:ascii="Times New Roman" w:hAnsi="Times New Roman" w:cs="Times New Roman"/>
          <w:b/>
          <w:bCs/>
          <w:sz w:val="24"/>
          <w:szCs w:val="24"/>
          <w:u w:val="single"/>
        </w:rPr>
        <w:t>study</w:t>
      </w:r>
      <w:r w:rsidRPr="00D838D4">
        <w:rPr>
          <w:rFonts w:ascii="Times New Roman" w:hAnsi="Times New Roman" w:cs="Times New Roman"/>
          <w:b/>
          <w:bCs/>
          <w:sz w:val="24"/>
          <w:szCs w:val="24"/>
          <w:u w:val="single"/>
        </w:rPr>
        <w:t xml:space="preserve"> the instructions, guidelines, terms and conditions </w:t>
      </w:r>
      <w:r w:rsidR="00FC627F" w:rsidRPr="00D838D4">
        <w:rPr>
          <w:rFonts w:ascii="Times New Roman" w:hAnsi="Times New Roman" w:cs="Times New Roman"/>
          <w:b/>
          <w:bCs/>
          <w:sz w:val="24"/>
          <w:szCs w:val="24"/>
          <w:u w:val="single"/>
        </w:rPr>
        <w:t>mentioned</w:t>
      </w:r>
      <w:r w:rsidRPr="00D838D4">
        <w:rPr>
          <w:rFonts w:ascii="Times New Roman" w:hAnsi="Times New Roman" w:cs="Times New Roman"/>
          <w:b/>
          <w:bCs/>
          <w:sz w:val="24"/>
          <w:szCs w:val="24"/>
          <w:u w:val="single"/>
        </w:rPr>
        <w:t xml:space="preserve"> in the </w:t>
      </w:r>
      <w:r w:rsidR="00A82A62" w:rsidRPr="00D838D4">
        <w:rPr>
          <w:rFonts w:ascii="Times New Roman" w:hAnsi="Times New Roman" w:cs="Times New Roman"/>
          <w:b/>
          <w:bCs/>
          <w:sz w:val="24"/>
          <w:szCs w:val="24"/>
          <w:u w:val="single"/>
        </w:rPr>
        <w:t>document</w:t>
      </w:r>
      <w:r w:rsidRPr="00D838D4">
        <w:rPr>
          <w:rFonts w:ascii="Times New Roman" w:hAnsi="Times New Roman" w:cs="Times New Roman"/>
          <w:b/>
          <w:bCs/>
          <w:sz w:val="24"/>
          <w:szCs w:val="24"/>
          <w:u w:val="single"/>
        </w:rPr>
        <w:t>.</w:t>
      </w:r>
      <w:r w:rsidRPr="00D838D4">
        <w:rPr>
          <w:rFonts w:ascii="Times New Roman" w:hAnsi="Times New Roman" w:cs="Times New Roman"/>
          <w:sz w:val="24"/>
          <w:szCs w:val="24"/>
        </w:rPr>
        <w:t xml:space="preserve">  </w:t>
      </w:r>
    </w:p>
    <w:p w14:paraId="4EB70A4E" w14:textId="2F08480B" w:rsidR="00F77139" w:rsidRPr="00D838D4" w:rsidRDefault="00C60D15" w:rsidP="0035237A">
      <w:pPr>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Failure to furnish all the necessary information as required </w:t>
      </w:r>
      <w:r w:rsidR="00A82A62" w:rsidRPr="00D838D4">
        <w:rPr>
          <w:rFonts w:ascii="Times New Roman" w:hAnsi="Times New Roman" w:cs="Times New Roman"/>
          <w:sz w:val="24"/>
          <w:szCs w:val="24"/>
        </w:rPr>
        <w:t>for</w:t>
      </w:r>
      <w:r w:rsidRPr="00D838D4">
        <w:rPr>
          <w:rFonts w:ascii="Times New Roman" w:hAnsi="Times New Roman" w:cs="Times New Roman"/>
          <w:sz w:val="24"/>
          <w:szCs w:val="24"/>
        </w:rPr>
        <w:t xml:space="preserve"> submission of a proposal </w:t>
      </w:r>
      <w:r w:rsidR="00A82A62" w:rsidRPr="00D838D4">
        <w:rPr>
          <w:rFonts w:ascii="Times New Roman" w:hAnsi="Times New Roman" w:cs="Times New Roman"/>
          <w:sz w:val="24"/>
          <w:szCs w:val="24"/>
        </w:rPr>
        <w:t xml:space="preserve">will be treated </w:t>
      </w:r>
      <w:r w:rsidRPr="00D838D4">
        <w:rPr>
          <w:rFonts w:ascii="Times New Roman" w:hAnsi="Times New Roman" w:cs="Times New Roman"/>
          <w:sz w:val="24"/>
          <w:szCs w:val="24"/>
        </w:rPr>
        <w:t>no</w:t>
      </w:r>
      <w:r w:rsidR="00A82A62" w:rsidRPr="00D838D4">
        <w:rPr>
          <w:rFonts w:ascii="Times New Roman" w:hAnsi="Times New Roman" w:cs="Times New Roman"/>
          <w:sz w:val="24"/>
          <w:szCs w:val="24"/>
        </w:rPr>
        <w:t>n</w:t>
      </w:r>
      <w:r w:rsidRPr="00D838D4">
        <w:rPr>
          <w:rFonts w:ascii="Times New Roman" w:hAnsi="Times New Roman" w:cs="Times New Roman"/>
          <w:sz w:val="24"/>
          <w:szCs w:val="24"/>
        </w:rPr>
        <w:t xml:space="preserve"> </w:t>
      </w:r>
      <w:r w:rsidR="00165205" w:rsidRPr="00D838D4">
        <w:rPr>
          <w:rFonts w:ascii="Times New Roman" w:hAnsi="Times New Roman" w:cs="Times New Roman"/>
          <w:sz w:val="24"/>
          <w:szCs w:val="24"/>
        </w:rPr>
        <w:t xml:space="preserve">responsive </w:t>
      </w:r>
      <w:r w:rsidR="00A82A62" w:rsidRPr="00D838D4">
        <w:rPr>
          <w:rFonts w:ascii="Times New Roman" w:hAnsi="Times New Roman" w:cs="Times New Roman"/>
          <w:sz w:val="24"/>
          <w:szCs w:val="24"/>
        </w:rPr>
        <w:t>which</w:t>
      </w:r>
      <w:r w:rsidRPr="00D838D4">
        <w:rPr>
          <w:rFonts w:ascii="Times New Roman" w:hAnsi="Times New Roman" w:cs="Times New Roman"/>
          <w:sz w:val="24"/>
          <w:szCs w:val="24"/>
        </w:rPr>
        <w:t xml:space="preserve"> shall be at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’s own risk and may be liable for rejection.  </w:t>
      </w:r>
    </w:p>
    <w:p w14:paraId="6BC09879" w14:textId="77777777" w:rsidR="00CF05EB" w:rsidRDefault="00CF05EB" w:rsidP="0035237A">
      <w:pPr>
        <w:ind w:left="720"/>
        <w:contextualSpacing/>
        <w:jc w:val="both"/>
        <w:rPr>
          <w:rFonts w:ascii="Times New Roman" w:hAnsi="Times New Roman" w:cs="Times New Roman"/>
          <w:sz w:val="24"/>
          <w:szCs w:val="24"/>
        </w:rPr>
      </w:pPr>
    </w:p>
    <w:p w14:paraId="5F132428" w14:textId="33FCC16A" w:rsidR="00C60D15" w:rsidRPr="00D838D4" w:rsidRDefault="00C60D15" w:rsidP="0035237A">
      <w:pPr>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If 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find in the </w:t>
      </w:r>
      <w:r w:rsidR="00FC627F" w:rsidRPr="00D838D4">
        <w:rPr>
          <w:rFonts w:ascii="Times New Roman" w:hAnsi="Times New Roman" w:cs="Times New Roman"/>
          <w:sz w:val="24"/>
          <w:szCs w:val="24"/>
        </w:rPr>
        <w:t>Tender</w:t>
      </w:r>
      <w:r w:rsidRPr="00D838D4">
        <w:rPr>
          <w:rFonts w:ascii="Times New Roman" w:hAnsi="Times New Roman" w:cs="Times New Roman"/>
          <w:sz w:val="24"/>
          <w:szCs w:val="24"/>
        </w:rPr>
        <w:t xml:space="preserve"> documents - especially in the selection procedure and evaluation criteria – any ambiguity, omission or internal contradiction, or any feature that is unclear, they should seek clarification from State Life well in advance.  However, no relaxation or exemption shall be provided to the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on any term or condition of the </w:t>
      </w:r>
      <w:r w:rsidR="00FC627F" w:rsidRPr="00D838D4">
        <w:rPr>
          <w:rFonts w:ascii="Times New Roman" w:hAnsi="Times New Roman" w:cs="Times New Roman"/>
          <w:sz w:val="24"/>
          <w:szCs w:val="24"/>
        </w:rPr>
        <w:t>Tender</w:t>
      </w:r>
      <w:r w:rsidRPr="00D838D4">
        <w:rPr>
          <w:rFonts w:ascii="Times New Roman" w:hAnsi="Times New Roman" w:cs="Times New Roman"/>
          <w:sz w:val="24"/>
          <w:szCs w:val="24"/>
        </w:rPr>
        <w:t xml:space="preserve"> for reasons of non-receipt of any clarification.  </w:t>
      </w:r>
    </w:p>
    <w:p w14:paraId="7C5EF9DB" w14:textId="2DC20960" w:rsidR="00764EC4" w:rsidRPr="00D838D4" w:rsidRDefault="006478C9" w:rsidP="0035237A">
      <w:pPr>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Bidders</w:t>
      </w:r>
      <w:r w:rsidR="00C60D15" w:rsidRPr="00D838D4">
        <w:rPr>
          <w:rFonts w:ascii="Times New Roman" w:hAnsi="Times New Roman" w:cs="Times New Roman"/>
          <w:sz w:val="24"/>
          <w:szCs w:val="24"/>
        </w:rPr>
        <w:t xml:space="preserve"> should ensure that they submit a fully responsive proposal including all the supporting documents requested in the </w:t>
      </w:r>
      <w:r w:rsidR="00FC627F" w:rsidRPr="00D838D4">
        <w:rPr>
          <w:rFonts w:ascii="Times New Roman" w:hAnsi="Times New Roman" w:cs="Times New Roman"/>
          <w:sz w:val="24"/>
          <w:szCs w:val="24"/>
        </w:rPr>
        <w:t>Tender</w:t>
      </w:r>
      <w:r w:rsidR="00C60D15" w:rsidRPr="00D838D4">
        <w:rPr>
          <w:rFonts w:ascii="Times New Roman" w:hAnsi="Times New Roman" w:cs="Times New Roman"/>
          <w:sz w:val="24"/>
          <w:szCs w:val="24"/>
        </w:rPr>
        <w:t>.</w:t>
      </w:r>
      <w:r w:rsidR="005B1C4D" w:rsidRPr="00D838D4">
        <w:rPr>
          <w:rFonts w:ascii="Times New Roman" w:hAnsi="Times New Roman" w:cs="Times New Roman"/>
          <w:sz w:val="24"/>
          <w:szCs w:val="24"/>
        </w:rPr>
        <w:t xml:space="preserve"> </w:t>
      </w:r>
      <w:r w:rsidR="00C60D15" w:rsidRPr="00D838D4">
        <w:rPr>
          <w:rFonts w:ascii="Times New Roman" w:hAnsi="Times New Roman" w:cs="Times New Roman"/>
          <w:sz w:val="24"/>
          <w:szCs w:val="24"/>
        </w:rPr>
        <w:t xml:space="preserve">It is essential to ensure accuracy in the </w:t>
      </w:r>
      <w:r w:rsidR="00D77B55" w:rsidRPr="00D838D4">
        <w:rPr>
          <w:rFonts w:ascii="Times New Roman" w:hAnsi="Times New Roman" w:cs="Times New Roman"/>
          <w:sz w:val="24"/>
          <w:szCs w:val="24"/>
        </w:rPr>
        <w:t>submitted proposal.</w:t>
      </w:r>
      <w:r w:rsidR="00C60D15" w:rsidRPr="00D838D4">
        <w:rPr>
          <w:rFonts w:ascii="Times New Roman" w:hAnsi="Times New Roman" w:cs="Times New Roman"/>
          <w:sz w:val="24"/>
          <w:szCs w:val="24"/>
        </w:rPr>
        <w:t xml:space="preserve"> </w:t>
      </w:r>
    </w:p>
    <w:p w14:paraId="7BAB6F7C" w14:textId="77777777" w:rsidR="00F81750" w:rsidRDefault="00F81750" w:rsidP="0035237A">
      <w:pPr>
        <w:ind w:left="720"/>
        <w:contextualSpacing/>
        <w:jc w:val="both"/>
        <w:rPr>
          <w:rFonts w:ascii="Times New Roman" w:hAnsi="Times New Roman" w:cs="Times New Roman"/>
          <w:sz w:val="24"/>
          <w:szCs w:val="24"/>
        </w:rPr>
      </w:pPr>
    </w:p>
    <w:p w14:paraId="57D4768A" w14:textId="3F2A712D" w:rsidR="0035237A" w:rsidRDefault="00C60D15" w:rsidP="0035237A">
      <w:pPr>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Once proposals are received</w:t>
      </w:r>
      <w:r w:rsidR="00027F1D" w:rsidRPr="00D838D4">
        <w:rPr>
          <w:rFonts w:ascii="Times New Roman" w:hAnsi="Times New Roman" w:cs="Times New Roman"/>
          <w:sz w:val="24"/>
          <w:szCs w:val="24"/>
        </w:rPr>
        <w:t xml:space="preserve"> through </w:t>
      </w:r>
      <w:r w:rsidR="008257E5">
        <w:rPr>
          <w:rFonts w:ascii="Times New Roman" w:hAnsi="Times New Roman" w:cs="Times New Roman"/>
          <w:sz w:val="24"/>
          <w:szCs w:val="24"/>
        </w:rPr>
        <w:t>e-</w:t>
      </w:r>
      <w:r w:rsidR="00027F1D" w:rsidRPr="00D838D4">
        <w:rPr>
          <w:rFonts w:ascii="Times New Roman" w:hAnsi="Times New Roman" w:cs="Times New Roman"/>
          <w:sz w:val="24"/>
          <w:szCs w:val="24"/>
        </w:rPr>
        <w:t>PADS</w:t>
      </w:r>
      <w:r w:rsidRPr="00D838D4">
        <w:rPr>
          <w:rFonts w:ascii="Times New Roman" w:hAnsi="Times New Roman" w:cs="Times New Roman"/>
          <w:sz w:val="24"/>
          <w:szCs w:val="24"/>
        </w:rPr>
        <w:t xml:space="preserve"> and opened,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shall not be permitted to change the proposal.  Non-compliance with </w:t>
      </w:r>
      <w:r w:rsidR="005B1C4D" w:rsidRPr="00D838D4">
        <w:rPr>
          <w:rFonts w:ascii="Times New Roman" w:hAnsi="Times New Roman" w:cs="Times New Roman"/>
          <w:sz w:val="24"/>
          <w:szCs w:val="24"/>
        </w:rPr>
        <w:t>e</w:t>
      </w:r>
      <w:r w:rsidRPr="00D838D4">
        <w:rPr>
          <w:rFonts w:ascii="Times New Roman" w:hAnsi="Times New Roman" w:cs="Times New Roman"/>
          <w:sz w:val="24"/>
          <w:szCs w:val="24"/>
        </w:rPr>
        <w:t>ligibility criteria will result in rejection of the proposal.</w:t>
      </w:r>
    </w:p>
    <w:p w14:paraId="00B4CAD1" w14:textId="77777777" w:rsidR="006D39BA" w:rsidRDefault="006D39BA" w:rsidP="0035237A">
      <w:pPr>
        <w:ind w:left="720"/>
        <w:contextualSpacing/>
        <w:jc w:val="both"/>
        <w:rPr>
          <w:rFonts w:ascii="Times New Roman" w:hAnsi="Times New Roman" w:cs="Times New Roman"/>
          <w:sz w:val="24"/>
          <w:szCs w:val="24"/>
        </w:rPr>
      </w:pPr>
    </w:p>
    <w:p w14:paraId="13A4C439" w14:textId="77777777" w:rsidR="00076F67" w:rsidRDefault="00076F67" w:rsidP="0035237A">
      <w:pPr>
        <w:ind w:left="720"/>
        <w:contextualSpacing/>
        <w:jc w:val="both"/>
        <w:rPr>
          <w:rFonts w:ascii="Times New Roman" w:hAnsi="Times New Roman" w:cs="Times New Roman"/>
          <w:sz w:val="24"/>
          <w:szCs w:val="24"/>
        </w:rPr>
      </w:pPr>
    </w:p>
    <w:p w14:paraId="66E328CE" w14:textId="77777777" w:rsidR="00076F67" w:rsidRDefault="00076F67" w:rsidP="0035237A">
      <w:pPr>
        <w:ind w:left="720"/>
        <w:contextualSpacing/>
        <w:jc w:val="both"/>
        <w:rPr>
          <w:rFonts w:ascii="Times New Roman" w:hAnsi="Times New Roman" w:cs="Times New Roman"/>
          <w:sz w:val="24"/>
          <w:szCs w:val="24"/>
        </w:rPr>
      </w:pPr>
    </w:p>
    <w:p w14:paraId="4F448B80" w14:textId="77777777" w:rsidR="00076F67" w:rsidRDefault="00076F67" w:rsidP="0035237A">
      <w:pPr>
        <w:ind w:left="720"/>
        <w:contextualSpacing/>
        <w:jc w:val="both"/>
        <w:rPr>
          <w:rFonts w:ascii="Times New Roman" w:hAnsi="Times New Roman" w:cs="Times New Roman"/>
          <w:sz w:val="24"/>
          <w:szCs w:val="24"/>
        </w:rPr>
      </w:pPr>
    </w:p>
    <w:p w14:paraId="16FCFE3F" w14:textId="057A9786" w:rsidR="00ED2663" w:rsidRPr="0035237A" w:rsidRDefault="00C60D15" w:rsidP="00CF05EB">
      <w:pPr>
        <w:pStyle w:val="ListParagraph"/>
        <w:numPr>
          <w:ilvl w:val="0"/>
          <w:numId w:val="26"/>
        </w:numPr>
        <w:ind w:left="720" w:hanging="720"/>
        <w:jc w:val="both"/>
        <w:rPr>
          <w:rFonts w:ascii="Times New Roman" w:hAnsi="Times New Roman" w:cs="Times New Roman"/>
          <w:b/>
          <w:sz w:val="28"/>
          <w:szCs w:val="28"/>
        </w:rPr>
      </w:pPr>
      <w:r w:rsidRPr="0035237A">
        <w:rPr>
          <w:rFonts w:ascii="Times New Roman" w:hAnsi="Times New Roman" w:cs="Times New Roman"/>
          <w:b/>
          <w:sz w:val="28"/>
          <w:szCs w:val="28"/>
        </w:rPr>
        <w:lastRenderedPageBreak/>
        <w:t>PREPARATION OF PROPOSAL</w:t>
      </w:r>
    </w:p>
    <w:p w14:paraId="02B287F7" w14:textId="21A517EC" w:rsidR="00C60D15" w:rsidRPr="00D838D4" w:rsidRDefault="00C60D15" w:rsidP="0035237A">
      <w:pPr>
        <w:spacing w:after="120"/>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w:t>
      </w:r>
      <w:r w:rsidR="00DA20A6" w:rsidRPr="00D838D4">
        <w:rPr>
          <w:rFonts w:ascii="Times New Roman" w:hAnsi="Times New Roman" w:cs="Times New Roman"/>
          <w:sz w:val="24"/>
          <w:szCs w:val="24"/>
        </w:rPr>
        <w:t>Bidder</w:t>
      </w:r>
      <w:r w:rsidR="00093AFF" w:rsidRPr="00D838D4">
        <w:rPr>
          <w:rFonts w:ascii="Times New Roman" w:hAnsi="Times New Roman" w:cs="Times New Roman"/>
          <w:sz w:val="24"/>
          <w:szCs w:val="24"/>
        </w:rPr>
        <w:t>s</w:t>
      </w:r>
      <w:r w:rsidRPr="00D838D4">
        <w:rPr>
          <w:rFonts w:ascii="Times New Roman" w:hAnsi="Times New Roman" w:cs="Times New Roman"/>
          <w:sz w:val="24"/>
          <w:szCs w:val="24"/>
        </w:rPr>
        <w:t xml:space="preserve"> shall comply with the following during preparation of the proposal:</w:t>
      </w:r>
    </w:p>
    <w:p w14:paraId="1616B060" w14:textId="6527B32A" w:rsidR="00CE2D28" w:rsidRPr="00D838D4" w:rsidRDefault="00C60D15" w:rsidP="0035237A">
      <w:pPr>
        <w:pStyle w:val="ListParagraph"/>
        <w:numPr>
          <w:ilvl w:val="0"/>
          <w:numId w:val="6"/>
        </w:numPr>
        <w:spacing w:before="120" w:after="120"/>
        <w:ind w:left="1260"/>
        <w:jc w:val="both"/>
        <w:rPr>
          <w:rFonts w:ascii="Times New Roman" w:hAnsi="Times New Roman" w:cs="Times New Roman"/>
          <w:sz w:val="24"/>
          <w:szCs w:val="24"/>
        </w:rPr>
      </w:pPr>
      <w:r w:rsidRPr="00D838D4">
        <w:rPr>
          <w:rFonts w:ascii="Times New Roman" w:hAnsi="Times New Roman" w:cs="Times New Roman"/>
          <w:sz w:val="24"/>
          <w:szCs w:val="24"/>
        </w:rPr>
        <w:t>The proposal and all associated correspondence shall be written in English and shall conform to prescribed formats. Any interlineations, erasures or over writings shall be valid only if they are initialed by the authorized person signing the proposal</w:t>
      </w:r>
    </w:p>
    <w:p w14:paraId="7F791BB4" w14:textId="32FC9B92" w:rsidR="00C60D15" w:rsidRPr="00D838D4" w:rsidRDefault="00C60D15" w:rsidP="0035237A">
      <w:pPr>
        <w:pStyle w:val="ListParagraph"/>
        <w:numPr>
          <w:ilvl w:val="0"/>
          <w:numId w:val="6"/>
        </w:numPr>
        <w:spacing w:before="120" w:after="120"/>
        <w:ind w:left="1260"/>
        <w:jc w:val="both"/>
        <w:rPr>
          <w:rFonts w:ascii="Times New Roman" w:hAnsi="Times New Roman" w:cs="Times New Roman"/>
          <w:sz w:val="24"/>
          <w:szCs w:val="24"/>
        </w:rPr>
      </w:pPr>
      <w:r w:rsidRPr="00D838D4">
        <w:rPr>
          <w:rFonts w:ascii="Times New Roman" w:hAnsi="Times New Roman" w:cs="Times New Roman"/>
          <w:sz w:val="24"/>
          <w:szCs w:val="24"/>
        </w:rPr>
        <w:t xml:space="preserve">The proposal </w:t>
      </w:r>
      <w:r w:rsidR="00A01ECA" w:rsidRPr="00D838D4">
        <w:rPr>
          <w:rFonts w:ascii="Times New Roman" w:hAnsi="Times New Roman" w:cs="Times New Roman"/>
          <w:sz w:val="24"/>
          <w:szCs w:val="24"/>
        </w:rPr>
        <w:t>shall be typed</w:t>
      </w:r>
      <w:r w:rsidRPr="00D838D4">
        <w:rPr>
          <w:rFonts w:ascii="Times New Roman" w:hAnsi="Times New Roman" w:cs="Times New Roman"/>
          <w:sz w:val="24"/>
          <w:szCs w:val="24"/>
        </w:rPr>
        <w:t xml:space="preserve"> and shall be signed by the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or duly authorized person(s) to bind the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 xml:space="preserve"> to the contract.  The letter of authorization shall be indicated by written power of attorney</w:t>
      </w:r>
      <w:r w:rsidR="00764EC4" w:rsidRPr="00D838D4">
        <w:rPr>
          <w:rFonts w:ascii="Times New Roman" w:hAnsi="Times New Roman" w:cs="Times New Roman"/>
          <w:sz w:val="24"/>
          <w:szCs w:val="24"/>
        </w:rPr>
        <w:t xml:space="preserve"> or authority </w:t>
      </w:r>
      <w:r w:rsidR="00D44214" w:rsidRPr="00D838D4">
        <w:rPr>
          <w:rFonts w:ascii="Times New Roman" w:hAnsi="Times New Roman" w:cs="Times New Roman"/>
          <w:sz w:val="24"/>
          <w:szCs w:val="24"/>
        </w:rPr>
        <w:t>letter and</w:t>
      </w:r>
      <w:r w:rsidRPr="00D838D4">
        <w:rPr>
          <w:rFonts w:ascii="Times New Roman" w:hAnsi="Times New Roman" w:cs="Times New Roman"/>
          <w:sz w:val="24"/>
          <w:szCs w:val="24"/>
        </w:rPr>
        <w:t xml:space="preserve"> shall accompany the proposal.  </w:t>
      </w:r>
    </w:p>
    <w:p w14:paraId="6428CE83" w14:textId="768CDEDC" w:rsidR="00CE2D28" w:rsidRPr="00D838D4" w:rsidRDefault="00C60D15" w:rsidP="0035237A">
      <w:pPr>
        <w:pStyle w:val="ListParagraph"/>
        <w:numPr>
          <w:ilvl w:val="0"/>
          <w:numId w:val="6"/>
        </w:numPr>
        <w:spacing w:before="120" w:after="120"/>
        <w:ind w:left="1260"/>
        <w:jc w:val="both"/>
        <w:rPr>
          <w:rFonts w:ascii="Times New Roman" w:hAnsi="Times New Roman" w:cs="Times New Roman"/>
          <w:b/>
          <w:bCs/>
          <w:i/>
          <w:iCs/>
          <w:sz w:val="24"/>
          <w:szCs w:val="24"/>
        </w:rPr>
      </w:pPr>
      <w:r w:rsidRPr="00D838D4">
        <w:rPr>
          <w:rFonts w:ascii="Times New Roman" w:hAnsi="Times New Roman" w:cs="Times New Roman"/>
          <w:b/>
          <w:bCs/>
          <w:i/>
          <w:iCs/>
          <w:sz w:val="24"/>
          <w:szCs w:val="24"/>
        </w:rPr>
        <w:t>Proposals received</w:t>
      </w:r>
      <w:r w:rsidR="00C942F3" w:rsidRPr="00D838D4">
        <w:rPr>
          <w:rFonts w:ascii="Times New Roman" w:hAnsi="Times New Roman" w:cs="Times New Roman"/>
          <w:b/>
          <w:bCs/>
          <w:i/>
          <w:iCs/>
          <w:sz w:val="24"/>
          <w:szCs w:val="24"/>
        </w:rPr>
        <w:t xml:space="preserve"> in physical through courier/</w:t>
      </w:r>
      <w:r w:rsidRPr="00D838D4">
        <w:rPr>
          <w:rFonts w:ascii="Times New Roman" w:hAnsi="Times New Roman" w:cs="Times New Roman"/>
          <w:b/>
          <w:bCs/>
          <w:i/>
          <w:iCs/>
          <w:sz w:val="24"/>
          <w:szCs w:val="24"/>
        </w:rPr>
        <w:t xml:space="preserve"> by fax or email shall be treated as defective,</w:t>
      </w:r>
      <w:r w:rsidR="00546C26" w:rsidRPr="00D838D4">
        <w:rPr>
          <w:rFonts w:ascii="Times New Roman" w:hAnsi="Times New Roman" w:cs="Times New Roman"/>
          <w:b/>
          <w:bCs/>
          <w:i/>
          <w:iCs/>
          <w:sz w:val="24"/>
          <w:szCs w:val="24"/>
        </w:rPr>
        <w:t xml:space="preserve"> </w:t>
      </w:r>
      <w:r w:rsidRPr="00D838D4">
        <w:rPr>
          <w:rFonts w:ascii="Times New Roman" w:hAnsi="Times New Roman" w:cs="Times New Roman"/>
          <w:b/>
          <w:bCs/>
          <w:i/>
          <w:iCs/>
          <w:sz w:val="24"/>
          <w:szCs w:val="24"/>
        </w:rPr>
        <w:t xml:space="preserve">invalid and </w:t>
      </w:r>
      <w:r w:rsidR="002508C2">
        <w:rPr>
          <w:rFonts w:ascii="Times New Roman" w:hAnsi="Times New Roman" w:cs="Times New Roman"/>
          <w:b/>
          <w:bCs/>
          <w:i/>
          <w:iCs/>
          <w:sz w:val="24"/>
          <w:szCs w:val="24"/>
        </w:rPr>
        <w:t xml:space="preserve">shall be </w:t>
      </w:r>
      <w:r w:rsidRPr="00D838D4">
        <w:rPr>
          <w:rFonts w:ascii="Times New Roman" w:hAnsi="Times New Roman" w:cs="Times New Roman"/>
          <w:b/>
          <w:bCs/>
          <w:i/>
          <w:iCs/>
          <w:sz w:val="24"/>
          <w:szCs w:val="24"/>
        </w:rPr>
        <w:t xml:space="preserve">rejected. Only detailed </w:t>
      </w:r>
      <w:r w:rsidR="00BE252F" w:rsidRPr="00D838D4">
        <w:rPr>
          <w:rFonts w:ascii="Times New Roman" w:hAnsi="Times New Roman" w:cs="Times New Roman"/>
          <w:b/>
          <w:bCs/>
          <w:i/>
          <w:iCs/>
          <w:sz w:val="24"/>
          <w:szCs w:val="24"/>
        </w:rPr>
        <w:t xml:space="preserve">and </w:t>
      </w:r>
      <w:r w:rsidRPr="00D838D4">
        <w:rPr>
          <w:rFonts w:ascii="Times New Roman" w:hAnsi="Times New Roman" w:cs="Times New Roman"/>
          <w:b/>
          <w:bCs/>
          <w:i/>
          <w:iCs/>
          <w:sz w:val="24"/>
          <w:szCs w:val="24"/>
        </w:rPr>
        <w:t xml:space="preserve">complete proposals in the form indicated above </w:t>
      </w:r>
      <w:r w:rsidR="00546C26" w:rsidRPr="00D838D4">
        <w:rPr>
          <w:rFonts w:ascii="Times New Roman" w:hAnsi="Times New Roman" w:cs="Times New Roman"/>
          <w:b/>
          <w:bCs/>
          <w:i/>
          <w:iCs/>
          <w:sz w:val="24"/>
          <w:szCs w:val="24"/>
        </w:rPr>
        <w:t>uploaded on</w:t>
      </w:r>
      <w:r w:rsidR="00AC0E5E" w:rsidRPr="00D838D4">
        <w:rPr>
          <w:rFonts w:ascii="Times New Roman" w:hAnsi="Times New Roman" w:cs="Times New Roman"/>
          <w:b/>
          <w:bCs/>
          <w:i/>
          <w:iCs/>
          <w:sz w:val="24"/>
          <w:szCs w:val="24"/>
        </w:rPr>
        <w:t xml:space="preserve"> </w:t>
      </w:r>
      <w:r w:rsidR="008257E5">
        <w:rPr>
          <w:rFonts w:ascii="Times New Roman" w:hAnsi="Times New Roman" w:cs="Times New Roman"/>
          <w:b/>
          <w:bCs/>
          <w:i/>
          <w:iCs/>
          <w:sz w:val="24"/>
          <w:szCs w:val="24"/>
        </w:rPr>
        <w:t>e-</w:t>
      </w:r>
      <w:r w:rsidR="00AC0E5E" w:rsidRPr="00D838D4">
        <w:rPr>
          <w:rFonts w:ascii="Times New Roman" w:hAnsi="Times New Roman" w:cs="Times New Roman"/>
          <w:b/>
          <w:bCs/>
          <w:i/>
          <w:iCs/>
          <w:sz w:val="24"/>
          <w:szCs w:val="24"/>
        </w:rPr>
        <w:t>PADS</w:t>
      </w:r>
      <w:r w:rsidRPr="00D838D4">
        <w:rPr>
          <w:rFonts w:ascii="Times New Roman" w:hAnsi="Times New Roman" w:cs="Times New Roman"/>
          <w:b/>
          <w:bCs/>
          <w:i/>
          <w:iCs/>
          <w:sz w:val="24"/>
          <w:szCs w:val="24"/>
        </w:rPr>
        <w:t xml:space="preserve"> prior to the closing time and date of the proposals shall be taken as valid</w:t>
      </w:r>
    </w:p>
    <w:p w14:paraId="69424CCF" w14:textId="77777777" w:rsidR="0035237A" w:rsidRDefault="00CE2D28" w:rsidP="0035237A">
      <w:pPr>
        <w:pStyle w:val="ListParagraph"/>
        <w:numPr>
          <w:ilvl w:val="0"/>
          <w:numId w:val="6"/>
        </w:numPr>
        <w:spacing w:before="120" w:after="120"/>
        <w:ind w:left="1260"/>
        <w:jc w:val="both"/>
        <w:rPr>
          <w:rFonts w:ascii="Times New Roman" w:hAnsi="Times New Roman" w:cs="Times New Roman"/>
          <w:sz w:val="24"/>
          <w:szCs w:val="24"/>
        </w:rPr>
      </w:pPr>
      <w:r w:rsidRPr="00D838D4">
        <w:rPr>
          <w:rFonts w:ascii="Times New Roman" w:hAnsi="Times New Roman" w:cs="Times New Roman"/>
          <w:sz w:val="24"/>
          <w:szCs w:val="24"/>
        </w:rPr>
        <w:t xml:space="preserve">All expenses related to participation in this </w:t>
      </w:r>
      <w:r w:rsidR="00FC627F" w:rsidRPr="00D838D4">
        <w:rPr>
          <w:rFonts w:ascii="Times New Roman" w:hAnsi="Times New Roman" w:cs="Times New Roman"/>
          <w:sz w:val="24"/>
          <w:szCs w:val="24"/>
        </w:rPr>
        <w:t>Tender</w:t>
      </w:r>
      <w:r w:rsidRPr="00D838D4">
        <w:rPr>
          <w:rFonts w:ascii="Times New Roman" w:hAnsi="Times New Roman" w:cs="Times New Roman"/>
          <w:sz w:val="24"/>
          <w:szCs w:val="24"/>
        </w:rPr>
        <w:t xml:space="preserve"> shall be borne by the </w:t>
      </w:r>
      <w:r w:rsidR="006478C9" w:rsidRPr="00D838D4">
        <w:rPr>
          <w:rFonts w:ascii="Times New Roman" w:hAnsi="Times New Roman" w:cs="Times New Roman"/>
          <w:sz w:val="24"/>
          <w:szCs w:val="24"/>
        </w:rPr>
        <w:t>Bidders</w:t>
      </w:r>
    </w:p>
    <w:p w14:paraId="280F7AB6" w14:textId="77777777" w:rsidR="0035237A" w:rsidRDefault="006478C9" w:rsidP="0035237A">
      <w:pPr>
        <w:pStyle w:val="ListParagraph"/>
        <w:numPr>
          <w:ilvl w:val="0"/>
          <w:numId w:val="6"/>
        </w:numPr>
        <w:spacing w:before="120" w:after="120"/>
        <w:ind w:left="1260"/>
        <w:jc w:val="both"/>
        <w:rPr>
          <w:rFonts w:ascii="Times New Roman" w:hAnsi="Times New Roman" w:cs="Times New Roman"/>
          <w:sz w:val="24"/>
          <w:szCs w:val="24"/>
        </w:rPr>
      </w:pPr>
      <w:r w:rsidRPr="0035237A">
        <w:rPr>
          <w:rFonts w:ascii="Times New Roman" w:hAnsi="Times New Roman" w:cs="Times New Roman"/>
          <w:sz w:val="24"/>
          <w:szCs w:val="24"/>
        </w:rPr>
        <w:t>Bidders</w:t>
      </w:r>
      <w:r w:rsidR="00C60D15" w:rsidRPr="0035237A">
        <w:rPr>
          <w:rFonts w:ascii="Times New Roman" w:hAnsi="Times New Roman" w:cs="Times New Roman"/>
          <w:sz w:val="24"/>
          <w:szCs w:val="24"/>
        </w:rPr>
        <w:t xml:space="preserve"> are not permitted to modify, substitute, or withdraw proposals after its </w:t>
      </w:r>
      <w:r w:rsidR="00973F63" w:rsidRPr="0035237A">
        <w:rPr>
          <w:rFonts w:ascii="Times New Roman" w:hAnsi="Times New Roman" w:cs="Times New Roman"/>
          <w:sz w:val="24"/>
          <w:szCs w:val="24"/>
        </w:rPr>
        <w:t>opening.</w:t>
      </w:r>
      <w:r w:rsidR="0035237A" w:rsidRPr="0035237A">
        <w:rPr>
          <w:rFonts w:ascii="Times New Roman" w:hAnsi="Times New Roman" w:cs="Times New Roman"/>
          <w:sz w:val="24"/>
          <w:szCs w:val="24"/>
        </w:rPr>
        <w:t xml:space="preserve"> </w:t>
      </w:r>
    </w:p>
    <w:p w14:paraId="7E117A5E" w14:textId="74E36A63" w:rsidR="00C60D15" w:rsidRPr="0035237A" w:rsidRDefault="00C60D15" w:rsidP="0035237A">
      <w:pPr>
        <w:pStyle w:val="ListParagraph"/>
        <w:numPr>
          <w:ilvl w:val="0"/>
          <w:numId w:val="6"/>
        </w:numPr>
        <w:spacing w:before="120" w:after="120"/>
        <w:ind w:left="1260"/>
        <w:jc w:val="both"/>
        <w:rPr>
          <w:rFonts w:ascii="Times New Roman" w:hAnsi="Times New Roman" w:cs="Times New Roman"/>
          <w:sz w:val="24"/>
          <w:szCs w:val="24"/>
        </w:rPr>
      </w:pPr>
      <w:r w:rsidRPr="0035237A">
        <w:rPr>
          <w:rFonts w:ascii="Times New Roman" w:hAnsi="Times New Roman" w:cs="Times New Roman"/>
          <w:b/>
          <w:bCs/>
          <w:i/>
          <w:iCs/>
          <w:sz w:val="24"/>
          <w:szCs w:val="24"/>
          <w:u w:val="single"/>
        </w:rPr>
        <w:t xml:space="preserve">All the pages of the proposal should be signed by the authorized person(s) and should conform strictly to the formats and procedures laid down in this </w:t>
      </w:r>
      <w:r w:rsidR="00FC627F" w:rsidRPr="0035237A">
        <w:rPr>
          <w:rFonts w:ascii="Times New Roman" w:hAnsi="Times New Roman" w:cs="Times New Roman"/>
          <w:b/>
          <w:bCs/>
          <w:i/>
          <w:iCs/>
          <w:sz w:val="24"/>
          <w:szCs w:val="24"/>
          <w:u w:val="single"/>
        </w:rPr>
        <w:t>T</w:t>
      </w:r>
      <w:r w:rsidR="000766B0" w:rsidRPr="0035237A">
        <w:rPr>
          <w:rFonts w:ascii="Times New Roman" w:hAnsi="Times New Roman" w:cs="Times New Roman"/>
          <w:b/>
          <w:bCs/>
          <w:i/>
          <w:iCs/>
          <w:sz w:val="24"/>
          <w:szCs w:val="24"/>
          <w:u w:val="single"/>
        </w:rPr>
        <w:t>ender.</w:t>
      </w:r>
    </w:p>
    <w:p w14:paraId="3497F9F1" w14:textId="77777777" w:rsidR="00A66BDD" w:rsidRPr="00D838D4" w:rsidRDefault="00A66BDD" w:rsidP="0019372A">
      <w:pPr>
        <w:pStyle w:val="ListParagraph"/>
        <w:spacing w:before="120" w:after="120"/>
        <w:jc w:val="both"/>
        <w:rPr>
          <w:rFonts w:ascii="Times New Roman" w:hAnsi="Times New Roman" w:cs="Times New Roman"/>
          <w:b/>
          <w:bCs/>
          <w:i/>
          <w:iCs/>
          <w:sz w:val="24"/>
          <w:szCs w:val="24"/>
          <w:u w:val="single"/>
        </w:rPr>
      </w:pPr>
    </w:p>
    <w:p w14:paraId="5984F054" w14:textId="0E2E45F5" w:rsidR="00ED2663" w:rsidRPr="00EC0F50" w:rsidRDefault="00A35991" w:rsidP="0035237A">
      <w:pPr>
        <w:pStyle w:val="Heading2"/>
        <w:numPr>
          <w:ilvl w:val="0"/>
          <w:numId w:val="26"/>
        </w:numPr>
        <w:spacing w:before="120" w:after="120" w:line="276" w:lineRule="auto"/>
        <w:ind w:left="720" w:hanging="720"/>
        <w:contextualSpacing/>
        <w:jc w:val="both"/>
        <w:rPr>
          <w:rFonts w:ascii="Times New Roman" w:hAnsi="Times New Roman" w:cs="Times New Roman"/>
          <w:b/>
        </w:rPr>
      </w:pPr>
      <w:r w:rsidRPr="00EC0F50">
        <w:rPr>
          <w:rFonts w:ascii="Times New Roman" w:hAnsi="Times New Roman" w:cs="Times New Roman"/>
          <w:b/>
        </w:rPr>
        <w:t>SUBMISSION OF PROPOSALS</w:t>
      </w:r>
    </w:p>
    <w:p w14:paraId="5B1C4074" w14:textId="7CF1C8BF" w:rsidR="00807C79" w:rsidRDefault="00807C79" w:rsidP="0019372A">
      <w:pPr>
        <w:spacing w:before="120" w:after="120"/>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Bidder</w:t>
      </w:r>
      <w:r w:rsidR="00A66BDD" w:rsidRPr="00D838D4">
        <w:rPr>
          <w:rFonts w:ascii="Times New Roman" w:hAnsi="Times New Roman" w:cs="Times New Roman"/>
          <w:sz w:val="24"/>
          <w:szCs w:val="24"/>
        </w:rPr>
        <w:t>s</w:t>
      </w:r>
      <w:r w:rsidRPr="00D838D4">
        <w:rPr>
          <w:rFonts w:ascii="Times New Roman" w:hAnsi="Times New Roman" w:cs="Times New Roman"/>
          <w:sz w:val="24"/>
          <w:szCs w:val="24"/>
        </w:rPr>
        <w:t xml:space="preserve"> shall submit</w:t>
      </w:r>
      <w:r w:rsidR="00E3542D" w:rsidRPr="00D838D4">
        <w:rPr>
          <w:rFonts w:ascii="Times New Roman" w:hAnsi="Times New Roman" w:cs="Times New Roman"/>
          <w:sz w:val="24"/>
          <w:szCs w:val="24"/>
        </w:rPr>
        <w:t>/upload</w:t>
      </w:r>
      <w:r w:rsidRPr="00D838D4">
        <w:rPr>
          <w:rFonts w:ascii="Times New Roman" w:hAnsi="Times New Roman" w:cs="Times New Roman"/>
          <w:sz w:val="24"/>
          <w:szCs w:val="24"/>
        </w:rPr>
        <w:t xml:space="preserve"> responses (referred to as ‘Proposals’ herein) through </w:t>
      </w:r>
      <w:r w:rsidR="008257E5">
        <w:rPr>
          <w:rFonts w:ascii="Times New Roman" w:hAnsi="Times New Roman" w:cs="Times New Roman"/>
          <w:b/>
          <w:bCs/>
          <w:i/>
          <w:iCs/>
          <w:sz w:val="24"/>
          <w:szCs w:val="24"/>
          <w:u w:val="single"/>
        </w:rPr>
        <w:t>e-</w:t>
      </w:r>
      <w:r w:rsidRPr="00D838D4">
        <w:rPr>
          <w:rFonts w:ascii="Times New Roman" w:hAnsi="Times New Roman" w:cs="Times New Roman"/>
          <w:b/>
          <w:bCs/>
          <w:i/>
          <w:iCs/>
          <w:sz w:val="24"/>
          <w:szCs w:val="24"/>
          <w:u w:val="single"/>
        </w:rPr>
        <w:t>PADS</w:t>
      </w:r>
      <w:r w:rsidRPr="00D838D4">
        <w:rPr>
          <w:rFonts w:ascii="Times New Roman" w:hAnsi="Times New Roman" w:cs="Times New Roman"/>
          <w:i/>
          <w:iCs/>
          <w:sz w:val="24"/>
          <w:szCs w:val="24"/>
        </w:rPr>
        <w:t xml:space="preserve"> </w:t>
      </w:r>
      <w:r w:rsidR="00E3542D" w:rsidRPr="00D838D4">
        <w:rPr>
          <w:rFonts w:ascii="Times New Roman" w:hAnsi="Times New Roman" w:cs="Times New Roman"/>
          <w:iCs/>
          <w:sz w:val="24"/>
          <w:szCs w:val="24"/>
        </w:rPr>
        <w:t>of</w:t>
      </w:r>
      <w:r w:rsidR="00E3542D" w:rsidRPr="00D838D4">
        <w:rPr>
          <w:rFonts w:ascii="Times New Roman" w:hAnsi="Times New Roman" w:cs="Times New Roman"/>
          <w:i/>
          <w:iCs/>
          <w:sz w:val="24"/>
          <w:szCs w:val="24"/>
        </w:rPr>
        <w:t xml:space="preserve"> </w:t>
      </w:r>
      <w:r w:rsidRPr="00D838D4">
        <w:rPr>
          <w:rFonts w:ascii="Times New Roman" w:hAnsi="Times New Roman" w:cs="Times New Roman"/>
          <w:sz w:val="24"/>
          <w:szCs w:val="24"/>
        </w:rPr>
        <w:t xml:space="preserve">(PPRA) as per guideline in the tender document/advertisement on or before closing time and date.  The list </w:t>
      </w:r>
      <w:r w:rsidR="00211EFC" w:rsidRPr="00D838D4">
        <w:rPr>
          <w:rFonts w:ascii="Times New Roman" w:hAnsi="Times New Roman" w:cs="Times New Roman"/>
          <w:sz w:val="24"/>
          <w:szCs w:val="24"/>
        </w:rPr>
        <w:t xml:space="preserve">of additional </w:t>
      </w:r>
      <w:r w:rsidRPr="00D838D4">
        <w:rPr>
          <w:rFonts w:ascii="Times New Roman" w:hAnsi="Times New Roman" w:cs="Times New Roman"/>
          <w:sz w:val="24"/>
          <w:szCs w:val="24"/>
        </w:rPr>
        <w:t>documents to be submitted/attach</w:t>
      </w:r>
      <w:r w:rsidR="00211EFC" w:rsidRPr="00D838D4">
        <w:rPr>
          <w:rFonts w:ascii="Times New Roman" w:hAnsi="Times New Roman" w:cs="Times New Roman"/>
          <w:sz w:val="24"/>
          <w:szCs w:val="24"/>
        </w:rPr>
        <w:t>ed</w:t>
      </w:r>
      <w:r w:rsidRPr="00D838D4">
        <w:rPr>
          <w:rFonts w:ascii="Times New Roman" w:hAnsi="Times New Roman" w:cs="Times New Roman"/>
          <w:sz w:val="24"/>
          <w:szCs w:val="24"/>
        </w:rPr>
        <w:t xml:space="preserve"> as part of proposal is given below</w:t>
      </w:r>
      <w:r w:rsidR="00211EFC" w:rsidRPr="00D838D4">
        <w:rPr>
          <w:rFonts w:ascii="Times New Roman" w:hAnsi="Times New Roman" w:cs="Times New Roman"/>
          <w:sz w:val="24"/>
          <w:szCs w:val="24"/>
        </w:rPr>
        <w:t>.</w:t>
      </w:r>
    </w:p>
    <w:p w14:paraId="190D20B3" w14:textId="77777777" w:rsidR="0035237A" w:rsidRPr="00D838D4" w:rsidRDefault="0035237A" w:rsidP="0019372A">
      <w:pPr>
        <w:spacing w:before="120" w:after="120"/>
        <w:ind w:left="720"/>
        <w:contextualSpacing/>
        <w:jc w:val="both"/>
        <w:rPr>
          <w:rFonts w:ascii="Times New Roman" w:hAnsi="Times New Roman" w:cs="Times New Roman"/>
          <w:sz w:val="24"/>
          <w:szCs w:val="24"/>
        </w:rPr>
      </w:pPr>
    </w:p>
    <w:p w14:paraId="6C5E2258" w14:textId="49DB105A" w:rsidR="0094309E" w:rsidRPr="00D838D4" w:rsidRDefault="00123411" w:rsidP="0019372A">
      <w:pPr>
        <w:pStyle w:val="Heading3"/>
        <w:spacing w:before="120" w:after="120" w:line="276" w:lineRule="auto"/>
        <w:contextualSpacing/>
        <w:jc w:val="both"/>
        <w:rPr>
          <w:rFonts w:ascii="Times New Roman" w:hAnsi="Times New Roman" w:cs="Times New Roman"/>
          <w:b/>
          <w:bCs/>
          <w:sz w:val="24"/>
          <w:szCs w:val="24"/>
        </w:rPr>
      </w:pPr>
      <w:r w:rsidRPr="00D838D4">
        <w:rPr>
          <w:rFonts w:ascii="Times New Roman" w:hAnsi="Times New Roman" w:cs="Times New Roman"/>
          <w:b/>
          <w:bCs/>
          <w:i w:val="0"/>
          <w:iCs w:val="0"/>
          <w:sz w:val="24"/>
          <w:szCs w:val="24"/>
        </w:rPr>
        <w:t>1</w:t>
      </w:r>
      <w:r w:rsidR="00EC0F50">
        <w:rPr>
          <w:rFonts w:ascii="Times New Roman" w:hAnsi="Times New Roman" w:cs="Times New Roman"/>
          <w:b/>
          <w:bCs/>
          <w:i w:val="0"/>
          <w:iCs w:val="0"/>
          <w:sz w:val="24"/>
          <w:szCs w:val="24"/>
        </w:rPr>
        <w:t>2</w:t>
      </w:r>
      <w:r w:rsidRPr="00D838D4">
        <w:rPr>
          <w:rFonts w:ascii="Times New Roman" w:hAnsi="Times New Roman" w:cs="Times New Roman"/>
          <w:b/>
          <w:bCs/>
          <w:i w:val="0"/>
          <w:iCs w:val="0"/>
          <w:sz w:val="24"/>
          <w:szCs w:val="24"/>
        </w:rPr>
        <w:t>.1</w:t>
      </w:r>
      <w:r w:rsidRPr="00D838D4">
        <w:rPr>
          <w:rFonts w:ascii="Times New Roman" w:hAnsi="Times New Roman" w:cs="Times New Roman"/>
          <w:b/>
          <w:bCs/>
          <w:sz w:val="24"/>
          <w:szCs w:val="24"/>
        </w:rPr>
        <w:tab/>
      </w:r>
      <w:r w:rsidRPr="00EC0F50">
        <w:rPr>
          <w:rFonts w:ascii="Times New Roman" w:hAnsi="Times New Roman" w:cs="Times New Roman"/>
          <w:b/>
          <w:bCs/>
          <w:i w:val="0"/>
          <w:iCs w:val="0"/>
          <w:sz w:val="24"/>
          <w:szCs w:val="24"/>
          <w:u w:val="single"/>
        </w:rPr>
        <w:t>TECHNICAL PROPOSAL</w:t>
      </w:r>
      <w:r w:rsidR="004A6444" w:rsidRPr="00EC0F50">
        <w:rPr>
          <w:rFonts w:ascii="Times New Roman" w:hAnsi="Times New Roman" w:cs="Times New Roman"/>
          <w:b/>
          <w:bCs/>
          <w:i w:val="0"/>
          <w:iCs w:val="0"/>
          <w:sz w:val="24"/>
          <w:szCs w:val="24"/>
          <w:u w:val="single"/>
        </w:rPr>
        <w:t>:</w:t>
      </w:r>
    </w:p>
    <w:p w14:paraId="5146782F" w14:textId="10C6F333" w:rsidR="008D3A11" w:rsidRPr="00D838D4" w:rsidRDefault="008D3A11"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 xml:space="preserve">Cover letter on </w:t>
      </w:r>
      <w:r w:rsidR="00DA20A6" w:rsidRPr="00D838D4">
        <w:rPr>
          <w:rFonts w:ascii="Times New Roman" w:hAnsi="Times New Roman" w:cs="Times New Roman"/>
          <w:sz w:val="24"/>
          <w:szCs w:val="24"/>
        </w:rPr>
        <w:t>Bidder</w:t>
      </w:r>
      <w:r w:rsidRPr="00D838D4">
        <w:rPr>
          <w:rFonts w:ascii="Times New Roman" w:hAnsi="Times New Roman" w:cs="Times New Roman"/>
          <w:sz w:val="24"/>
          <w:szCs w:val="24"/>
        </w:rPr>
        <w:t>’s official letter (format is attached a</w:t>
      </w:r>
      <w:r w:rsidR="008922C6" w:rsidRPr="00D838D4">
        <w:rPr>
          <w:rFonts w:ascii="Times New Roman" w:hAnsi="Times New Roman" w:cs="Times New Roman"/>
          <w:sz w:val="24"/>
          <w:szCs w:val="24"/>
        </w:rPr>
        <w:t>t</w:t>
      </w:r>
      <w:r w:rsidRPr="00D838D4">
        <w:rPr>
          <w:rFonts w:ascii="Times New Roman" w:hAnsi="Times New Roman" w:cs="Times New Roman"/>
          <w:sz w:val="24"/>
          <w:szCs w:val="24"/>
        </w:rPr>
        <w:t xml:space="preserve"> </w:t>
      </w:r>
      <w:r w:rsidRPr="00D838D4">
        <w:rPr>
          <w:rFonts w:ascii="Times New Roman" w:hAnsi="Times New Roman" w:cs="Times New Roman"/>
          <w:b/>
          <w:bCs/>
          <w:sz w:val="24"/>
          <w:szCs w:val="24"/>
        </w:rPr>
        <w:t>Annex-</w:t>
      </w:r>
      <w:r w:rsidR="00E153D0" w:rsidRPr="00D838D4">
        <w:rPr>
          <w:rFonts w:ascii="Times New Roman" w:hAnsi="Times New Roman" w:cs="Times New Roman"/>
          <w:b/>
          <w:bCs/>
          <w:sz w:val="24"/>
          <w:szCs w:val="24"/>
        </w:rPr>
        <w:t>A</w:t>
      </w:r>
      <w:r w:rsidRPr="00D838D4">
        <w:rPr>
          <w:rFonts w:ascii="Times New Roman" w:hAnsi="Times New Roman" w:cs="Times New Roman"/>
          <w:sz w:val="24"/>
          <w:szCs w:val="24"/>
        </w:rPr>
        <w:t>)</w:t>
      </w:r>
    </w:p>
    <w:p w14:paraId="3EB5D920" w14:textId="3B6CAEAA" w:rsidR="0067140C" w:rsidRPr="00D838D4" w:rsidRDefault="0067140C"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Verifiable information of number of clients served</w:t>
      </w:r>
      <w:r w:rsidR="00D81E0C" w:rsidRPr="00D838D4">
        <w:rPr>
          <w:rFonts w:ascii="Times New Roman" w:hAnsi="Times New Roman" w:cs="Times New Roman"/>
          <w:sz w:val="24"/>
          <w:szCs w:val="24"/>
        </w:rPr>
        <w:t xml:space="preserve"> on official company letter head</w:t>
      </w:r>
      <w:r w:rsidR="008922C6" w:rsidRPr="00D838D4">
        <w:rPr>
          <w:rFonts w:ascii="Times New Roman" w:hAnsi="Times New Roman" w:cs="Times New Roman"/>
          <w:sz w:val="24"/>
          <w:szCs w:val="24"/>
        </w:rPr>
        <w:t>.</w:t>
      </w:r>
      <w:r w:rsidR="00D81E0C" w:rsidRPr="00D838D4">
        <w:rPr>
          <w:rFonts w:ascii="Times New Roman" w:hAnsi="Times New Roman" w:cs="Times New Roman"/>
          <w:sz w:val="24"/>
          <w:szCs w:val="24"/>
        </w:rPr>
        <w:t xml:space="preserve"> </w:t>
      </w:r>
    </w:p>
    <w:p w14:paraId="31D0B3EC" w14:textId="4A65224A" w:rsidR="005660BE" w:rsidRPr="00D838D4" w:rsidRDefault="004A6444"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 xml:space="preserve">Bidders must mention details pertaining to </w:t>
      </w:r>
      <w:r w:rsidRPr="008257E5">
        <w:rPr>
          <w:rFonts w:ascii="Times New Roman" w:hAnsi="Times New Roman" w:cs="Times New Roman"/>
          <w:b/>
          <w:bCs/>
          <w:i/>
          <w:iCs/>
          <w:sz w:val="24"/>
          <w:szCs w:val="24"/>
          <w:u w:val="single"/>
        </w:rPr>
        <w:t>per day capacity of scanning and uploading</w:t>
      </w:r>
      <w:r w:rsidR="000173E3" w:rsidRPr="008257E5">
        <w:rPr>
          <w:rFonts w:ascii="Times New Roman" w:hAnsi="Times New Roman" w:cs="Times New Roman"/>
          <w:b/>
          <w:bCs/>
          <w:i/>
          <w:iCs/>
          <w:sz w:val="24"/>
          <w:szCs w:val="24"/>
          <w:u w:val="single"/>
        </w:rPr>
        <w:t xml:space="preserve"> </w:t>
      </w:r>
      <w:r w:rsidR="000173E3" w:rsidRPr="00D838D4">
        <w:rPr>
          <w:rFonts w:ascii="Times New Roman" w:hAnsi="Times New Roman" w:cs="Times New Roman"/>
          <w:sz w:val="24"/>
          <w:szCs w:val="24"/>
        </w:rPr>
        <w:t>this project</w:t>
      </w:r>
      <w:r w:rsidR="008922C6"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p>
    <w:p w14:paraId="66C0A5E8" w14:textId="273619FC" w:rsidR="004A6444" w:rsidRPr="00D838D4" w:rsidRDefault="004A6444"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Details of H</w:t>
      </w:r>
      <w:r w:rsidR="006C5AC9" w:rsidRPr="00D838D4">
        <w:rPr>
          <w:rFonts w:ascii="Times New Roman" w:hAnsi="Times New Roman" w:cs="Times New Roman"/>
          <w:sz w:val="24"/>
          <w:szCs w:val="24"/>
        </w:rPr>
        <w:t xml:space="preserve">uman </w:t>
      </w:r>
      <w:r w:rsidRPr="00D838D4">
        <w:rPr>
          <w:rFonts w:ascii="Times New Roman" w:hAnsi="Times New Roman" w:cs="Times New Roman"/>
          <w:sz w:val="24"/>
          <w:szCs w:val="24"/>
        </w:rPr>
        <w:t>R</w:t>
      </w:r>
      <w:r w:rsidR="006C5AC9" w:rsidRPr="00D838D4">
        <w:rPr>
          <w:rFonts w:ascii="Times New Roman" w:hAnsi="Times New Roman" w:cs="Times New Roman"/>
          <w:sz w:val="24"/>
          <w:szCs w:val="24"/>
        </w:rPr>
        <w:t>esource personnel</w:t>
      </w:r>
      <w:r w:rsidRPr="00D838D4">
        <w:rPr>
          <w:rFonts w:ascii="Times New Roman" w:hAnsi="Times New Roman" w:cs="Times New Roman"/>
          <w:sz w:val="24"/>
          <w:szCs w:val="24"/>
        </w:rPr>
        <w:t xml:space="preserve"> that would be specifically deployed for the said activity on Official Letter Head</w:t>
      </w:r>
      <w:r w:rsidR="008922C6"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p>
    <w:p w14:paraId="6DF2B141" w14:textId="5FBA6F6B" w:rsidR="004A6444" w:rsidRPr="00D838D4" w:rsidRDefault="006C07DA"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 xml:space="preserve">Detail of </w:t>
      </w:r>
      <w:r w:rsidR="00424462" w:rsidRPr="00D838D4">
        <w:rPr>
          <w:rFonts w:ascii="Times New Roman" w:hAnsi="Times New Roman" w:cs="Times New Roman"/>
          <w:sz w:val="24"/>
          <w:szCs w:val="24"/>
        </w:rPr>
        <w:t>equipment’s</w:t>
      </w:r>
      <w:r w:rsidR="00C218D2" w:rsidRPr="00D838D4">
        <w:rPr>
          <w:rFonts w:ascii="Times New Roman" w:hAnsi="Times New Roman" w:cs="Times New Roman"/>
          <w:sz w:val="24"/>
          <w:szCs w:val="24"/>
        </w:rPr>
        <w:t xml:space="preserve"> comprising of exact number and overall processing/scanning </w:t>
      </w:r>
      <w:r w:rsidR="00C218D2" w:rsidRPr="009870C6">
        <w:rPr>
          <w:rFonts w:ascii="Times New Roman" w:hAnsi="Times New Roman" w:cs="Times New Roman"/>
          <w:sz w:val="24"/>
          <w:szCs w:val="24"/>
        </w:rPr>
        <w:t>capacity</w:t>
      </w:r>
      <w:r w:rsidR="00E86A2D" w:rsidRPr="009870C6">
        <w:rPr>
          <w:rFonts w:ascii="Times New Roman" w:hAnsi="Times New Roman" w:cs="Times New Roman"/>
          <w:sz w:val="24"/>
          <w:szCs w:val="24"/>
        </w:rPr>
        <w:t xml:space="preserve"> per day/hour</w:t>
      </w:r>
      <w:r w:rsidR="00C218D2" w:rsidRPr="00D838D4">
        <w:rPr>
          <w:rFonts w:ascii="Times New Roman" w:hAnsi="Times New Roman" w:cs="Times New Roman"/>
          <w:sz w:val="24"/>
          <w:szCs w:val="24"/>
        </w:rPr>
        <w:t xml:space="preserve"> each equipment</w:t>
      </w:r>
      <w:r w:rsidR="004A6444" w:rsidRPr="00D838D4">
        <w:rPr>
          <w:rFonts w:ascii="Times New Roman" w:hAnsi="Times New Roman" w:cs="Times New Roman"/>
          <w:sz w:val="24"/>
          <w:szCs w:val="24"/>
        </w:rPr>
        <w:t xml:space="preserve"> on Official Letter Head</w:t>
      </w:r>
      <w:r w:rsidR="008922C6" w:rsidRPr="00D838D4">
        <w:rPr>
          <w:rFonts w:ascii="Times New Roman" w:hAnsi="Times New Roman" w:cs="Times New Roman"/>
          <w:sz w:val="24"/>
          <w:szCs w:val="24"/>
        </w:rPr>
        <w:t>.</w:t>
      </w:r>
      <w:r w:rsidR="004A6444" w:rsidRPr="00D838D4">
        <w:rPr>
          <w:rFonts w:ascii="Times New Roman" w:hAnsi="Times New Roman" w:cs="Times New Roman"/>
          <w:sz w:val="24"/>
          <w:szCs w:val="24"/>
        </w:rPr>
        <w:t xml:space="preserve"> </w:t>
      </w:r>
    </w:p>
    <w:p w14:paraId="4B4D58BA" w14:textId="0420CA13" w:rsidR="004A6444" w:rsidRPr="00D838D4" w:rsidRDefault="004A6444" w:rsidP="00076F67">
      <w:pPr>
        <w:pStyle w:val="ListParagraph"/>
        <w:numPr>
          <w:ilvl w:val="2"/>
          <w:numId w:val="4"/>
        </w:numPr>
        <w:spacing w:before="120" w:after="120"/>
        <w:ind w:left="1080" w:hanging="229"/>
        <w:jc w:val="both"/>
        <w:rPr>
          <w:rFonts w:ascii="Times New Roman" w:hAnsi="Times New Roman" w:cs="Times New Roman"/>
          <w:sz w:val="24"/>
          <w:szCs w:val="24"/>
        </w:rPr>
      </w:pPr>
      <w:r w:rsidRPr="00D838D4">
        <w:rPr>
          <w:rFonts w:ascii="Times New Roman" w:hAnsi="Times New Roman" w:cs="Times New Roman"/>
          <w:sz w:val="24"/>
          <w:szCs w:val="24"/>
        </w:rPr>
        <w:t xml:space="preserve">Complete work plan outlining details of how the said work will </w:t>
      </w:r>
      <w:r w:rsidR="00884445" w:rsidRPr="00D838D4">
        <w:rPr>
          <w:rFonts w:ascii="Times New Roman" w:hAnsi="Times New Roman" w:cs="Times New Roman"/>
          <w:sz w:val="24"/>
          <w:szCs w:val="24"/>
        </w:rPr>
        <w:t>be carried</w:t>
      </w:r>
      <w:r w:rsidRPr="00D838D4">
        <w:rPr>
          <w:rFonts w:ascii="Times New Roman" w:hAnsi="Times New Roman" w:cs="Times New Roman"/>
          <w:sz w:val="24"/>
          <w:szCs w:val="24"/>
        </w:rPr>
        <w:t xml:space="preserve"> out clearly mentioning detailed schedule of activities</w:t>
      </w:r>
      <w:r w:rsidR="008922C6"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p>
    <w:p w14:paraId="5DA65FFE" w14:textId="07746900" w:rsidR="00D81E0C" w:rsidRDefault="00123411" w:rsidP="002F6183">
      <w:pPr>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All the above papers should be duly signed by the authorized signatory</w:t>
      </w:r>
      <w:r w:rsidR="00807C79" w:rsidRPr="00D838D4">
        <w:rPr>
          <w:rFonts w:ascii="Times New Roman" w:hAnsi="Times New Roman" w:cs="Times New Roman"/>
          <w:sz w:val="24"/>
          <w:szCs w:val="24"/>
        </w:rPr>
        <w:t xml:space="preserve"> i.e</w:t>
      </w:r>
      <w:r w:rsidRPr="00D838D4">
        <w:rPr>
          <w:rFonts w:ascii="Times New Roman" w:hAnsi="Times New Roman" w:cs="Times New Roman"/>
          <w:sz w:val="24"/>
          <w:szCs w:val="24"/>
        </w:rPr>
        <w:t>.</w:t>
      </w:r>
      <w:r w:rsidR="00807C79" w:rsidRPr="00D838D4">
        <w:rPr>
          <w:rFonts w:ascii="Times New Roman" w:hAnsi="Times New Roman" w:cs="Times New Roman"/>
          <w:sz w:val="24"/>
          <w:szCs w:val="24"/>
        </w:rPr>
        <w:t xml:space="preserve"> CEO</w:t>
      </w:r>
      <w:r w:rsidR="00F41D24">
        <w:rPr>
          <w:rFonts w:ascii="Times New Roman" w:hAnsi="Times New Roman" w:cs="Times New Roman"/>
          <w:sz w:val="24"/>
          <w:szCs w:val="24"/>
        </w:rPr>
        <w:t>/MD/Manager</w:t>
      </w:r>
      <w:r w:rsidR="00807C79" w:rsidRPr="00D838D4">
        <w:rPr>
          <w:rFonts w:ascii="Times New Roman" w:hAnsi="Times New Roman" w:cs="Times New Roman"/>
          <w:sz w:val="24"/>
          <w:szCs w:val="24"/>
        </w:rPr>
        <w:t xml:space="preserve"> etc.</w:t>
      </w:r>
      <w:r w:rsidRPr="00D838D4">
        <w:rPr>
          <w:rFonts w:ascii="Times New Roman" w:hAnsi="Times New Roman" w:cs="Times New Roman"/>
          <w:sz w:val="24"/>
          <w:szCs w:val="24"/>
        </w:rPr>
        <w:t xml:space="preserve">  </w:t>
      </w:r>
    </w:p>
    <w:p w14:paraId="427130E2" w14:textId="77777777" w:rsidR="00076F67" w:rsidRDefault="00076F67" w:rsidP="002F6183">
      <w:pPr>
        <w:spacing w:before="120" w:after="120"/>
        <w:contextualSpacing/>
        <w:jc w:val="both"/>
        <w:rPr>
          <w:rFonts w:ascii="Times New Roman" w:hAnsi="Times New Roman" w:cs="Times New Roman"/>
          <w:sz w:val="24"/>
          <w:szCs w:val="24"/>
        </w:rPr>
      </w:pPr>
    </w:p>
    <w:p w14:paraId="69AFDF98" w14:textId="63E82E4E" w:rsidR="00500BFB" w:rsidRPr="00EC0F50" w:rsidRDefault="00385DE4" w:rsidP="00691DE1">
      <w:pPr>
        <w:pStyle w:val="Heading3"/>
        <w:spacing w:before="240" w:after="240" w:line="276" w:lineRule="auto"/>
        <w:ind w:left="720" w:hanging="720"/>
        <w:contextualSpacing/>
        <w:jc w:val="both"/>
        <w:rPr>
          <w:rFonts w:ascii="Times New Roman" w:hAnsi="Times New Roman" w:cs="Times New Roman"/>
          <w:b/>
          <w:bCs/>
          <w:i w:val="0"/>
          <w:iCs w:val="0"/>
          <w:sz w:val="24"/>
          <w:szCs w:val="24"/>
          <w:u w:val="single"/>
        </w:rPr>
      </w:pPr>
      <w:r w:rsidRPr="00D838D4">
        <w:rPr>
          <w:rFonts w:ascii="Times New Roman" w:hAnsi="Times New Roman" w:cs="Times New Roman"/>
          <w:b/>
          <w:bCs/>
          <w:i w:val="0"/>
          <w:iCs w:val="0"/>
          <w:sz w:val="24"/>
          <w:szCs w:val="24"/>
        </w:rPr>
        <w:lastRenderedPageBreak/>
        <w:t>1</w:t>
      </w:r>
      <w:r w:rsidR="00F328DE">
        <w:rPr>
          <w:rFonts w:ascii="Times New Roman" w:hAnsi="Times New Roman" w:cs="Times New Roman"/>
          <w:b/>
          <w:bCs/>
          <w:i w:val="0"/>
          <w:iCs w:val="0"/>
          <w:sz w:val="24"/>
          <w:szCs w:val="24"/>
        </w:rPr>
        <w:t>2</w:t>
      </w:r>
      <w:r w:rsidRPr="00D838D4">
        <w:rPr>
          <w:rFonts w:ascii="Times New Roman" w:hAnsi="Times New Roman" w:cs="Times New Roman"/>
          <w:b/>
          <w:bCs/>
          <w:i w:val="0"/>
          <w:iCs w:val="0"/>
          <w:sz w:val="24"/>
          <w:szCs w:val="24"/>
        </w:rPr>
        <w:t>.2</w:t>
      </w:r>
      <w:r w:rsidR="00123411" w:rsidRPr="00D838D4">
        <w:rPr>
          <w:rFonts w:ascii="Times New Roman" w:hAnsi="Times New Roman" w:cs="Times New Roman"/>
          <w:b/>
          <w:bCs/>
          <w:i w:val="0"/>
          <w:iCs w:val="0"/>
          <w:sz w:val="24"/>
          <w:szCs w:val="24"/>
        </w:rPr>
        <w:tab/>
      </w:r>
      <w:r w:rsidR="00123411" w:rsidRPr="00EC0F50">
        <w:rPr>
          <w:rFonts w:ascii="Times New Roman" w:hAnsi="Times New Roman" w:cs="Times New Roman"/>
          <w:b/>
          <w:bCs/>
          <w:i w:val="0"/>
          <w:iCs w:val="0"/>
          <w:sz w:val="24"/>
          <w:szCs w:val="24"/>
          <w:u w:val="single"/>
        </w:rPr>
        <w:t>FINANCIAL PROPOSAL</w:t>
      </w:r>
    </w:p>
    <w:p w14:paraId="7B1A5CD5" w14:textId="60A3A9FD" w:rsidR="00B37ADD" w:rsidRPr="00D838D4"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D838D4">
        <w:rPr>
          <w:rFonts w:ascii="Times New Roman" w:hAnsi="Times New Roman" w:cs="Times New Roman"/>
          <w:sz w:val="24"/>
          <w:szCs w:val="24"/>
        </w:rPr>
        <w:t xml:space="preserve">The financial proposal will be filled in separately. </w:t>
      </w:r>
    </w:p>
    <w:p w14:paraId="0522FF1C" w14:textId="5C7C421D" w:rsidR="00AA2893" w:rsidRPr="00D838D4"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D838D4">
        <w:rPr>
          <w:rFonts w:ascii="Times New Roman" w:hAnsi="Times New Roman" w:cs="Times New Roman"/>
          <w:sz w:val="24"/>
          <w:szCs w:val="24"/>
        </w:rPr>
        <w:t>All rates will be quoted per page scan in Pakistan Rupee only in words and figures inclusive of all applicable gov</w:t>
      </w:r>
      <w:r w:rsidR="006C07DA" w:rsidRPr="00D838D4">
        <w:rPr>
          <w:rFonts w:ascii="Times New Roman" w:hAnsi="Times New Roman" w:cs="Times New Roman"/>
          <w:sz w:val="24"/>
          <w:szCs w:val="24"/>
        </w:rPr>
        <w:t>ernment taxes</w:t>
      </w:r>
      <w:r w:rsidR="00BC4907">
        <w:rPr>
          <w:rFonts w:ascii="Times New Roman" w:hAnsi="Times New Roman" w:cs="Times New Roman"/>
          <w:sz w:val="24"/>
          <w:szCs w:val="24"/>
        </w:rPr>
        <w:t>/duties</w:t>
      </w:r>
      <w:r w:rsidR="00B20DE0" w:rsidRPr="00D838D4">
        <w:rPr>
          <w:rFonts w:ascii="Times New Roman" w:hAnsi="Times New Roman" w:cs="Times New Roman"/>
          <w:sz w:val="24"/>
          <w:szCs w:val="24"/>
        </w:rPr>
        <w:t xml:space="preserve"> etc</w:t>
      </w:r>
      <w:r w:rsidRPr="00D838D4">
        <w:rPr>
          <w:rFonts w:ascii="Times New Roman" w:hAnsi="Times New Roman" w:cs="Times New Roman"/>
          <w:sz w:val="24"/>
          <w:szCs w:val="24"/>
        </w:rPr>
        <w:t xml:space="preserve">. </w:t>
      </w:r>
      <w:r w:rsidRPr="00D838D4">
        <w:rPr>
          <w:rFonts w:ascii="Times New Roman" w:hAnsi="Times New Roman" w:cs="Times New Roman"/>
          <w:b/>
          <w:sz w:val="24"/>
          <w:szCs w:val="24"/>
          <w:u w:val="single"/>
        </w:rPr>
        <w:t xml:space="preserve">The contractor will be paid according to </w:t>
      </w:r>
      <w:r w:rsidR="00B20DE0" w:rsidRPr="00D838D4">
        <w:rPr>
          <w:rFonts w:ascii="Times New Roman" w:hAnsi="Times New Roman" w:cs="Times New Roman"/>
          <w:b/>
          <w:sz w:val="24"/>
          <w:szCs w:val="24"/>
          <w:u w:val="single"/>
        </w:rPr>
        <w:t>Actual Number of P</w:t>
      </w:r>
      <w:r w:rsidRPr="00D838D4">
        <w:rPr>
          <w:rFonts w:ascii="Times New Roman" w:hAnsi="Times New Roman" w:cs="Times New Roman"/>
          <w:b/>
          <w:sz w:val="24"/>
          <w:szCs w:val="24"/>
          <w:u w:val="single"/>
        </w:rPr>
        <w:t>ages scanned</w:t>
      </w:r>
      <w:r w:rsidR="00B20DE0" w:rsidRPr="00D838D4">
        <w:rPr>
          <w:rFonts w:ascii="Times New Roman" w:hAnsi="Times New Roman" w:cs="Times New Roman"/>
          <w:b/>
          <w:sz w:val="24"/>
          <w:szCs w:val="24"/>
          <w:u w:val="single"/>
        </w:rPr>
        <w:t>,</w:t>
      </w:r>
      <w:r w:rsidRPr="00D838D4">
        <w:rPr>
          <w:rFonts w:ascii="Times New Roman" w:hAnsi="Times New Roman" w:cs="Times New Roman"/>
          <w:b/>
          <w:sz w:val="24"/>
          <w:szCs w:val="24"/>
          <w:u w:val="single"/>
        </w:rPr>
        <w:t xml:space="preserve"> uploaded</w:t>
      </w:r>
      <w:r w:rsidR="00B20DE0" w:rsidRPr="00D838D4">
        <w:rPr>
          <w:rFonts w:ascii="Times New Roman" w:hAnsi="Times New Roman" w:cs="Times New Roman"/>
          <w:b/>
          <w:sz w:val="24"/>
          <w:szCs w:val="24"/>
          <w:u w:val="single"/>
        </w:rPr>
        <w:t xml:space="preserve"> &amp; Quality Certified</w:t>
      </w:r>
      <w:r w:rsidRPr="00D838D4">
        <w:rPr>
          <w:rFonts w:ascii="Times New Roman" w:hAnsi="Times New Roman" w:cs="Times New Roman"/>
          <w:b/>
          <w:sz w:val="24"/>
          <w:szCs w:val="24"/>
          <w:u w:val="single"/>
        </w:rPr>
        <w:t>.</w:t>
      </w:r>
    </w:p>
    <w:p w14:paraId="2AA193F7" w14:textId="4210B75C" w:rsidR="00AA2893" w:rsidRPr="00D838D4"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D838D4">
        <w:rPr>
          <w:rFonts w:ascii="Times New Roman" w:hAnsi="Times New Roman" w:cs="Times New Roman"/>
          <w:sz w:val="24"/>
          <w:szCs w:val="24"/>
        </w:rPr>
        <w:t>Tax exemption in any case would be subject to</w:t>
      </w:r>
      <w:r w:rsidR="001E12A5" w:rsidRPr="00D838D4">
        <w:rPr>
          <w:rFonts w:ascii="Times New Roman" w:hAnsi="Times New Roman" w:cs="Times New Roman"/>
          <w:sz w:val="24"/>
          <w:szCs w:val="24"/>
        </w:rPr>
        <w:t xml:space="preserve"> valid</w:t>
      </w:r>
      <w:r w:rsidRPr="00D838D4">
        <w:rPr>
          <w:rFonts w:ascii="Times New Roman" w:hAnsi="Times New Roman" w:cs="Times New Roman"/>
          <w:sz w:val="24"/>
          <w:szCs w:val="24"/>
        </w:rPr>
        <w:t xml:space="preserve"> “Tax Exemption Certificate” issued by FBR, verifiable through online verification system of FBR</w:t>
      </w:r>
      <w:r w:rsidR="00BE252F" w:rsidRPr="00D838D4">
        <w:rPr>
          <w:rFonts w:ascii="Times New Roman" w:hAnsi="Times New Roman" w:cs="Times New Roman"/>
          <w:sz w:val="24"/>
          <w:szCs w:val="24"/>
        </w:rPr>
        <w:t>.</w:t>
      </w:r>
    </w:p>
    <w:p w14:paraId="0FCD9641" w14:textId="77777777" w:rsidR="00F328DE"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F328DE">
        <w:rPr>
          <w:rFonts w:ascii="Times New Roman" w:hAnsi="Times New Roman" w:cs="Times New Roman"/>
          <w:sz w:val="24"/>
          <w:szCs w:val="24"/>
        </w:rPr>
        <w:t>The Prices mentioned in the Bid will be treated as firm</w:t>
      </w:r>
      <w:r w:rsidR="00B37ADD" w:rsidRPr="00F328DE">
        <w:rPr>
          <w:rFonts w:ascii="Times New Roman" w:hAnsi="Times New Roman" w:cs="Times New Roman"/>
          <w:sz w:val="24"/>
          <w:szCs w:val="24"/>
        </w:rPr>
        <w:t>/fixed</w:t>
      </w:r>
      <w:r w:rsidRPr="00F328DE">
        <w:rPr>
          <w:rFonts w:ascii="Times New Roman" w:hAnsi="Times New Roman" w:cs="Times New Roman"/>
          <w:sz w:val="24"/>
          <w:szCs w:val="24"/>
        </w:rPr>
        <w:t xml:space="preserve"> till the completion of Contract</w:t>
      </w:r>
      <w:r w:rsidR="00BE252F" w:rsidRPr="00F328DE">
        <w:rPr>
          <w:rFonts w:ascii="Times New Roman" w:hAnsi="Times New Roman" w:cs="Times New Roman"/>
          <w:sz w:val="24"/>
          <w:szCs w:val="24"/>
        </w:rPr>
        <w:t>.</w:t>
      </w:r>
    </w:p>
    <w:p w14:paraId="4DEDDAB3" w14:textId="5D09F0E3" w:rsidR="00AA2893" w:rsidRPr="00F328DE"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F328DE">
        <w:rPr>
          <w:rFonts w:ascii="Times New Roman" w:hAnsi="Times New Roman" w:cs="Times New Roman"/>
          <w:sz w:val="24"/>
          <w:szCs w:val="24"/>
        </w:rPr>
        <w:t xml:space="preserve">In case of any discrepancy/ confusion/ difference between the financial proposal quoted in figures and in words, the proposal mentioned in the form of words would be considered as final and would prevail.  </w:t>
      </w:r>
    </w:p>
    <w:p w14:paraId="7D22202F" w14:textId="3418478D" w:rsidR="00AA2893" w:rsidRDefault="00AA2893" w:rsidP="007568BA">
      <w:pPr>
        <w:pStyle w:val="ListParagraph"/>
        <w:numPr>
          <w:ilvl w:val="2"/>
          <w:numId w:val="5"/>
        </w:numPr>
        <w:spacing w:before="120" w:after="120"/>
        <w:ind w:left="1080" w:hanging="360"/>
        <w:jc w:val="both"/>
        <w:rPr>
          <w:rFonts w:ascii="Times New Roman" w:hAnsi="Times New Roman" w:cs="Times New Roman"/>
          <w:sz w:val="24"/>
          <w:szCs w:val="24"/>
        </w:rPr>
      </w:pPr>
      <w:r w:rsidRPr="00D838D4">
        <w:rPr>
          <w:rFonts w:ascii="Times New Roman" w:hAnsi="Times New Roman" w:cs="Times New Roman"/>
          <w:sz w:val="24"/>
          <w:szCs w:val="24"/>
        </w:rPr>
        <w:t xml:space="preserve">In case of ambiguity on financial proposal being quoted in words, the proposal is liable to be rejected.  The Bidder should exercise due caution in preparing the financial proposals.  </w:t>
      </w:r>
    </w:p>
    <w:p w14:paraId="35890049" w14:textId="1747D2BA" w:rsidR="00ED2663" w:rsidRPr="00F328DE" w:rsidRDefault="00385DE4" w:rsidP="0035237A">
      <w:pPr>
        <w:pStyle w:val="Heading2"/>
        <w:numPr>
          <w:ilvl w:val="0"/>
          <w:numId w:val="26"/>
        </w:numPr>
        <w:spacing w:before="240" w:after="120" w:line="276" w:lineRule="auto"/>
        <w:ind w:left="0" w:firstLine="0"/>
        <w:contextualSpacing/>
        <w:jc w:val="both"/>
        <w:rPr>
          <w:rFonts w:ascii="Times New Roman" w:hAnsi="Times New Roman" w:cs="Times New Roman"/>
          <w:b/>
        </w:rPr>
      </w:pPr>
      <w:r w:rsidRPr="00F328DE">
        <w:rPr>
          <w:rFonts w:ascii="Times New Roman" w:hAnsi="Times New Roman" w:cs="Times New Roman"/>
          <w:b/>
        </w:rPr>
        <w:t xml:space="preserve">RECEIPT OF PROPOSALS </w:t>
      </w:r>
    </w:p>
    <w:p w14:paraId="41780727" w14:textId="0949E127" w:rsidR="0091406F" w:rsidRDefault="00767B91" w:rsidP="00D204BF">
      <w:pPr>
        <w:contextualSpacing/>
        <w:jc w:val="both"/>
        <w:rPr>
          <w:rFonts w:ascii="Times New Roman" w:hAnsi="Times New Roman" w:cs="Times New Roman"/>
          <w:sz w:val="24"/>
          <w:szCs w:val="24"/>
        </w:rPr>
      </w:pPr>
      <w:r w:rsidRPr="00D838D4">
        <w:rPr>
          <w:rFonts w:ascii="Times New Roman" w:hAnsi="Times New Roman" w:cs="Times New Roman"/>
          <w:sz w:val="24"/>
          <w:szCs w:val="24"/>
        </w:rPr>
        <w:t>Only those proposals would be accepted which are uploaded on</w:t>
      </w:r>
      <w:r w:rsidR="0091406F" w:rsidRPr="00D838D4">
        <w:rPr>
          <w:rFonts w:ascii="Times New Roman" w:hAnsi="Times New Roman" w:cs="Times New Roman"/>
          <w:sz w:val="24"/>
          <w:szCs w:val="24"/>
        </w:rPr>
        <w:t xml:space="preserve"> </w:t>
      </w:r>
      <w:r w:rsidR="0091406F" w:rsidRPr="00D838D4">
        <w:rPr>
          <w:rFonts w:ascii="Times New Roman" w:hAnsi="Times New Roman" w:cs="Times New Roman"/>
          <w:b/>
          <w:bCs/>
          <w:sz w:val="24"/>
          <w:szCs w:val="24"/>
          <w:u w:val="single"/>
        </w:rPr>
        <w:t>e-PADS of PPRA</w:t>
      </w:r>
      <w:r w:rsidR="0091406F" w:rsidRPr="00D838D4">
        <w:rPr>
          <w:rFonts w:ascii="Times New Roman" w:hAnsi="Times New Roman" w:cs="Times New Roman"/>
          <w:sz w:val="24"/>
          <w:szCs w:val="24"/>
        </w:rPr>
        <w:t xml:space="preserve"> and will be opened </w:t>
      </w:r>
      <w:r w:rsidR="004D5BC8" w:rsidRPr="00D838D4">
        <w:rPr>
          <w:rFonts w:ascii="Times New Roman" w:hAnsi="Times New Roman" w:cs="Times New Roman"/>
          <w:sz w:val="24"/>
          <w:szCs w:val="24"/>
        </w:rPr>
        <w:t>/</w:t>
      </w:r>
      <w:r w:rsidR="001E12A5" w:rsidRPr="00D838D4">
        <w:rPr>
          <w:rFonts w:ascii="Times New Roman" w:hAnsi="Times New Roman" w:cs="Times New Roman"/>
          <w:sz w:val="24"/>
          <w:szCs w:val="24"/>
        </w:rPr>
        <w:t xml:space="preserve">downloaded in accordance with the procedure as allowed by e-PADS </w:t>
      </w:r>
      <w:r w:rsidR="0091406F" w:rsidRPr="00D838D4">
        <w:rPr>
          <w:rFonts w:ascii="Times New Roman" w:hAnsi="Times New Roman" w:cs="Times New Roman"/>
          <w:sz w:val="24"/>
          <w:szCs w:val="24"/>
        </w:rPr>
        <w:t>in presence of Bidders/their representatives who choose to</w:t>
      </w:r>
      <w:r w:rsidR="00DA3C75" w:rsidRPr="00D838D4">
        <w:rPr>
          <w:rFonts w:ascii="Times New Roman" w:hAnsi="Times New Roman" w:cs="Times New Roman"/>
          <w:sz w:val="24"/>
          <w:szCs w:val="24"/>
        </w:rPr>
        <w:t xml:space="preserve"> be</w:t>
      </w:r>
      <w:r w:rsidR="0091406F" w:rsidRPr="00D838D4">
        <w:rPr>
          <w:rFonts w:ascii="Times New Roman" w:hAnsi="Times New Roman" w:cs="Times New Roman"/>
          <w:sz w:val="24"/>
          <w:szCs w:val="24"/>
        </w:rPr>
        <w:t xml:space="preserve"> present as per the given dates.</w:t>
      </w:r>
    </w:p>
    <w:p w14:paraId="3FEE9435" w14:textId="526BF4A1" w:rsidR="00ED2663" w:rsidRPr="002F6183" w:rsidRDefault="00385DE4" w:rsidP="0035237A">
      <w:pPr>
        <w:pStyle w:val="Heading2"/>
        <w:numPr>
          <w:ilvl w:val="0"/>
          <w:numId w:val="26"/>
        </w:numPr>
        <w:spacing w:before="120" w:after="120" w:line="276" w:lineRule="auto"/>
        <w:ind w:left="0" w:firstLine="0"/>
        <w:contextualSpacing/>
        <w:jc w:val="both"/>
        <w:rPr>
          <w:rFonts w:ascii="Times New Roman" w:hAnsi="Times New Roman" w:cs="Times New Roman"/>
          <w:b/>
        </w:rPr>
      </w:pPr>
      <w:r w:rsidRPr="002F6183">
        <w:rPr>
          <w:rFonts w:ascii="Times New Roman" w:hAnsi="Times New Roman" w:cs="Times New Roman"/>
          <w:b/>
        </w:rPr>
        <w:t>PROPOSAL OPENING</w:t>
      </w:r>
    </w:p>
    <w:p w14:paraId="23EE0765" w14:textId="4D966CD5" w:rsidR="009B3173" w:rsidRDefault="00385DE4" w:rsidP="00D204BF">
      <w:pPr>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State Life will open all proposals </w:t>
      </w:r>
      <w:r w:rsidR="0076583F" w:rsidRPr="00D838D4">
        <w:rPr>
          <w:rFonts w:ascii="Times New Roman" w:hAnsi="Times New Roman" w:cs="Times New Roman"/>
          <w:sz w:val="24"/>
          <w:szCs w:val="24"/>
        </w:rPr>
        <w:t xml:space="preserve">through </w:t>
      </w:r>
      <w:r w:rsidR="00424462">
        <w:rPr>
          <w:rFonts w:ascii="Times New Roman" w:hAnsi="Times New Roman" w:cs="Times New Roman"/>
          <w:b/>
          <w:bCs/>
          <w:sz w:val="24"/>
          <w:szCs w:val="24"/>
          <w:u w:val="single"/>
        </w:rPr>
        <w:t>e-</w:t>
      </w:r>
      <w:r w:rsidR="0076583F" w:rsidRPr="00D838D4">
        <w:rPr>
          <w:rFonts w:ascii="Times New Roman" w:hAnsi="Times New Roman" w:cs="Times New Roman"/>
          <w:b/>
          <w:bCs/>
          <w:sz w:val="24"/>
          <w:szCs w:val="24"/>
          <w:u w:val="single"/>
        </w:rPr>
        <w:t>PADS</w:t>
      </w:r>
      <w:r w:rsidRPr="00D838D4">
        <w:rPr>
          <w:rFonts w:ascii="Times New Roman" w:hAnsi="Times New Roman" w:cs="Times New Roman"/>
          <w:sz w:val="24"/>
          <w:szCs w:val="24"/>
        </w:rPr>
        <w:t xml:space="preserve">, in the presence of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/their authorized representatives who choose to attend, at the time</w:t>
      </w:r>
      <w:r w:rsidR="0076583F" w:rsidRPr="00D838D4">
        <w:rPr>
          <w:rFonts w:ascii="Times New Roman" w:hAnsi="Times New Roman" w:cs="Times New Roman"/>
          <w:sz w:val="24"/>
          <w:szCs w:val="24"/>
        </w:rPr>
        <w:t>/</w:t>
      </w:r>
      <w:r w:rsidRPr="00D838D4">
        <w:rPr>
          <w:rFonts w:ascii="Times New Roman" w:hAnsi="Times New Roman" w:cs="Times New Roman"/>
          <w:sz w:val="24"/>
          <w:szCs w:val="24"/>
        </w:rPr>
        <w:t xml:space="preserve"> date and the place specified.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/Representatives shall sign attendance as a proof.</w:t>
      </w:r>
    </w:p>
    <w:p w14:paraId="13ACF736" w14:textId="0FEC4C94" w:rsidR="00ED2663" w:rsidRPr="002F6183" w:rsidRDefault="002F6183" w:rsidP="002F6183">
      <w:pPr>
        <w:pStyle w:val="Heading2"/>
        <w:numPr>
          <w:ilvl w:val="0"/>
          <w:numId w:val="26"/>
        </w:numPr>
        <w:spacing w:line="276" w:lineRule="auto"/>
        <w:ind w:left="0" w:firstLine="0"/>
        <w:contextualSpacing/>
        <w:rPr>
          <w:rFonts w:ascii="Times New Roman" w:hAnsi="Times New Roman" w:cs="Times New Roman"/>
          <w:b/>
          <w:sz w:val="24"/>
          <w:szCs w:val="24"/>
          <w:u w:val="single"/>
        </w:rPr>
      </w:pPr>
      <w:r>
        <w:rPr>
          <w:rFonts w:ascii="Times New Roman" w:hAnsi="Times New Roman" w:cs="Times New Roman"/>
          <w:b/>
          <w:u w:val="single"/>
        </w:rPr>
        <w:t xml:space="preserve">EVALUATION OF PROPOSALS - </w:t>
      </w:r>
      <w:r w:rsidR="00385DE4" w:rsidRPr="002F6183">
        <w:rPr>
          <w:rFonts w:ascii="Times New Roman" w:hAnsi="Times New Roman" w:cs="Times New Roman"/>
          <w:b/>
          <w:sz w:val="24"/>
          <w:szCs w:val="24"/>
          <w:u w:val="single"/>
        </w:rPr>
        <w:t>FORMATION OF COMMITTEES</w:t>
      </w:r>
    </w:p>
    <w:p w14:paraId="6D9499A6" w14:textId="4354B0DB" w:rsidR="00385DE4" w:rsidRPr="00D838D4" w:rsidRDefault="00385DE4" w:rsidP="00D204BF">
      <w:pPr>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State Life will form </w:t>
      </w:r>
      <w:r w:rsidR="004B5D23" w:rsidRPr="00D838D4">
        <w:rPr>
          <w:rFonts w:ascii="Times New Roman" w:hAnsi="Times New Roman" w:cs="Times New Roman"/>
          <w:sz w:val="24"/>
          <w:szCs w:val="24"/>
        </w:rPr>
        <w:t>an</w:t>
      </w:r>
      <w:r w:rsidRPr="00D838D4">
        <w:rPr>
          <w:rFonts w:ascii="Times New Roman" w:hAnsi="Times New Roman" w:cs="Times New Roman"/>
          <w:sz w:val="24"/>
          <w:szCs w:val="24"/>
        </w:rPr>
        <w:t xml:space="preserve"> Evaluation Committee to evaluate the proposals</w:t>
      </w:r>
      <w:r w:rsidR="007C3036"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p>
    <w:p w14:paraId="78D756A2" w14:textId="17C31420" w:rsidR="00385DE4" w:rsidRPr="00D838D4" w:rsidRDefault="00385DE4" w:rsidP="00D204BF">
      <w:pPr>
        <w:spacing w:before="120" w:after="120"/>
        <w:ind w:left="126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i.</w:t>
      </w:r>
      <w:r w:rsidRPr="00D838D4">
        <w:rPr>
          <w:rFonts w:ascii="Times New Roman" w:hAnsi="Times New Roman" w:cs="Times New Roman"/>
          <w:sz w:val="24"/>
          <w:szCs w:val="24"/>
        </w:rPr>
        <w:tab/>
        <w:t xml:space="preserve">During evaluation of technical proposals, the Committee, may, at its discretion, ask the </w:t>
      </w:r>
      <w:r w:rsidR="006478C9" w:rsidRPr="00D838D4">
        <w:rPr>
          <w:rFonts w:ascii="Times New Roman" w:hAnsi="Times New Roman" w:cs="Times New Roman"/>
          <w:sz w:val="24"/>
          <w:szCs w:val="24"/>
        </w:rPr>
        <w:t>Bidders</w:t>
      </w:r>
      <w:r w:rsidRPr="00D838D4">
        <w:rPr>
          <w:rFonts w:ascii="Times New Roman" w:hAnsi="Times New Roman" w:cs="Times New Roman"/>
          <w:sz w:val="24"/>
          <w:szCs w:val="24"/>
        </w:rPr>
        <w:t xml:space="preserve"> for clarification of their proposals.  However, such clarification would not effectuate any change in the substance of the proposal.  </w:t>
      </w:r>
    </w:p>
    <w:p w14:paraId="78238341" w14:textId="2EBAD881" w:rsidR="00385DE4" w:rsidRPr="00D838D4" w:rsidRDefault="00385DE4" w:rsidP="00D204BF">
      <w:pPr>
        <w:spacing w:before="120" w:after="120"/>
        <w:ind w:left="1260" w:hanging="540"/>
        <w:contextualSpacing/>
        <w:jc w:val="both"/>
        <w:rPr>
          <w:rFonts w:ascii="Times New Roman" w:hAnsi="Times New Roman" w:cs="Times New Roman"/>
          <w:sz w:val="24"/>
          <w:szCs w:val="24"/>
        </w:rPr>
      </w:pPr>
      <w:r w:rsidRPr="00D838D4">
        <w:rPr>
          <w:rFonts w:ascii="Times New Roman" w:hAnsi="Times New Roman" w:cs="Times New Roman"/>
          <w:sz w:val="24"/>
          <w:szCs w:val="24"/>
        </w:rPr>
        <w:t>ii.</w:t>
      </w:r>
      <w:r w:rsidRPr="00D838D4">
        <w:rPr>
          <w:rFonts w:ascii="Times New Roman" w:hAnsi="Times New Roman" w:cs="Times New Roman"/>
          <w:sz w:val="24"/>
          <w:szCs w:val="24"/>
        </w:rPr>
        <w:tab/>
        <w:t xml:space="preserve">After the technical evaluation the </w:t>
      </w:r>
      <w:r w:rsidR="00424462">
        <w:rPr>
          <w:rFonts w:ascii="Times New Roman" w:hAnsi="Times New Roman" w:cs="Times New Roman"/>
          <w:sz w:val="24"/>
          <w:szCs w:val="24"/>
        </w:rPr>
        <w:t>C</w:t>
      </w:r>
      <w:r w:rsidRPr="00D838D4">
        <w:rPr>
          <w:rFonts w:ascii="Times New Roman" w:hAnsi="Times New Roman" w:cs="Times New Roman"/>
          <w:sz w:val="24"/>
          <w:szCs w:val="24"/>
        </w:rPr>
        <w:t xml:space="preserve">ommittee would make financial evaluation of those </w:t>
      </w:r>
      <w:r w:rsidR="006478C9" w:rsidRPr="00D838D4">
        <w:rPr>
          <w:rFonts w:ascii="Times New Roman" w:hAnsi="Times New Roman" w:cs="Times New Roman"/>
          <w:sz w:val="24"/>
          <w:szCs w:val="24"/>
        </w:rPr>
        <w:t>Bidders</w:t>
      </w:r>
      <w:r w:rsidR="004B5D23" w:rsidRPr="00D838D4">
        <w:rPr>
          <w:rFonts w:ascii="Times New Roman" w:hAnsi="Times New Roman" w:cs="Times New Roman"/>
          <w:sz w:val="24"/>
          <w:szCs w:val="24"/>
        </w:rPr>
        <w:t xml:space="preserve"> who qualified</w:t>
      </w:r>
      <w:r w:rsidRPr="00D838D4">
        <w:rPr>
          <w:rFonts w:ascii="Times New Roman" w:hAnsi="Times New Roman" w:cs="Times New Roman"/>
          <w:sz w:val="24"/>
          <w:szCs w:val="24"/>
        </w:rPr>
        <w:t xml:space="preserve"> on the basis of technical evaluation.</w:t>
      </w:r>
    </w:p>
    <w:p w14:paraId="3725B64C" w14:textId="77777777" w:rsidR="00076F67" w:rsidRDefault="00076F67" w:rsidP="00D204BF">
      <w:pPr>
        <w:spacing w:before="120" w:after="120"/>
        <w:ind w:left="720" w:hanging="720"/>
        <w:contextualSpacing/>
        <w:jc w:val="both"/>
        <w:rPr>
          <w:rFonts w:ascii="Times New Roman" w:hAnsi="Times New Roman" w:cs="Times New Roman"/>
          <w:sz w:val="24"/>
          <w:szCs w:val="24"/>
        </w:rPr>
      </w:pPr>
    </w:p>
    <w:p w14:paraId="01A52D98" w14:textId="1A39D178" w:rsidR="00E2445D" w:rsidRDefault="00385DE4" w:rsidP="00D204BF">
      <w:pPr>
        <w:spacing w:before="120" w:after="120"/>
        <w:ind w:left="720" w:hanging="7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process for evaluation of proposals is as given below: </w:t>
      </w:r>
    </w:p>
    <w:p w14:paraId="607D89C4" w14:textId="54E7D710" w:rsidR="00385DE4" w:rsidRPr="00D838D4" w:rsidRDefault="00385DE4" w:rsidP="0019372A">
      <w:pPr>
        <w:spacing w:before="120" w:after="120"/>
        <w:contextualSpacing/>
        <w:jc w:val="both"/>
        <w:rPr>
          <w:rFonts w:ascii="Times New Roman" w:hAnsi="Times New Roman" w:cs="Times New Roman"/>
          <w:b/>
          <w:sz w:val="24"/>
          <w:szCs w:val="24"/>
        </w:rPr>
      </w:pPr>
      <w:r w:rsidRPr="00D838D4">
        <w:rPr>
          <w:rFonts w:ascii="Times New Roman" w:hAnsi="Times New Roman" w:cs="Times New Roman"/>
          <w:b/>
          <w:sz w:val="24"/>
          <w:szCs w:val="24"/>
        </w:rPr>
        <w:t>1</w:t>
      </w:r>
      <w:r w:rsidR="000071DD" w:rsidRPr="00D838D4">
        <w:rPr>
          <w:rFonts w:ascii="Times New Roman" w:hAnsi="Times New Roman" w:cs="Times New Roman"/>
          <w:b/>
          <w:sz w:val="24"/>
          <w:szCs w:val="24"/>
        </w:rPr>
        <w:t>5</w:t>
      </w:r>
      <w:r w:rsidR="002F6183">
        <w:rPr>
          <w:rFonts w:ascii="Times New Roman" w:hAnsi="Times New Roman" w:cs="Times New Roman"/>
          <w:b/>
          <w:sz w:val="24"/>
          <w:szCs w:val="24"/>
        </w:rPr>
        <w:t>.1</w:t>
      </w:r>
      <w:bookmarkStart w:id="4" w:name="_Hlk210562248"/>
      <w:r w:rsidR="002F6183">
        <w:rPr>
          <w:rFonts w:ascii="Times New Roman" w:hAnsi="Times New Roman" w:cs="Times New Roman"/>
          <w:b/>
          <w:sz w:val="24"/>
          <w:szCs w:val="24"/>
        </w:rPr>
        <w:tab/>
      </w:r>
      <w:r w:rsidRPr="002F6183">
        <w:rPr>
          <w:rFonts w:ascii="Times New Roman" w:hAnsi="Times New Roman" w:cs="Times New Roman"/>
          <w:b/>
          <w:sz w:val="24"/>
          <w:szCs w:val="24"/>
          <w:u w:val="single"/>
        </w:rPr>
        <w:t>EVALUATION OF TECHNICAL PROPOSAL</w:t>
      </w:r>
    </w:p>
    <w:p w14:paraId="5C3B97D8" w14:textId="06A73B44" w:rsidR="000D60AB" w:rsidRDefault="00385DE4" w:rsidP="00D204BF">
      <w:pPr>
        <w:spacing w:before="240" w:after="2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w:t>
      </w:r>
      <w:r w:rsidR="00424462">
        <w:rPr>
          <w:rFonts w:ascii="Times New Roman" w:hAnsi="Times New Roman" w:cs="Times New Roman"/>
          <w:sz w:val="24"/>
          <w:szCs w:val="24"/>
        </w:rPr>
        <w:t>C</w:t>
      </w:r>
      <w:r w:rsidRPr="00D838D4">
        <w:rPr>
          <w:rFonts w:ascii="Times New Roman" w:hAnsi="Times New Roman" w:cs="Times New Roman"/>
          <w:sz w:val="24"/>
          <w:szCs w:val="24"/>
        </w:rPr>
        <w:t>ommittee will evaluate the technical proposals on the basis of given qualification parameters</w:t>
      </w:r>
      <w:r w:rsidR="007C3036" w:rsidRPr="00D838D4">
        <w:rPr>
          <w:rFonts w:ascii="Times New Roman" w:hAnsi="Times New Roman" w:cs="Times New Roman"/>
          <w:sz w:val="24"/>
          <w:szCs w:val="24"/>
        </w:rPr>
        <w:t>/criteria</w:t>
      </w:r>
      <w:r w:rsidRPr="00D838D4">
        <w:rPr>
          <w:rFonts w:ascii="Times New Roman" w:hAnsi="Times New Roman" w:cs="Times New Roman"/>
          <w:sz w:val="24"/>
          <w:szCs w:val="24"/>
        </w:rPr>
        <w:t>. The proposals meeting the qualification criteria shall be declared as technically responsive. After evaluations and approval of technical proposals, the financial proposals of technically accepted proposals shall be opened</w:t>
      </w:r>
      <w:r w:rsidR="00875744" w:rsidRPr="00D838D4">
        <w:rPr>
          <w:rFonts w:ascii="Times New Roman" w:hAnsi="Times New Roman" w:cs="Times New Roman"/>
          <w:sz w:val="24"/>
          <w:szCs w:val="24"/>
        </w:rPr>
        <w:t>/disclosed at</w:t>
      </w:r>
      <w:r w:rsidRPr="00D838D4">
        <w:rPr>
          <w:rFonts w:ascii="Times New Roman" w:hAnsi="Times New Roman" w:cs="Times New Roman"/>
          <w:sz w:val="24"/>
          <w:szCs w:val="24"/>
        </w:rPr>
        <w:t xml:space="preserve"> time, date, and venue to be communicated to </w:t>
      </w:r>
      <w:r w:rsidR="000D60AB" w:rsidRPr="00D838D4">
        <w:rPr>
          <w:rFonts w:ascii="Times New Roman" w:hAnsi="Times New Roman" w:cs="Times New Roman"/>
          <w:sz w:val="24"/>
          <w:szCs w:val="24"/>
        </w:rPr>
        <w:t>the qualified bidders in advance</w:t>
      </w:r>
      <w:r w:rsidR="00D66C0E" w:rsidRPr="00D838D4">
        <w:rPr>
          <w:rFonts w:ascii="Times New Roman" w:hAnsi="Times New Roman" w:cs="Times New Roman"/>
          <w:sz w:val="24"/>
          <w:szCs w:val="24"/>
        </w:rPr>
        <w:t>.</w:t>
      </w:r>
    </w:p>
    <w:p w14:paraId="3B798824" w14:textId="77777777" w:rsidR="00076F67" w:rsidRPr="00D838D4" w:rsidRDefault="00076F67" w:rsidP="00D204BF">
      <w:pPr>
        <w:spacing w:before="240" w:after="240"/>
        <w:contextualSpacing/>
        <w:jc w:val="both"/>
        <w:rPr>
          <w:rFonts w:ascii="Times New Roman" w:hAnsi="Times New Roman" w:cs="Times New Roman"/>
          <w:sz w:val="24"/>
          <w:szCs w:val="24"/>
        </w:rPr>
      </w:pPr>
    </w:p>
    <w:p w14:paraId="50C17D2E" w14:textId="2289AE84" w:rsidR="00385DE4" w:rsidRDefault="00E2445D" w:rsidP="0019372A">
      <w:pPr>
        <w:contextualSpacing/>
        <w:jc w:val="center"/>
        <w:rPr>
          <w:rFonts w:ascii="Times New Roman" w:hAnsi="Times New Roman" w:cs="Times New Roman"/>
          <w:b/>
          <w:bCs/>
          <w:sz w:val="28"/>
          <w:szCs w:val="28"/>
          <w:u w:val="single"/>
        </w:rPr>
      </w:pPr>
      <w:r w:rsidRPr="00D204BF">
        <w:rPr>
          <w:rFonts w:ascii="Times New Roman" w:hAnsi="Times New Roman" w:cs="Times New Roman"/>
          <w:b/>
          <w:bCs/>
          <w:sz w:val="28"/>
          <w:szCs w:val="28"/>
          <w:u w:val="single"/>
        </w:rPr>
        <w:t>Criteria</w:t>
      </w:r>
      <w:r w:rsidR="00C61B3C" w:rsidRPr="00D204BF">
        <w:rPr>
          <w:rFonts w:ascii="Times New Roman" w:hAnsi="Times New Roman" w:cs="Times New Roman"/>
          <w:b/>
          <w:bCs/>
          <w:sz w:val="28"/>
          <w:szCs w:val="28"/>
          <w:u w:val="single"/>
        </w:rPr>
        <w:t xml:space="preserve"> for Technical Qualification</w:t>
      </w:r>
    </w:p>
    <w:p w14:paraId="5B281D68" w14:textId="36484197" w:rsidR="00013ACB" w:rsidRPr="00013ACB" w:rsidRDefault="00013ACB" w:rsidP="0019372A">
      <w:pPr>
        <w:contextualSpacing/>
        <w:jc w:val="center"/>
        <w:rPr>
          <w:rFonts w:ascii="Times New Roman" w:hAnsi="Times New Roman" w:cs="Times New Roman"/>
          <w:sz w:val="28"/>
          <w:szCs w:val="28"/>
        </w:rPr>
      </w:pPr>
      <w:r w:rsidRPr="00013ACB">
        <w:rPr>
          <w:rFonts w:ascii="Times New Roman" w:hAnsi="Times New Roman" w:cs="Times New Roman"/>
          <w:sz w:val="28"/>
          <w:szCs w:val="28"/>
        </w:rPr>
        <w:t>(In addition to Mandatory Requirements)</w:t>
      </w:r>
    </w:p>
    <w:tbl>
      <w:tblPr>
        <w:tblStyle w:val="TableGrid"/>
        <w:tblW w:w="0" w:type="auto"/>
        <w:tblLook w:val="04A0" w:firstRow="1" w:lastRow="0" w:firstColumn="1" w:lastColumn="0" w:noHBand="0" w:noVBand="1"/>
      </w:tblPr>
      <w:tblGrid>
        <w:gridCol w:w="911"/>
        <w:gridCol w:w="6030"/>
        <w:gridCol w:w="2076"/>
      </w:tblGrid>
      <w:tr w:rsidR="009A6FC7" w:rsidRPr="00D838D4" w14:paraId="6C3981B4" w14:textId="77777777" w:rsidTr="00A251BC">
        <w:trPr>
          <w:trHeight w:val="413"/>
        </w:trPr>
        <w:tc>
          <w:tcPr>
            <w:tcW w:w="911" w:type="dxa"/>
            <w:shd w:val="clear" w:color="auto" w:fill="D9D9D9" w:themeFill="background1" w:themeFillShade="D9"/>
            <w:vAlign w:val="center"/>
          </w:tcPr>
          <w:p w14:paraId="603E11F0" w14:textId="2BE3141E" w:rsidR="009A6FC7" w:rsidRPr="00D838D4" w:rsidRDefault="002067A5" w:rsidP="00D204BF">
            <w:pPr>
              <w:spacing w:line="276" w:lineRule="auto"/>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Sr. No</w:t>
            </w:r>
          </w:p>
        </w:tc>
        <w:tc>
          <w:tcPr>
            <w:tcW w:w="6030" w:type="dxa"/>
            <w:shd w:val="clear" w:color="auto" w:fill="D9D9D9" w:themeFill="background1" w:themeFillShade="D9"/>
            <w:vAlign w:val="center"/>
          </w:tcPr>
          <w:p w14:paraId="65F22428" w14:textId="3FF6DE22" w:rsidR="009A6FC7" w:rsidRPr="00D838D4" w:rsidRDefault="009A6FC7" w:rsidP="00D204BF">
            <w:pPr>
              <w:spacing w:line="276" w:lineRule="auto"/>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Requirements</w:t>
            </w:r>
          </w:p>
        </w:tc>
        <w:tc>
          <w:tcPr>
            <w:tcW w:w="2076" w:type="dxa"/>
            <w:shd w:val="clear" w:color="auto" w:fill="D9D9D9" w:themeFill="background1" w:themeFillShade="D9"/>
            <w:vAlign w:val="center"/>
          </w:tcPr>
          <w:p w14:paraId="156203D3" w14:textId="0E759146" w:rsidR="009A6FC7" w:rsidRPr="00D838D4" w:rsidRDefault="00500FD9" w:rsidP="00D204BF">
            <w:pPr>
              <w:spacing w:line="276" w:lineRule="auto"/>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Maximum Marks</w:t>
            </w:r>
          </w:p>
        </w:tc>
      </w:tr>
      <w:tr w:rsidR="008B05D5" w:rsidRPr="00D838D4" w14:paraId="2BA0BB5D" w14:textId="77777777" w:rsidTr="00A251BC">
        <w:tc>
          <w:tcPr>
            <w:tcW w:w="911" w:type="dxa"/>
          </w:tcPr>
          <w:p w14:paraId="65765269" w14:textId="26D1E629" w:rsidR="008B05D5" w:rsidRPr="000D790E" w:rsidRDefault="008B05D5" w:rsidP="000A05A2">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1.</w:t>
            </w:r>
          </w:p>
        </w:tc>
        <w:tc>
          <w:tcPr>
            <w:tcW w:w="6030" w:type="dxa"/>
          </w:tcPr>
          <w:p w14:paraId="3CC1516B" w14:textId="472B383A" w:rsidR="008B05D5" w:rsidRPr="000D790E" w:rsidRDefault="00FA010B" w:rsidP="0019372A">
            <w:pPr>
              <w:spacing w:line="276" w:lineRule="auto"/>
              <w:contextualSpacing/>
              <w:jc w:val="both"/>
              <w:rPr>
                <w:rFonts w:ascii="Times New Roman" w:hAnsi="Times New Roman" w:cs="Times New Roman"/>
                <w:b/>
                <w:bCs/>
                <w:sz w:val="23"/>
                <w:szCs w:val="23"/>
              </w:rPr>
            </w:pPr>
            <w:r w:rsidRPr="000D790E">
              <w:rPr>
                <w:rFonts w:ascii="Times New Roman" w:hAnsi="Times New Roman" w:cs="Times New Roman"/>
                <w:b/>
                <w:bCs/>
                <w:sz w:val="23"/>
                <w:szCs w:val="23"/>
              </w:rPr>
              <w:t>Profile /</w:t>
            </w:r>
            <w:r w:rsidR="008B05D5" w:rsidRPr="000D790E">
              <w:rPr>
                <w:rFonts w:ascii="Times New Roman" w:hAnsi="Times New Roman" w:cs="Times New Roman"/>
                <w:b/>
                <w:bCs/>
                <w:sz w:val="23"/>
                <w:szCs w:val="23"/>
              </w:rPr>
              <w:t xml:space="preserve"> Experience</w:t>
            </w:r>
            <w:r w:rsidRPr="000D790E">
              <w:rPr>
                <w:rFonts w:ascii="Times New Roman" w:hAnsi="Times New Roman" w:cs="Times New Roman"/>
                <w:b/>
                <w:bCs/>
                <w:sz w:val="23"/>
                <w:szCs w:val="23"/>
              </w:rPr>
              <w:t xml:space="preserve"> of the firm (Taken from date of registration of business</w:t>
            </w:r>
            <w:r w:rsidR="000A4FAE" w:rsidRPr="000D790E">
              <w:rPr>
                <w:rFonts w:ascii="Times New Roman" w:hAnsi="Times New Roman" w:cs="Times New Roman"/>
                <w:b/>
                <w:bCs/>
                <w:sz w:val="23"/>
                <w:szCs w:val="23"/>
              </w:rPr>
              <w:t xml:space="preserve"> with </w:t>
            </w:r>
            <w:r w:rsidR="00A251BC">
              <w:rPr>
                <w:rFonts w:ascii="Times New Roman" w:hAnsi="Times New Roman" w:cs="Times New Roman"/>
                <w:b/>
                <w:bCs/>
                <w:sz w:val="23"/>
                <w:szCs w:val="23"/>
              </w:rPr>
              <w:t>(</w:t>
            </w:r>
            <w:r w:rsidR="00A43230">
              <w:rPr>
                <w:rFonts w:ascii="Times New Roman" w:hAnsi="Times New Roman" w:cs="Times New Roman"/>
                <w:b/>
                <w:bCs/>
                <w:sz w:val="23"/>
                <w:szCs w:val="23"/>
              </w:rPr>
              <w:t>SECP</w:t>
            </w:r>
            <w:r w:rsidR="00601287">
              <w:rPr>
                <w:rFonts w:ascii="Times New Roman" w:hAnsi="Times New Roman" w:cs="Times New Roman"/>
                <w:b/>
                <w:bCs/>
                <w:sz w:val="23"/>
                <w:szCs w:val="23"/>
              </w:rPr>
              <w:t>/</w:t>
            </w:r>
            <w:r w:rsidR="00A43230">
              <w:rPr>
                <w:rFonts w:ascii="Times New Roman" w:hAnsi="Times New Roman" w:cs="Times New Roman"/>
                <w:b/>
                <w:bCs/>
                <w:sz w:val="23"/>
                <w:szCs w:val="23"/>
              </w:rPr>
              <w:t>PSE</w:t>
            </w:r>
            <w:r w:rsidR="00841185">
              <w:rPr>
                <w:rFonts w:ascii="Times New Roman" w:hAnsi="Times New Roman" w:cs="Times New Roman"/>
                <w:b/>
                <w:bCs/>
                <w:sz w:val="23"/>
                <w:szCs w:val="23"/>
              </w:rPr>
              <w:t>B</w:t>
            </w:r>
            <w:r w:rsidR="00601287">
              <w:rPr>
                <w:rFonts w:ascii="Times New Roman" w:hAnsi="Times New Roman" w:cs="Times New Roman"/>
                <w:b/>
                <w:bCs/>
                <w:sz w:val="23"/>
                <w:szCs w:val="23"/>
              </w:rPr>
              <w:t>/</w:t>
            </w:r>
            <w:r w:rsidR="00133C38">
              <w:rPr>
                <w:rFonts w:ascii="Times New Roman" w:hAnsi="Times New Roman" w:cs="Times New Roman"/>
                <w:b/>
                <w:bCs/>
                <w:sz w:val="23"/>
                <w:szCs w:val="23"/>
              </w:rPr>
              <w:t>FBR</w:t>
            </w:r>
            <w:r w:rsidRPr="000D790E">
              <w:rPr>
                <w:rFonts w:ascii="Times New Roman" w:hAnsi="Times New Roman" w:cs="Times New Roman"/>
                <w:b/>
                <w:bCs/>
                <w:sz w:val="23"/>
                <w:szCs w:val="23"/>
              </w:rPr>
              <w:t>)</w:t>
            </w:r>
          </w:p>
        </w:tc>
        <w:tc>
          <w:tcPr>
            <w:tcW w:w="2076" w:type="dxa"/>
          </w:tcPr>
          <w:p w14:paraId="7BEC19A5" w14:textId="517A8ED7" w:rsidR="008B05D5" w:rsidRPr="000D790E" w:rsidRDefault="00410572" w:rsidP="0019372A">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1</w:t>
            </w:r>
            <w:r w:rsidR="00481D72" w:rsidRPr="000D790E">
              <w:rPr>
                <w:rFonts w:ascii="Times New Roman" w:hAnsi="Times New Roman" w:cs="Times New Roman"/>
                <w:b/>
                <w:bCs/>
                <w:sz w:val="23"/>
                <w:szCs w:val="23"/>
              </w:rPr>
              <w:t>0</w:t>
            </w:r>
          </w:p>
        </w:tc>
      </w:tr>
      <w:tr w:rsidR="00360D44" w:rsidRPr="00D838D4" w14:paraId="524541A6" w14:textId="77777777" w:rsidTr="00A251BC">
        <w:tc>
          <w:tcPr>
            <w:tcW w:w="911" w:type="dxa"/>
          </w:tcPr>
          <w:p w14:paraId="4F04A3A8" w14:textId="77777777" w:rsidR="00360D44" w:rsidRPr="000D790E" w:rsidRDefault="00360D44" w:rsidP="000A05A2">
            <w:pPr>
              <w:spacing w:line="276" w:lineRule="auto"/>
              <w:contextualSpacing/>
              <w:jc w:val="center"/>
              <w:rPr>
                <w:rFonts w:ascii="Times New Roman" w:hAnsi="Times New Roman" w:cs="Times New Roman"/>
                <w:b/>
                <w:bCs/>
                <w:sz w:val="23"/>
                <w:szCs w:val="23"/>
              </w:rPr>
            </w:pPr>
          </w:p>
        </w:tc>
        <w:tc>
          <w:tcPr>
            <w:tcW w:w="6030" w:type="dxa"/>
          </w:tcPr>
          <w:p w14:paraId="37337259" w14:textId="280F4BCC" w:rsidR="00360D44" w:rsidRPr="000D790E" w:rsidRDefault="00360D44"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&lt;3 Years</w:t>
            </w:r>
            <w:r w:rsidR="00500FD9" w:rsidRPr="000D790E">
              <w:rPr>
                <w:rFonts w:ascii="Times New Roman" w:hAnsi="Times New Roman" w:cs="Times New Roman"/>
                <w:sz w:val="23"/>
                <w:szCs w:val="23"/>
              </w:rPr>
              <w:t xml:space="preserve">        </w:t>
            </w:r>
            <w:r w:rsidR="00E80583" w:rsidRPr="000D790E">
              <w:rPr>
                <w:rFonts w:ascii="Times New Roman" w:hAnsi="Times New Roman" w:cs="Times New Roman"/>
                <w:sz w:val="23"/>
                <w:szCs w:val="23"/>
              </w:rPr>
              <w:t xml:space="preserve">               </w:t>
            </w:r>
            <w:r w:rsidR="00500FD9" w:rsidRPr="000D790E">
              <w:rPr>
                <w:rFonts w:ascii="Times New Roman" w:hAnsi="Times New Roman" w:cs="Times New Roman"/>
                <w:sz w:val="23"/>
                <w:szCs w:val="23"/>
              </w:rPr>
              <w:t xml:space="preserve"> Marks = 0</w:t>
            </w:r>
          </w:p>
          <w:p w14:paraId="00D01879" w14:textId="39EB6249" w:rsidR="00895BC0" w:rsidRPr="000D790E" w:rsidRDefault="00424462"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0</w:t>
            </w:r>
            <w:r w:rsidR="00895BC0" w:rsidRPr="000D790E">
              <w:rPr>
                <w:rFonts w:ascii="Times New Roman" w:hAnsi="Times New Roman" w:cs="Times New Roman"/>
                <w:sz w:val="23"/>
                <w:szCs w:val="23"/>
              </w:rPr>
              <w:t xml:space="preserve">3 Years        </w:t>
            </w:r>
            <w:r w:rsidR="00E80583" w:rsidRPr="000D790E">
              <w:rPr>
                <w:rFonts w:ascii="Times New Roman" w:hAnsi="Times New Roman" w:cs="Times New Roman"/>
                <w:sz w:val="23"/>
                <w:szCs w:val="23"/>
              </w:rPr>
              <w:t xml:space="preserve">             </w:t>
            </w:r>
            <w:r>
              <w:rPr>
                <w:rFonts w:ascii="Times New Roman" w:hAnsi="Times New Roman" w:cs="Times New Roman"/>
                <w:sz w:val="23"/>
                <w:szCs w:val="23"/>
              </w:rPr>
              <w:t xml:space="preserve"> </w:t>
            </w:r>
            <w:r w:rsidR="00E80583" w:rsidRPr="000D790E">
              <w:rPr>
                <w:rFonts w:ascii="Times New Roman" w:hAnsi="Times New Roman" w:cs="Times New Roman"/>
                <w:sz w:val="23"/>
                <w:szCs w:val="23"/>
              </w:rPr>
              <w:t xml:space="preserve">  </w:t>
            </w:r>
            <w:r w:rsidR="00895BC0" w:rsidRPr="000D790E">
              <w:rPr>
                <w:rFonts w:ascii="Times New Roman" w:hAnsi="Times New Roman" w:cs="Times New Roman"/>
                <w:sz w:val="23"/>
                <w:szCs w:val="23"/>
              </w:rPr>
              <w:t xml:space="preserve"> Marks = 5</w:t>
            </w:r>
          </w:p>
          <w:p w14:paraId="31B37993" w14:textId="59D3AFDE" w:rsidR="00895BC0" w:rsidRPr="000D790E" w:rsidRDefault="00424462"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0</w:t>
            </w:r>
            <w:r w:rsidR="00153F3A" w:rsidRPr="000D790E">
              <w:rPr>
                <w:rFonts w:ascii="Times New Roman" w:hAnsi="Times New Roman" w:cs="Times New Roman"/>
                <w:sz w:val="23"/>
                <w:szCs w:val="23"/>
              </w:rPr>
              <w:t>4</w:t>
            </w:r>
            <w:r w:rsidR="00895BC0" w:rsidRPr="000D790E">
              <w:rPr>
                <w:rFonts w:ascii="Times New Roman" w:hAnsi="Times New Roman" w:cs="Times New Roman"/>
                <w:sz w:val="23"/>
                <w:szCs w:val="23"/>
              </w:rPr>
              <w:t xml:space="preserve"> Years        </w:t>
            </w:r>
            <w:r w:rsidR="00E80583" w:rsidRPr="000D790E">
              <w:rPr>
                <w:rFonts w:ascii="Times New Roman" w:hAnsi="Times New Roman" w:cs="Times New Roman"/>
                <w:sz w:val="23"/>
                <w:szCs w:val="23"/>
              </w:rPr>
              <w:t xml:space="preserve">              </w:t>
            </w:r>
            <w:r>
              <w:rPr>
                <w:rFonts w:ascii="Times New Roman" w:hAnsi="Times New Roman" w:cs="Times New Roman"/>
                <w:sz w:val="23"/>
                <w:szCs w:val="23"/>
              </w:rPr>
              <w:t xml:space="preserve">  </w:t>
            </w:r>
            <w:r w:rsidR="00E80583" w:rsidRPr="000D790E">
              <w:rPr>
                <w:rFonts w:ascii="Times New Roman" w:hAnsi="Times New Roman" w:cs="Times New Roman"/>
                <w:sz w:val="23"/>
                <w:szCs w:val="23"/>
              </w:rPr>
              <w:t xml:space="preserve"> </w:t>
            </w:r>
            <w:r w:rsidR="00895BC0" w:rsidRPr="000D790E">
              <w:rPr>
                <w:rFonts w:ascii="Times New Roman" w:hAnsi="Times New Roman" w:cs="Times New Roman"/>
                <w:sz w:val="23"/>
                <w:szCs w:val="23"/>
              </w:rPr>
              <w:t>Marks = 7</w:t>
            </w:r>
          </w:p>
          <w:p w14:paraId="000739FA" w14:textId="70BCDCBC" w:rsidR="00895BC0" w:rsidRPr="000D790E" w:rsidRDefault="00424462"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0</w:t>
            </w:r>
            <w:r w:rsidR="00895BC0" w:rsidRPr="000D790E">
              <w:rPr>
                <w:rFonts w:ascii="Times New Roman" w:hAnsi="Times New Roman" w:cs="Times New Roman"/>
                <w:sz w:val="23"/>
                <w:szCs w:val="23"/>
              </w:rPr>
              <w:t>5 Years</w:t>
            </w:r>
            <w:r>
              <w:rPr>
                <w:rFonts w:ascii="Times New Roman" w:hAnsi="Times New Roman" w:cs="Times New Roman"/>
                <w:sz w:val="23"/>
                <w:szCs w:val="23"/>
              </w:rPr>
              <w:t xml:space="preserve"> or more</w:t>
            </w:r>
            <w:r w:rsidR="00E80583" w:rsidRPr="000D790E">
              <w:rPr>
                <w:rFonts w:ascii="Times New Roman" w:hAnsi="Times New Roman" w:cs="Times New Roman"/>
                <w:sz w:val="23"/>
                <w:szCs w:val="23"/>
              </w:rPr>
              <w:t xml:space="preserve">        </w:t>
            </w:r>
            <w:r>
              <w:rPr>
                <w:rFonts w:ascii="Times New Roman" w:hAnsi="Times New Roman" w:cs="Times New Roman"/>
                <w:sz w:val="23"/>
                <w:szCs w:val="23"/>
              </w:rPr>
              <w:t xml:space="preserve">   </w:t>
            </w:r>
            <w:r w:rsidR="00895BC0" w:rsidRPr="000D790E">
              <w:rPr>
                <w:rFonts w:ascii="Times New Roman" w:hAnsi="Times New Roman" w:cs="Times New Roman"/>
                <w:sz w:val="23"/>
                <w:szCs w:val="23"/>
              </w:rPr>
              <w:t>Marks = 10</w:t>
            </w:r>
          </w:p>
        </w:tc>
        <w:tc>
          <w:tcPr>
            <w:tcW w:w="2076" w:type="dxa"/>
          </w:tcPr>
          <w:p w14:paraId="3047EC69" w14:textId="1EE2C4F8" w:rsidR="00360D44" w:rsidRPr="000D790E" w:rsidRDefault="00360D44" w:rsidP="0019372A">
            <w:pPr>
              <w:spacing w:line="276" w:lineRule="auto"/>
              <w:contextualSpacing/>
              <w:jc w:val="center"/>
              <w:rPr>
                <w:rFonts w:ascii="Times New Roman" w:hAnsi="Times New Roman" w:cs="Times New Roman"/>
                <w:sz w:val="23"/>
                <w:szCs w:val="23"/>
              </w:rPr>
            </w:pPr>
          </w:p>
        </w:tc>
      </w:tr>
      <w:tr w:rsidR="008B05D5" w:rsidRPr="00D838D4" w14:paraId="2BB83A87" w14:textId="77777777" w:rsidTr="00A251BC">
        <w:tc>
          <w:tcPr>
            <w:tcW w:w="911" w:type="dxa"/>
          </w:tcPr>
          <w:p w14:paraId="6512F635" w14:textId="5D778670" w:rsidR="008B05D5" w:rsidRPr="000D790E" w:rsidRDefault="008B05D5" w:rsidP="000A05A2">
            <w:pPr>
              <w:spacing w:line="276" w:lineRule="auto"/>
              <w:contextualSpacing/>
              <w:jc w:val="center"/>
              <w:rPr>
                <w:rFonts w:ascii="Times New Roman" w:hAnsi="Times New Roman" w:cs="Times New Roman"/>
                <w:sz w:val="23"/>
                <w:szCs w:val="23"/>
              </w:rPr>
            </w:pPr>
            <w:r w:rsidRPr="000D790E">
              <w:rPr>
                <w:rFonts w:ascii="Times New Roman" w:hAnsi="Times New Roman" w:cs="Times New Roman"/>
                <w:b/>
                <w:bCs/>
                <w:sz w:val="23"/>
                <w:szCs w:val="23"/>
              </w:rPr>
              <w:t>2.</w:t>
            </w:r>
          </w:p>
        </w:tc>
        <w:tc>
          <w:tcPr>
            <w:tcW w:w="6030" w:type="dxa"/>
          </w:tcPr>
          <w:p w14:paraId="709E0139" w14:textId="24881EFB" w:rsidR="008B05D5" w:rsidRPr="000D790E" w:rsidRDefault="00410572" w:rsidP="0019372A">
            <w:pPr>
              <w:spacing w:line="276" w:lineRule="auto"/>
              <w:contextualSpacing/>
              <w:jc w:val="both"/>
              <w:rPr>
                <w:rFonts w:ascii="Times New Roman" w:hAnsi="Times New Roman" w:cs="Times New Roman"/>
                <w:sz w:val="23"/>
                <w:szCs w:val="23"/>
              </w:rPr>
            </w:pPr>
            <w:r w:rsidRPr="000D790E">
              <w:rPr>
                <w:rFonts w:ascii="Times New Roman" w:hAnsi="Times New Roman" w:cs="Times New Roman"/>
                <w:b/>
                <w:bCs/>
                <w:sz w:val="23"/>
                <w:szCs w:val="23"/>
              </w:rPr>
              <w:t>Past Experience</w:t>
            </w:r>
            <w:r w:rsidR="0007346D" w:rsidRPr="000D790E">
              <w:rPr>
                <w:rFonts w:ascii="Times New Roman" w:hAnsi="Times New Roman" w:cs="Times New Roman"/>
                <w:b/>
                <w:bCs/>
                <w:sz w:val="23"/>
                <w:szCs w:val="23"/>
              </w:rPr>
              <w:t xml:space="preserve"> </w:t>
            </w:r>
            <w:r w:rsidR="00500FD9" w:rsidRPr="000D790E">
              <w:rPr>
                <w:rFonts w:ascii="Times New Roman" w:hAnsi="Times New Roman" w:cs="Times New Roman"/>
                <w:b/>
                <w:bCs/>
                <w:sz w:val="23"/>
                <w:szCs w:val="23"/>
              </w:rPr>
              <w:t>in last 03 years</w:t>
            </w:r>
            <w:r w:rsidR="00AB7DB0">
              <w:rPr>
                <w:rFonts w:ascii="Times New Roman" w:hAnsi="Times New Roman" w:cs="Times New Roman"/>
                <w:b/>
                <w:bCs/>
                <w:sz w:val="23"/>
                <w:szCs w:val="23"/>
              </w:rPr>
              <w:t xml:space="preserve"> (202</w:t>
            </w:r>
            <w:r w:rsidR="00880109">
              <w:rPr>
                <w:rFonts w:ascii="Times New Roman" w:hAnsi="Times New Roman" w:cs="Times New Roman"/>
                <w:b/>
                <w:bCs/>
                <w:sz w:val="23"/>
                <w:szCs w:val="23"/>
              </w:rPr>
              <w:t>3</w:t>
            </w:r>
            <w:r w:rsidR="00D601BD">
              <w:rPr>
                <w:rFonts w:ascii="Times New Roman" w:hAnsi="Times New Roman" w:cs="Times New Roman"/>
                <w:b/>
                <w:bCs/>
                <w:sz w:val="23"/>
                <w:szCs w:val="23"/>
              </w:rPr>
              <w:t>-</w:t>
            </w:r>
            <w:r w:rsidR="00AB7DB0">
              <w:rPr>
                <w:rFonts w:ascii="Times New Roman" w:hAnsi="Times New Roman" w:cs="Times New Roman"/>
                <w:b/>
                <w:bCs/>
                <w:sz w:val="23"/>
                <w:szCs w:val="23"/>
              </w:rPr>
              <w:t>202</w:t>
            </w:r>
            <w:r w:rsidR="00880109">
              <w:rPr>
                <w:rFonts w:ascii="Times New Roman" w:hAnsi="Times New Roman" w:cs="Times New Roman"/>
                <w:b/>
                <w:bCs/>
                <w:sz w:val="23"/>
                <w:szCs w:val="23"/>
              </w:rPr>
              <w:t>5</w:t>
            </w:r>
            <w:r w:rsidR="00AB7DB0">
              <w:rPr>
                <w:rFonts w:ascii="Times New Roman" w:hAnsi="Times New Roman" w:cs="Times New Roman"/>
                <w:b/>
                <w:bCs/>
                <w:sz w:val="23"/>
                <w:szCs w:val="23"/>
              </w:rPr>
              <w:t>)</w:t>
            </w:r>
          </w:p>
        </w:tc>
        <w:tc>
          <w:tcPr>
            <w:tcW w:w="2076" w:type="dxa"/>
          </w:tcPr>
          <w:p w14:paraId="294DE0DD" w14:textId="6D30221D" w:rsidR="008B05D5" w:rsidRPr="000D790E" w:rsidRDefault="000A4FAE" w:rsidP="0019372A">
            <w:pPr>
              <w:spacing w:line="276" w:lineRule="auto"/>
              <w:contextualSpacing/>
              <w:jc w:val="center"/>
              <w:rPr>
                <w:rFonts w:ascii="Times New Roman" w:hAnsi="Times New Roman" w:cs="Times New Roman"/>
                <w:b/>
                <w:sz w:val="23"/>
                <w:szCs w:val="23"/>
              </w:rPr>
            </w:pPr>
            <w:r w:rsidRPr="000D790E">
              <w:rPr>
                <w:rFonts w:ascii="Times New Roman" w:hAnsi="Times New Roman" w:cs="Times New Roman"/>
                <w:b/>
                <w:sz w:val="23"/>
                <w:szCs w:val="23"/>
              </w:rPr>
              <w:t>15</w:t>
            </w:r>
          </w:p>
        </w:tc>
      </w:tr>
      <w:tr w:rsidR="002067A5" w:rsidRPr="00D838D4" w14:paraId="01EF9CFF" w14:textId="77777777" w:rsidTr="00A251BC">
        <w:tc>
          <w:tcPr>
            <w:tcW w:w="911" w:type="dxa"/>
          </w:tcPr>
          <w:p w14:paraId="006B4E86" w14:textId="3372FD2A" w:rsidR="002067A5" w:rsidRPr="000D790E" w:rsidRDefault="002067A5" w:rsidP="000A05A2">
            <w:pPr>
              <w:spacing w:line="276" w:lineRule="auto"/>
              <w:contextualSpacing/>
              <w:jc w:val="center"/>
              <w:rPr>
                <w:rFonts w:ascii="Times New Roman" w:hAnsi="Times New Roman" w:cs="Times New Roman"/>
                <w:sz w:val="23"/>
                <w:szCs w:val="23"/>
              </w:rPr>
            </w:pPr>
          </w:p>
        </w:tc>
        <w:tc>
          <w:tcPr>
            <w:tcW w:w="6030" w:type="dxa"/>
          </w:tcPr>
          <w:p w14:paraId="07AE10E4" w14:textId="30381413" w:rsidR="00D601BD" w:rsidRPr="00D601BD" w:rsidRDefault="00D601BD" w:rsidP="0019372A">
            <w:pPr>
              <w:spacing w:line="276" w:lineRule="auto"/>
              <w:contextualSpacing/>
              <w:rPr>
                <w:rFonts w:ascii="Times New Roman" w:hAnsi="Times New Roman" w:cs="Times New Roman"/>
                <w:b/>
                <w:bCs/>
                <w:sz w:val="23"/>
                <w:szCs w:val="23"/>
              </w:rPr>
            </w:pPr>
            <w:r w:rsidRPr="00D601BD">
              <w:rPr>
                <w:rFonts w:ascii="Times New Roman" w:hAnsi="Times New Roman" w:cs="Times New Roman"/>
                <w:b/>
                <w:bCs/>
                <w:sz w:val="23"/>
                <w:szCs w:val="23"/>
              </w:rPr>
              <w:t>(Attach Completion Certificate)</w:t>
            </w:r>
          </w:p>
          <w:p w14:paraId="1AB0D657" w14:textId="738AB40D" w:rsidR="00A518FD" w:rsidRPr="000D790E" w:rsidRDefault="00A518FD"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 xml:space="preserve">Project per year worth Rs. 10 </w:t>
            </w:r>
            <w:r w:rsidR="00AB7DB0">
              <w:rPr>
                <w:rFonts w:ascii="Times New Roman" w:hAnsi="Times New Roman" w:cs="Times New Roman"/>
                <w:sz w:val="23"/>
                <w:szCs w:val="23"/>
              </w:rPr>
              <w:t xml:space="preserve">-20 </w:t>
            </w:r>
            <w:r w:rsidRPr="000D790E">
              <w:rPr>
                <w:rFonts w:ascii="Times New Roman" w:hAnsi="Times New Roman" w:cs="Times New Roman"/>
                <w:sz w:val="23"/>
                <w:szCs w:val="23"/>
              </w:rPr>
              <w:t xml:space="preserve">million </w:t>
            </w:r>
          </w:p>
          <w:p w14:paraId="0D1B9336" w14:textId="77777777" w:rsidR="00A518FD" w:rsidRPr="000D790E" w:rsidRDefault="00A518FD"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05 marks for each project</w:t>
            </w:r>
          </w:p>
          <w:p w14:paraId="75EB3CA8" w14:textId="61E5EE8A" w:rsidR="00A518FD" w:rsidRPr="000D790E" w:rsidRDefault="00A518FD"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 xml:space="preserve">Project per year worth </w:t>
            </w:r>
            <w:r w:rsidR="00880109">
              <w:rPr>
                <w:rFonts w:ascii="Times New Roman" w:hAnsi="Times New Roman" w:cs="Times New Roman"/>
                <w:sz w:val="23"/>
                <w:szCs w:val="23"/>
              </w:rPr>
              <w:t xml:space="preserve">above </w:t>
            </w:r>
            <w:r w:rsidRPr="000D790E">
              <w:rPr>
                <w:rFonts w:ascii="Times New Roman" w:hAnsi="Times New Roman" w:cs="Times New Roman"/>
                <w:sz w:val="23"/>
                <w:szCs w:val="23"/>
              </w:rPr>
              <w:t xml:space="preserve">Rs. </w:t>
            </w:r>
            <w:r w:rsidR="00B31B06" w:rsidRPr="000D790E">
              <w:rPr>
                <w:rFonts w:ascii="Times New Roman" w:hAnsi="Times New Roman" w:cs="Times New Roman"/>
                <w:sz w:val="23"/>
                <w:szCs w:val="23"/>
              </w:rPr>
              <w:t>2</w:t>
            </w:r>
            <w:r w:rsidRPr="000D790E">
              <w:rPr>
                <w:rFonts w:ascii="Times New Roman" w:hAnsi="Times New Roman" w:cs="Times New Roman"/>
                <w:sz w:val="23"/>
                <w:szCs w:val="23"/>
              </w:rPr>
              <w:t>0.0 million</w:t>
            </w:r>
          </w:p>
          <w:p w14:paraId="09B253DE" w14:textId="5C82E227" w:rsidR="002067A5" w:rsidRPr="000D790E" w:rsidRDefault="00A518FD"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7.5 marks for each project</w:t>
            </w:r>
          </w:p>
        </w:tc>
        <w:tc>
          <w:tcPr>
            <w:tcW w:w="2076" w:type="dxa"/>
          </w:tcPr>
          <w:p w14:paraId="19483395" w14:textId="7AF19830" w:rsidR="002067A5" w:rsidRPr="000D790E" w:rsidRDefault="002067A5" w:rsidP="0019372A">
            <w:pPr>
              <w:spacing w:line="276" w:lineRule="auto"/>
              <w:contextualSpacing/>
              <w:jc w:val="center"/>
              <w:rPr>
                <w:rFonts w:ascii="Times New Roman" w:hAnsi="Times New Roman" w:cs="Times New Roman"/>
                <w:sz w:val="23"/>
                <w:szCs w:val="23"/>
              </w:rPr>
            </w:pPr>
          </w:p>
        </w:tc>
      </w:tr>
      <w:tr w:rsidR="008B05D5" w:rsidRPr="00D838D4" w14:paraId="59EC845F" w14:textId="77777777" w:rsidTr="00A251BC">
        <w:tc>
          <w:tcPr>
            <w:tcW w:w="911" w:type="dxa"/>
          </w:tcPr>
          <w:p w14:paraId="39463C63" w14:textId="4D6D64D5" w:rsidR="008B05D5" w:rsidRPr="000D790E" w:rsidRDefault="008B05D5" w:rsidP="000A05A2">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3.</w:t>
            </w:r>
          </w:p>
        </w:tc>
        <w:tc>
          <w:tcPr>
            <w:tcW w:w="6030" w:type="dxa"/>
          </w:tcPr>
          <w:p w14:paraId="6B78FEB6" w14:textId="7906116D" w:rsidR="008B05D5" w:rsidRPr="000D790E" w:rsidRDefault="00913AD5" w:rsidP="0019372A">
            <w:pPr>
              <w:spacing w:line="276" w:lineRule="auto"/>
              <w:contextualSpacing/>
              <w:jc w:val="both"/>
              <w:rPr>
                <w:rFonts w:ascii="Times New Roman" w:hAnsi="Times New Roman" w:cs="Times New Roman"/>
                <w:b/>
                <w:bCs/>
                <w:sz w:val="23"/>
                <w:szCs w:val="23"/>
              </w:rPr>
            </w:pPr>
            <w:r w:rsidRPr="000D790E">
              <w:rPr>
                <w:rFonts w:ascii="Times New Roman" w:hAnsi="Times New Roman" w:cs="Times New Roman"/>
                <w:b/>
                <w:bCs/>
                <w:sz w:val="23"/>
                <w:szCs w:val="23"/>
              </w:rPr>
              <w:t>Current Projects</w:t>
            </w:r>
            <w:r w:rsidR="000A05A2" w:rsidRPr="000D790E">
              <w:rPr>
                <w:rFonts w:ascii="Times New Roman" w:hAnsi="Times New Roman" w:cs="Times New Roman"/>
                <w:b/>
                <w:bCs/>
                <w:sz w:val="23"/>
                <w:szCs w:val="23"/>
              </w:rPr>
              <w:t xml:space="preserve"> in H</w:t>
            </w:r>
            <w:r w:rsidR="00C14AF9" w:rsidRPr="000D790E">
              <w:rPr>
                <w:rFonts w:ascii="Times New Roman" w:hAnsi="Times New Roman" w:cs="Times New Roman"/>
                <w:b/>
                <w:bCs/>
                <w:sz w:val="23"/>
                <w:szCs w:val="23"/>
              </w:rPr>
              <w:t>and</w:t>
            </w:r>
            <w:r w:rsidR="00AB7DB0">
              <w:rPr>
                <w:rFonts w:ascii="Times New Roman" w:hAnsi="Times New Roman" w:cs="Times New Roman"/>
                <w:b/>
                <w:bCs/>
                <w:sz w:val="23"/>
                <w:szCs w:val="23"/>
              </w:rPr>
              <w:t xml:space="preserve"> (2025)</w:t>
            </w:r>
          </w:p>
        </w:tc>
        <w:tc>
          <w:tcPr>
            <w:tcW w:w="2076" w:type="dxa"/>
          </w:tcPr>
          <w:p w14:paraId="1463F64C" w14:textId="2ECF7A58" w:rsidR="008B05D5" w:rsidRPr="000D790E" w:rsidRDefault="000A4FAE" w:rsidP="0019372A">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15</w:t>
            </w:r>
          </w:p>
        </w:tc>
      </w:tr>
      <w:tr w:rsidR="002067A5" w:rsidRPr="00D838D4" w14:paraId="3C11B211" w14:textId="77777777" w:rsidTr="00A251BC">
        <w:tc>
          <w:tcPr>
            <w:tcW w:w="911" w:type="dxa"/>
          </w:tcPr>
          <w:p w14:paraId="16557CB2" w14:textId="3F70573C" w:rsidR="002067A5" w:rsidRPr="000D790E" w:rsidRDefault="002067A5" w:rsidP="000A05A2">
            <w:pPr>
              <w:spacing w:line="276" w:lineRule="auto"/>
              <w:contextualSpacing/>
              <w:jc w:val="center"/>
              <w:rPr>
                <w:rFonts w:ascii="Times New Roman" w:hAnsi="Times New Roman" w:cs="Times New Roman"/>
                <w:sz w:val="23"/>
                <w:szCs w:val="23"/>
              </w:rPr>
            </w:pPr>
          </w:p>
        </w:tc>
        <w:tc>
          <w:tcPr>
            <w:tcW w:w="6030" w:type="dxa"/>
          </w:tcPr>
          <w:p w14:paraId="0063525B" w14:textId="1DE98165" w:rsidR="00C14AF9" w:rsidRPr="000D790E" w:rsidRDefault="00C14AF9"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 xml:space="preserve">Project Worth Rs. </w:t>
            </w:r>
            <w:r w:rsidR="00B002EA">
              <w:rPr>
                <w:rFonts w:ascii="Times New Roman" w:hAnsi="Times New Roman" w:cs="Times New Roman"/>
                <w:sz w:val="23"/>
                <w:szCs w:val="23"/>
              </w:rPr>
              <w:t>10</w:t>
            </w:r>
            <w:r w:rsidRPr="000D790E">
              <w:rPr>
                <w:rFonts w:ascii="Times New Roman" w:hAnsi="Times New Roman" w:cs="Times New Roman"/>
                <w:sz w:val="23"/>
                <w:szCs w:val="23"/>
              </w:rPr>
              <w:t>.0 million</w:t>
            </w:r>
            <w:r w:rsidR="00B31B06" w:rsidRPr="000D790E">
              <w:rPr>
                <w:rFonts w:ascii="Times New Roman" w:hAnsi="Times New Roman" w:cs="Times New Roman"/>
                <w:sz w:val="23"/>
                <w:szCs w:val="23"/>
              </w:rPr>
              <w:t xml:space="preserve"> or above</w:t>
            </w:r>
          </w:p>
          <w:p w14:paraId="593E1B3B" w14:textId="7EA3FD10" w:rsidR="002067A5" w:rsidRPr="000D790E" w:rsidRDefault="000D7CD2"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5</w:t>
            </w:r>
            <w:r w:rsidR="000207AB" w:rsidRPr="000D790E">
              <w:rPr>
                <w:rFonts w:ascii="Times New Roman" w:hAnsi="Times New Roman" w:cs="Times New Roman"/>
                <w:sz w:val="23"/>
                <w:szCs w:val="23"/>
              </w:rPr>
              <w:t xml:space="preserve"> marks for each project</w:t>
            </w:r>
          </w:p>
        </w:tc>
        <w:tc>
          <w:tcPr>
            <w:tcW w:w="2076" w:type="dxa"/>
          </w:tcPr>
          <w:p w14:paraId="3EA787CE" w14:textId="0FD26449" w:rsidR="002067A5" w:rsidRPr="000D790E" w:rsidRDefault="002067A5" w:rsidP="0019372A">
            <w:pPr>
              <w:spacing w:line="276" w:lineRule="auto"/>
              <w:contextualSpacing/>
              <w:jc w:val="center"/>
              <w:rPr>
                <w:rFonts w:ascii="Times New Roman" w:hAnsi="Times New Roman" w:cs="Times New Roman"/>
                <w:sz w:val="23"/>
                <w:szCs w:val="23"/>
              </w:rPr>
            </w:pPr>
          </w:p>
        </w:tc>
      </w:tr>
      <w:tr w:rsidR="008B05D5" w:rsidRPr="00D838D4" w14:paraId="3A3DD48B" w14:textId="77777777" w:rsidTr="00A251BC">
        <w:tc>
          <w:tcPr>
            <w:tcW w:w="911" w:type="dxa"/>
          </w:tcPr>
          <w:p w14:paraId="3BEA7CBC" w14:textId="55F430A4" w:rsidR="008B05D5" w:rsidRPr="000D790E" w:rsidRDefault="008B05D5" w:rsidP="0019372A">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 xml:space="preserve">4. </w:t>
            </w:r>
          </w:p>
        </w:tc>
        <w:tc>
          <w:tcPr>
            <w:tcW w:w="6030" w:type="dxa"/>
          </w:tcPr>
          <w:p w14:paraId="48402EE2" w14:textId="33303BDF" w:rsidR="008B05D5" w:rsidRPr="000D790E" w:rsidRDefault="00913AD5" w:rsidP="0019372A">
            <w:pPr>
              <w:spacing w:line="276" w:lineRule="auto"/>
              <w:contextualSpacing/>
              <w:rPr>
                <w:rFonts w:ascii="Times New Roman" w:hAnsi="Times New Roman" w:cs="Times New Roman"/>
                <w:b/>
                <w:bCs/>
                <w:sz w:val="23"/>
                <w:szCs w:val="23"/>
              </w:rPr>
            </w:pPr>
            <w:r w:rsidRPr="000D790E">
              <w:rPr>
                <w:rFonts w:ascii="Times New Roman" w:hAnsi="Times New Roman" w:cs="Times New Roman"/>
                <w:b/>
                <w:bCs/>
                <w:sz w:val="23"/>
                <w:szCs w:val="23"/>
              </w:rPr>
              <w:t>Paper</w:t>
            </w:r>
            <w:r w:rsidR="00AE1EBD" w:rsidRPr="000D790E">
              <w:rPr>
                <w:rFonts w:ascii="Times New Roman" w:hAnsi="Times New Roman" w:cs="Times New Roman"/>
                <w:b/>
                <w:bCs/>
                <w:sz w:val="23"/>
                <w:szCs w:val="23"/>
              </w:rPr>
              <w:t xml:space="preserve"> </w:t>
            </w:r>
            <w:r w:rsidR="00284E5D" w:rsidRPr="000D790E">
              <w:rPr>
                <w:rFonts w:ascii="Times New Roman" w:hAnsi="Times New Roman" w:cs="Times New Roman"/>
                <w:b/>
                <w:bCs/>
                <w:sz w:val="23"/>
                <w:szCs w:val="23"/>
              </w:rPr>
              <w:t>S</w:t>
            </w:r>
            <w:r w:rsidR="00174601" w:rsidRPr="000D790E">
              <w:rPr>
                <w:rFonts w:ascii="Times New Roman" w:hAnsi="Times New Roman" w:cs="Times New Roman"/>
                <w:b/>
                <w:bCs/>
                <w:sz w:val="23"/>
                <w:szCs w:val="23"/>
              </w:rPr>
              <w:t xml:space="preserve">canning </w:t>
            </w:r>
            <w:r w:rsidR="008B05D5" w:rsidRPr="000D790E">
              <w:rPr>
                <w:rFonts w:ascii="Times New Roman" w:hAnsi="Times New Roman" w:cs="Times New Roman"/>
                <w:b/>
                <w:bCs/>
                <w:sz w:val="23"/>
                <w:szCs w:val="23"/>
              </w:rPr>
              <w:t>Capacity</w:t>
            </w:r>
            <w:r w:rsidR="00D256CB" w:rsidRPr="000D790E">
              <w:rPr>
                <w:rFonts w:ascii="Times New Roman" w:hAnsi="Times New Roman" w:cs="Times New Roman"/>
                <w:b/>
                <w:bCs/>
                <w:sz w:val="23"/>
                <w:szCs w:val="23"/>
              </w:rPr>
              <w:t xml:space="preserve"> per da</w:t>
            </w:r>
            <w:r w:rsidR="009E77C4">
              <w:rPr>
                <w:rFonts w:ascii="Times New Roman" w:hAnsi="Times New Roman" w:cs="Times New Roman"/>
                <w:b/>
                <w:bCs/>
                <w:sz w:val="23"/>
                <w:szCs w:val="23"/>
              </w:rPr>
              <w:t>y (attach Proof)</w:t>
            </w:r>
          </w:p>
        </w:tc>
        <w:tc>
          <w:tcPr>
            <w:tcW w:w="2076" w:type="dxa"/>
          </w:tcPr>
          <w:p w14:paraId="3D0314B2" w14:textId="6F44BE75" w:rsidR="008B05D5" w:rsidRPr="000D790E" w:rsidRDefault="006D2FC9" w:rsidP="0019372A">
            <w:pPr>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20</w:t>
            </w:r>
          </w:p>
        </w:tc>
      </w:tr>
      <w:tr w:rsidR="000442E6" w:rsidRPr="00D838D4" w14:paraId="09119835" w14:textId="77777777" w:rsidTr="00A251BC">
        <w:tc>
          <w:tcPr>
            <w:tcW w:w="911" w:type="dxa"/>
          </w:tcPr>
          <w:p w14:paraId="01AF7A87" w14:textId="41A6AEA0" w:rsidR="000442E6" w:rsidRPr="000D790E" w:rsidRDefault="000442E6" w:rsidP="0019372A">
            <w:pPr>
              <w:spacing w:line="276" w:lineRule="auto"/>
              <w:contextualSpacing/>
              <w:jc w:val="center"/>
              <w:rPr>
                <w:rFonts w:ascii="Times New Roman" w:hAnsi="Times New Roman" w:cs="Times New Roman"/>
                <w:sz w:val="23"/>
                <w:szCs w:val="23"/>
              </w:rPr>
            </w:pPr>
          </w:p>
        </w:tc>
        <w:tc>
          <w:tcPr>
            <w:tcW w:w="6030" w:type="dxa"/>
          </w:tcPr>
          <w:p w14:paraId="01AA9943" w14:textId="4787326F" w:rsidR="00547BEC" w:rsidRPr="000D790E" w:rsidRDefault="00571526"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10</w:t>
            </w:r>
            <w:r w:rsidR="003C1932" w:rsidRPr="000D790E">
              <w:rPr>
                <w:rFonts w:ascii="Times New Roman" w:hAnsi="Times New Roman" w:cs="Times New Roman"/>
                <w:sz w:val="23"/>
                <w:szCs w:val="23"/>
              </w:rPr>
              <w:t>00</w:t>
            </w:r>
            <w:r>
              <w:rPr>
                <w:rFonts w:ascii="Times New Roman" w:hAnsi="Times New Roman" w:cs="Times New Roman"/>
                <w:sz w:val="23"/>
                <w:szCs w:val="23"/>
              </w:rPr>
              <w:t>0</w:t>
            </w:r>
            <w:r w:rsidR="00547BEC" w:rsidRPr="000D790E">
              <w:rPr>
                <w:rFonts w:ascii="Times New Roman" w:hAnsi="Times New Roman" w:cs="Times New Roman"/>
                <w:sz w:val="23"/>
                <w:szCs w:val="23"/>
              </w:rPr>
              <w:t xml:space="preserve"> to 20000 </w:t>
            </w:r>
            <w:r w:rsidR="005C1970">
              <w:rPr>
                <w:rFonts w:ascii="Times New Roman" w:hAnsi="Times New Roman" w:cs="Times New Roman"/>
                <w:sz w:val="23"/>
                <w:szCs w:val="23"/>
              </w:rPr>
              <w:t>pages</w:t>
            </w:r>
            <w:r w:rsidR="005C1970">
              <w:rPr>
                <w:rFonts w:ascii="Times New Roman" w:hAnsi="Times New Roman" w:cs="Times New Roman"/>
                <w:sz w:val="23"/>
                <w:szCs w:val="23"/>
              </w:rPr>
              <w:tab/>
            </w:r>
            <w:r w:rsidR="005C1970">
              <w:rPr>
                <w:rFonts w:ascii="Times New Roman" w:hAnsi="Times New Roman" w:cs="Times New Roman"/>
                <w:sz w:val="23"/>
                <w:szCs w:val="23"/>
              </w:rPr>
              <w:tab/>
            </w:r>
            <w:r w:rsidR="00547BEC" w:rsidRPr="000D790E">
              <w:rPr>
                <w:rFonts w:ascii="Times New Roman" w:hAnsi="Times New Roman" w:cs="Times New Roman"/>
                <w:sz w:val="23"/>
                <w:szCs w:val="23"/>
              </w:rPr>
              <w:t xml:space="preserve">Marks = </w:t>
            </w:r>
            <w:r>
              <w:rPr>
                <w:rFonts w:ascii="Times New Roman" w:hAnsi="Times New Roman" w:cs="Times New Roman"/>
                <w:sz w:val="23"/>
                <w:szCs w:val="23"/>
              </w:rPr>
              <w:t>05</w:t>
            </w:r>
          </w:p>
          <w:p w14:paraId="08C645A2" w14:textId="1DD99891" w:rsidR="00547BEC" w:rsidRPr="000D790E" w:rsidRDefault="003C1932" w:rsidP="0019372A">
            <w:pPr>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20001</w:t>
            </w:r>
            <w:r w:rsidR="00547BEC" w:rsidRPr="000D790E">
              <w:rPr>
                <w:rFonts w:ascii="Times New Roman" w:hAnsi="Times New Roman" w:cs="Times New Roman"/>
                <w:sz w:val="23"/>
                <w:szCs w:val="23"/>
              </w:rPr>
              <w:t xml:space="preserve"> to </w:t>
            </w:r>
            <w:r w:rsidR="00571526">
              <w:rPr>
                <w:rFonts w:ascii="Times New Roman" w:hAnsi="Times New Roman" w:cs="Times New Roman"/>
                <w:sz w:val="23"/>
                <w:szCs w:val="23"/>
              </w:rPr>
              <w:t>4</w:t>
            </w:r>
            <w:r w:rsidR="00547BEC" w:rsidRPr="000D790E">
              <w:rPr>
                <w:rFonts w:ascii="Times New Roman" w:hAnsi="Times New Roman" w:cs="Times New Roman"/>
                <w:sz w:val="23"/>
                <w:szCs w:val="23"/>
              </w:rPr>
              <w:t xml:space="preserve">0000 </w:t>
            </w:r>
            <w:r w:rsidR="005C1970">
              <w:rPr>
                <w:rFonts w:ascii="Times New Roman" w:hAnsi="Times New Roman" w:cs="Times New Roman"/>
                <w:sz w:val="23"/>
                <w:szCs w:val="23"/>
              </w:rPr>
              <w:t>pages</w:t>
            </w:r>
            <w:r w:rsidR="005C1970">
              <w:rPr>
                <w:rFonts w:ascii="Times New Roman" w:hAnsi="Times New Roman" w:cs="Times New Roman"/>
                <w:sz w:val="23"/>
                <w:szCs w:val="23"/>
              </w:rPr>
              <w:tab/>
            </w:r>
            <w:r w:rsidR="005C1970">
              <w:rPr>
                <w:rFonts w:ascii="Times New Roman" w:hAnsi="Times New Roman" w:cs="Times New Roman"/>
                <w:sz w:val="23"/>
                <w:szCs w:val="23"/>
              </w:rPr>
              <w:tab/>
            </w:r>
            <w:r w:rsidR="00547BEC" w:rsidRPr="000D790E">
              <w:rPr>
                <w:rFonts w:ascii="Times New Roman" w:hAnsi="Times New Roman" w:cs="Times New Roman"/>
                <w:sz w:val="23"/>
                <w:szCs w:val="23"/>
              </w:rPr>
              <w:t>Marks = 1</w:t>
            </w:r>
            <w:r w:rsidR="00571526">
              <w:rPr>
                <w:rFonts w:ascii="Times New Roman" w:hAnsi="Times New Roman" w:cs="Times New Roman"/>
                <w:sz w:val="23"/>
                <w:szCs w:val="23"/>
              </w:rPr>
              <w:t>0</w:t>
            </w:r>
          </w:p>
          <w:p w14:paraId="0E94AFEF" w14:textId="77777777" w:rsidR="00772588" w:rsidRDefault="00571526"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4</w:t>
            </w:r>
            <w:r w:rsidR="003C1932" w:rsidRPr="000D790E">
              <w:rPr>
                <w:rFonts w:ascii="Times New Roman" w:hAnsi="Times New Roman" w:cs="Times New Roman"/>
                <w:sz w:val="23"/>
                <w:szCs w:val="23"/>
              </w:rPr>
              <w:t>0001</w:t>
            </w:r>
            <w:r w:rsidR="00547BEC" w:rsidRPr="000D790E">
              <w:rPr>
                <w:rFonts w:ascii="Times New Roman" w:hAnsi="Times New Roman" w:cs="Times New Roman"/>
                <w:sz w:val="23"/>
                <w:szCs w:val="23"/>
              </w:rPr>
              <w:t xml:space="preserve"> to </w:t>
            </w:r>
            <w:r>
              <w:rPr>
                <w:rFonts w:ascii="Times New Roman" w:hAnsi="Times New Roman" w:cs="Times New Roman"/>
                <w:sz w:val="23"/>
                <w:szCs w:val="23"/>
              </w:rPr>
              <w:t>6</w:t>
            </w:r>
            <w:r w:rsidR="00547BEC" w:rsidRPr="000D790E">
              <w:rPr>
                <w:rFonts w:ascii="Times New Roman" w:hAnsi="Times New Roman" w:cs="Times New Roman"/>
                <w:sz w:val="23"/>
                <w:szCs w:val="23"/>
              </w:rPr>
              <w:t xml:space="preserve">0000 </w:t>
            </w:r>
            <w:r w:rsidR="005C1970">
              <w:rPr>
                <w:rFonts w:ascii="Times New Roman" w:hAnsi="Times New Roman" w:cs="Times New Roman"/>
                <w:sz w:val="23"/>
                <w:szCs w:val="23"/>
              </w:rPr>
              <w:t>pages</w:t>
            </w:r>
            <w:r w:rsidR="005C1970">
              <w:rPr>
                <w:rFonts w:ascii="Times New Roman" w:hAnsi="Times New Roman" w:cs="Times New Roman"/>
                <w:sz w:val="23"/>
                <w:szCs w:val="23"/>
              </w:rPr>
              <w:tab/>
            </w:r>
            <w:r w:rsidR="005C1970">
              <w:rPr>
                <w:rFonts w:ascii="Times New Roman" w:hAnsi="Times New Roman" w:cs="Times New Roman"/>
                <w:sz w:val="23"/>
                <w:szCs w:val="23"/>
              </w:rPr>
              <w:tab/>
            </w:r>
            <w:r w:rsidR="00547BEC" w:rsidRPr="000D790E">
              <w:rPr>
                <w:rFonts w:ascii="Times New Roman" w:hAnsi="Times New Roman" w:cs="Times New Roman"/>
                <w:sz w:val="23"/>
                <w:szCs w:val="23"/>
              </w:rPr>
              <w:t xml:space="preserve">Marks = </w:t>
            </w:r>
            <w:r>
              <w:rPr>
                <w:rFonts w:ascii="Times New Roman" w:hAnsi="Times New Roman" w:cs="Times New Roman"/>
                <w:sz w:val="23"/>
                <w:szCs w:val="23"/>
              </w:rPr>
              <w:t>15</w:t>
            </w:r>
          </w:p>
          <w:p w14:paraId="6B5E2D54" w14:textId="04093457" w:rsidR="00571526" w:rsidRPr="000D790E" w:rsidRDefault="00571526"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6</w:t>
            </w:r>
            <w:r w:rsidRPr="000D790E">
              <w:rPr>
                <w:rFonts w:ascii="Times New Roman" w:hAnsi="Times New Roman" w:cs="Times New Roman"/>
                <w:sz w:val="23"/>
                <w:szCs w:val="23"/>
              </w:rPr>
              <w:t xml:space="preserve">0001 </w:t>
            </w:r>
            <w:r>
              <w:rPr>
                <w:rFonts w:ascii="Times New Roman" w:hAnsi="Times New Roman" w:cs="Times New Roman"/>
                <w:sz w:val="23"/>
                <w:szCs w:val="23"/>
              </w:rPr>
              <w:t>and above</w:t>
            </w:r>
            <w:r w:rsidRPr="000D790E">
              <w:rPr>
                <w:rFonts w:ascii="Times New Roman" w:hAnsi="Times New Roman" w:cs="Times New Roman"/>
                <w:sz w:val="23"/>
                <w:szCs w:val="23"/>
              </w:rPr>
              <w:t xml:space="preserve"> </w:t>
            </w:r>
            <w:r>
              <w:rPr>
                <w:rFonts w:ascii="Times New Roman" w:hAnsi="Times New Roman" w:cs="Times New Roman"/>
                <w:sz w:val="23"/>
                <w:szCs w:val="23"/>
              </w:rPr>
              <w:t>pages</w:t>
            </w:r>
            <w:r>
              <w:rPr>
                <w:rFonts w:ascii="Times New Roman" w:hAnsi="Times New Roman" w:cs="Times New Roman"/>
                <w:sz w:val="23"/>
                <w:szCs w:val="23"/>
              </w:rPr>
              <w:tab/>
            </w:r>
            <w:r>
              <w:rPr>
                <w:rFonts w:ascii="Times New Roman" w:hAnsi="Times New Roman" w:cs="Times New Roman"/>
                <w:sz w:val="23"/>
                <w:szCs w:val="23"/>
              </w:rPr>
              <w:tab/>
            </w:r>
            <w:r w:rsidRPr="000D790E">
              <w:rPr>
                <w:rFonts w:ascii="Times New Roman" w:hAnsi="Times New Roman" w:cs="Times New Roman"/>
                <w:sz w:val="23"/>
                <w:szCs w:val="23"/>
              </w:rPr>
              <w:t xml:space="preserve">Marks = </w:t>
            </w:r>
            <w:r>
              <w:rPr>
                <w:rFonts w:ascii="Times New Roman" w:hAnsi="Times New Roman" w:cs="Times New Roman"/>
                <w:sz w:val="23"/>
                <w:szCs w:val="23"/>
              </w:rPr>
              <w:t>20</w:t>
            </w:r>
          </w:p>
        </w:tc>
        <w:tc>
          <w:tcPr>
            <w:tcW w:w="2076" w:type="dxa"/>
          </w:tcPr>
          <w:p w14:paraId="240258B3" w14:textId="68A8E685" w:rsidR="00D1093E" w:rsidRPr="000D790E" w:rsidRDefault="00D1093E" w:rsidP="0019372A">
            <w:pPr>
              <w:spacing w:line="276" w:lineRule="auto"/>
              <w:contextualSpacing/>
              <w:jc w:val="center"/>
              <w:rPr>
                <w:rFonts w:ascii="Times New Roman" w:hAnsi="Times New Roman" w:cs="Times New Roman"/>
                <w:sz w:val="23"/>
                <w:szCs w:val="23"/>
              </w:rPr>
            </w:pPr>
          </w:p>
        </w:tc>
      </w:tr>
      <w:tr w:rsidR="00913AD5" w:rsidRPr="00D838D4" w14:paraId="6A6E14A3" w14:textId="77777777" w:rsidTr="00A251BC">
        <w:trPr>
          <w:trHeight w:val="260"/>
        </w:trPr>
        <w:tc>
          <w:tcPr>
            <w:tcW w:w="911" w:type="dxa"/>
          </w:tcPr>
          <w:p w14:paraId="24861CD7" w14:textId="2135424E" w:rsidR="00913AD5" w:rsidRPr="000D790E" w:rsidRDefault="00913AD5" w:rsidP="0019372A">
            <w:pPr>
              <w:autoSpaceDE w:val="0"/>
              <w:autoSpaceDN w:val="0"/>
              <w:adjustRightInd w:val="0"/>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 xml:space="preserve">5. </w:t>
            </w:r>
          </w:p>
        </w:tc>
        <w:tc>
          <w:tcPr>
            <w:tcW w:w="6030" w:type="dxa"/>
          </w:tcPr>
          <w:p w14:paraId="622D0AEB" w14:textId="7AF95914" w:rsidR="00913AD5" w:rsidRPr="000D790E" w:rsidRDefault="00913AD5" w:rsidP="00A251BC">
            <w:pPr>
              <w:autoSpaceDE w:val="0"/>
              <w:autoSpaceDN w:val="0"/>
              <w:adjustRightInd w:val="0"/>
              <w:spacing w:line="276" w:lineRule="auto"/>
              <w:contextualSpacing/>
              <w:rPr>
                <w:rFonts w:ascii="Times New Roman" w:hAnsi="Times New Roman" w:cs="Times New Roman"/>
                <w:b/>
                <w:bCs/>
                <w:sz w:val="23"/>
                <w:szCs w:val="23"/>
              </w:rPr>
            </w:pPr>
            <w:r w:rsidRPr="000D790E">
              <w:rPr>
                <w:rFonts w:ascii="Times New Roman" w:hAnsi="Times New Roman" w:cs="Times New Roman"/>
                <w:b/>
                <w:bCs/>
                <w:sz w:val="23"/>
                <w:szCs w:val="23"/>
              </w:rPr>
              <w:t>HR Details</w:t>
            </w:r>
            <w:r w:rsidR="00A251BC">
              <w:rPr>
                <w:rFonts w:ascii="Times New Roman" w:hAnsi="Times New Roman" w:cs="Times New Roman"/>
                <w:b/>
                <w:bCs/>
                <w:sz w:val="23"/>
                <w:szCs w:val="23"/>
              </w:rPr>
              <w:t xml:space="preserve">: </w:t>
            </w:r>
            <w:r w:rsidR="005B3BF7" w:rsidRPr="00A251BC">
              <w:rPr>
                <w:rFonts w:ascii="Times New Roman" w:hAnsi="Times New Roman" w:cs="Times New Roman"/>
                <w:sz w:val="23"/>
                <w:szCs w:val="23"/>
              </w:rPr>
              <w:t>(</w:t>
            </w:r>
            <w:r w:rsidR="00A251BC">
              <w:rPr>
                <w:rFonts w:ascii="Times New Roman" w:hAnsi="Times New Roman" w:cs="Times New Roman"/>
                <w:sz w:val="23"/>
                <w:szCs w:val="23"/>
              </w:rPr>
              <w:t>F</w:t>
            </w:r>
            <w:r w:rsidR="00957BD1" w:rsidRPr="00A251BC">
              <w:rPr>
                <w:rFonts w:ascii="Times New Roman" w:hAnsi="Times New Roman" w:cs="Times New Roman"/>
                <w:sz w:val="23"/>
                <w:szCs w:val="23"/>
              </w:rPr>
              <w:t>ull-time</w:t>
            </w:r>
            <w:r w:rsidR="005B3BF7" w:rsidRPr="00A251BC">
              <w:rPr>
                <w:rFonts w:ascii="Times New Roman" w:hAnsi="Times New Roman" w:cs="Times New Roman"/>
                <w:sz w:val="23"/>
                <w:szCs w:val="23"/>
              </w:rPr>
              <w:t xml:space="preserve"> </w:t>
            </w:r>
            <w:r w:rsidR="003C1932" w:rsidRPr="00A251BC">
              <w:rPr>
                <w:rFonts w:ascii="Times New Roman" w:hAnsi="Times New Roman" w:cs="Times New Roman"/>
                <w:sz w:val="23"/>
                <w:szCs w:val="23"/>
              </w:rPr>
              <w:t xml:space="preserve">scanning/project </w:t>
            </w:r>
            <w:r w:rsidR="005B3BF7" w:rsidRPr="00A251BC">
              <w:rPr>
                <w:rFonts w:ascii="Times New Roman" w:hAnsi="Times New Roman" w:cs="Times New Roman"/>
                <w:sz w:val="23"/>
                <w:szCs w:val="23"/>
              </w:rPr>
              <w:t xml:space="preserve">staff </w:t>
            </w:r>
            <w:r w:rsidR="006956E2" w:rsidRPr="00A251BC">
              <w:rPr>
                <w:rFonts w:ascii="Times New Roman" w:hAnsi="Times New Roman" w:cs="Times New Roman"/>
                <w:sz w:val="23"/>
                <w:szCs w:val="23"/>
              </w:rPr>
              <w:t>(attach Payroll</w:t>
            </w:r>
            <w:r w:rsidR="005B3BF7" w:rsidRPr="00A251BC">
              <w:rPr>
                <w:rFonts w:ascii="Times New Roman" w:hAnsi="Times New Roman" w:cs="Times New Roman"/>
                <w:sz w:val="23"/>
                <w:szCs w:val="23"/>
              </w:rPr>
              <w:t>)</w:t>
            </w:r>
          </w:p>
        </w:tc>
        <w:tc>
          <w:tcPr>
            <w:tcW w:w="2076" w:type="dxa"/>
            <w:vAlign w:val="center"/>
          </w:tcPr>
          <w:p w14:paraId="7508B754" w14:textId="619D1792" w:rsidR="00913AD5" w:rsidRPr="000D790E" w:rsidRDefault="006D2FC9" w:rsidP="0019372A">
            <w:pPr>
              <w:spacing w:line="276" w:lineRule="auto"/>
              <w:contextualSpacing/>
              <w:jc w:val="center"/>
              <w:rPr>
                <w:rFonts w:ascii="Times New Roman" w:hAnsi="Times New Roman" w:cs="Times New Roman"/>
                <w:b/>
                <w:sz w:val="23"/>
                <w:szCs w:val="23"/>
              </w:rPr>
            </w:pPr>
            <w:r w:rsidRPr="000D790E">
              <w:rPr>
                <w:rFonts w:ascii="Times New Roman" w:hAnsi="Times New Roman" w:cs="Times New Roman"/>
                <w:b/>
                <w:sz w:val="23"/>
                <w:szCs w:val="23"/>
              </w:rPr>
              <w:t>15</w:t>
            </w:r>
          </w:p>
        </w:tc>
      </w:tr>
      <w:tr w:rsidR="00913AD5" w:rsidRPr="00D838D4" w14:paraId="654FBBB2" w14:textId="77777777" w:rsidTr="00A251BC">
        <w:tc>
          <w:tcPr>
            <w:tcW w:w="911" w:type="dxa"/>
          </w:tcPr>
          <w:p w14:paraId="02907FD9" w14:textId="16C9CE4C" w:rsidR="00913AD5" w:rsidRPr="000D790E" w:rsidRDefault="00913AD5" w:rsidP="0019372A">
            <w:pPr>
              <w:autoSpaceDE w:val="0"/>
              <w:autoSpaceDN w:val="0"/>
              <w:adjustRightInd w:val="0"/>
              <w:spacing w:line="276" w:lineRule="auto"/>
              <w:contextualSpacing/>
              <w:rPr>
                <w:rFonts w:ascii="Times New Roman" w:hAnsi="Times New Roman" w:cs="Times New Roman"/>
                <w:bCs/>
                <w:sz w:val="23"/>
                <w:szCs w:val="23"/>
              </w:rPr>
            </w:pPr>
          </w:p>
        </w:tc>
        <w:tc>
          <w:tcPr>
            <w:tcW w:w="6030" w:type="dxa"/>
          </w:tcPr>
          <w:p w14:paraId="381E986D" w14:textId="4BF02C68" w:rsidR="006D2FC9" w:rsidRPr="000D790E" w:rsidRDefault="00B002EA"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 xml:space="preserve">Up to </w:t>
            </w:r>
            <w:r w:rsidR="00046C0B">
              <w:rPr>
                <w:rFonts w:ascii="Times New Roman" w:hAnsi="Times New Roman" w:cs="Times New Roman"/>
                <w:sz w:val="23"/>
                <w:szCs w:val="23"/>
              </w:rPr>
              <w:t>5</w:t>
            </w:r>
            <w:r w:rsidR="006D2FC9" w:rsidRPr="000D790E">
              <w:rPr>
                <w:rFonts w:ascii="Times New Roman" w:hAnsi="Times New Roman" w:cs="Times New Roman"/>
                <w:sz w:val="23"/>
                <w:szCs w:val="23"/>
              </w:rPr>
              <w:t xml:space="preserve">0 Member Staff                  </w:t>
            </w:r>
            <w:r w:rsidR="002A2A2A">
              <w:rPr>
                <w:rFonts w:ascii="Times New Roman" w:hAnsi="Times New Roman" w:cs="Times New Roman"/>
                <w:sz w:val="23"/>
                <w:szCs w:val="23"/>
              </w:rPr>
              <w:t xml:space="preserve"> </w:t>
            </w:r>
            <w:r w:rsidR="006D2FC9" w:rsidRPr="000D790E">
              <w:rPr>
                <w:rFonts w:ascii="Times New Roman" w:hAnsi="Times New Roman" w:cs="Times New Roman"/>
                <w:sz w:val="23"/>
                <w:szCs w:val="23"/>
              </w:rPr>
              <w:t>Marks = 05</w:t>
            </w:r>
          </w:p>
          <w:p w14:paraId="08CA69C4" w14:textId="2F6707FC" w:rsidR="006D2FC9" w:rsidRPr="000D790E" w:rsidRDefault="00046C0B"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5</w:t>
            </w:r>
            <w:r w:rsidR="006D2FC9" w:rsidRPr="000D790E">
              <w:rPr>
                <w:rFonts w:ascii="Times New Roman" w:hAnsi="Times New Roman" w:cs="Times New Roman"/>
                <w:sz w:val="23"/>
                <w:szCs w:val="23"/>
              </w:rPr>
              <w:t xml:space="preserve">1 to </w:t>
            </w:r>
            <w:r>
              <w:rPr>
                <w:rFonts w:ascii="Times New Roman" w:hAnsi="Times New Roman" w:cs="Times New Roman"/>
                <w:sz w:val="23"/>
                <w:szCs w:val="23"/>
              </w:rPr>
              <w:t>10</w:t>
            </w:r>
            <w:r w:rsidR="006D2FC9" w:rsidRPr="000D790E">
              <w:rPr>
                <w:rFonts w:ascii="Times New Roman" w:hAnsi="Times New Roman" w:cs="Times New Roman"/>
                <w:sz w:val="23"/>
                <w:szCs w:val="23"/>
              </w:rPr>
              <w:t>0 Member Staff                  Marks = 10</w:t>
            </w:r>
          </w:p>
          <w:p w14:paraId="7C855755" w14:textId="6999D462" w:rsidR="00F922F7" w:rsidRPr="000D790E" w:rsidRDefault="00164F27" w:rsidP="0019372A">
            <w:pPr>
              <w:spacing w:line="276" w:lineRule="auto"/>
              <w:contextualSpacing/>
              <w:rPr>
                <w:rFonts w:ascii="Times New Roman" w:hAnsi="Times New Roman" w:cs="Times New Roman"/>
                <w:b/>
                <w:sz w:val="23"/>
                <w:szCs w:val="23"/>
              </w:rPr>
            </w:pPr>
            <w:r>
              <w:rPr>
                <w:rFonts w:ascii="Times New Roman" w:hAnsi="Times New Roman" w:cs="Times New Roman"/>
                <w:sz w:val="23"/>
                <w:szCs w:val="23"/>
              </w:rPr>
              <w:t>100</w:t>
            </w:r>
            <w:r w:rsidR="006D2FC9" w:rsidRPr="000D790E">
              <w:rPr>
                <w:rFonts w:ascii="Times New Roman" w:hAnsi="Times New Roman" w:cs="Times New Roman"/>
                <w:sz w:val="23"/>
                <w:szCs w:val="23"/>
              </w:rPr>
              <w:t xml:space="preserve"> plus Member Staff                  </w:t>
            </w:r>
            <w:r w:rsidR="002A2A2A">
              <w:rPr>
                <w:rFonts w:ascii="Times New Roman" w:hAnsi="Times New Roman" w:cs="Times New Roman"/>
                <w:sz w:val="23"/>
                <w:szCs w:val="23"/>
              </w:rPr>
              <w:t xml:space="preserve"> </w:t>
            </w:r>
            <w:r w:rsidR="006D2FC9" w:rsidRPr="000D790E">
              <w:rPr>
                <w:rFonts w:ascii="Times New Roman" w:hAnsi="Times New Roman" w:cs="Times New Roman"/>
                <w:sz w:val="23"/>
                <w:szCs w:val="23"/>
              </w:rPr>
              <w:t>Marks = 15</w:t>
            </w:r>
          </w:p>
        </w:tc>
        <w:tc>
          <w:tcPr>
            <w:tcW w:w="2076" w:type="dxa"/>
          </w:tcPr>
          <w:p w14:paraId="22745E3B" w14:textId="7300385B" w:rsidR="00913AD5" w:rsidRPr="000D790E" w:rsidRDefault="00913AD5" w:rsidP="0019372A">
            <w:pPr>
              <w:spacing w:line="276" w:lineRule="auto"/>
              <w:contextualSpacing/>
              <w:jc w:val="center"/>
              <w:rPr>
                <w:rFonts w:ascii="Times New Roman" w:hAnsi="Times New Roman" w:cs="Times New Roman"/>
                <w:sz w:val="23"/>
                <w:szCs w:val="23"/>
              </w:rPr>
            </w:pPr>
          </w:p>
        </w:tc>
      </w:tr>
      <w:tr w:rsidR="00F1411B" w:rsidRPr="00D838D4" w14:paraId="3FF0065F" w14:textId="77777777" w:rsidTr="00A251BC">
        <w:tc>
          <w:tcPr>
            <w:tcW w:w="911" w:type="dxa"/>
          </w:tcPr>
          <w:p w14:paraId="732ECE9B" w14:textId="2D7442E4" w:rsidR="00F1411B" w:rsidRPr="000D790E" w:rsidRDefault="00F1411B" w:rsidP="0019372A">
            <w:pPr>
              <w:autoSpaceDE w:val="0"/>
              <w:autoSpaceDN w:val="0"/>
              <w:adjustRightInd w:val="0"/>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6.</w:t>
            </w:r>
          </w:p>
        </w:tc>
        <w:tc>
          <w:tcPr>
            <w:tcW w:w="6030" w:type="dxa"/>
          </w:tcPr>
          <w:p w14:paraId="65B90F63" w14:textId="7E041177" w:rsidR="00F1411B" w:rsidRPr="000D790E" w:rsidRDefault="00F1411B" w:rsidP="0019372A">
            <w:pPr>
              <w:autoSpaceDE w:val="0"/>
              <w:autoSpaceDN w:val="0"/>
              <w:adjustRightInd w:val="0"/>
              <w:spacing w:line="276" w:lineRule="auto"/>
              <w:contextualSpacing/>
              <w:rPr>
                <w:rFonts w:ascii="Times New Roman" w:hAnsi="Times New Roman" w:cs="Times New Roman"/>
                <w:b/>
                <w:sz w:val="23"/>
                <w:szCs w:val="23"/>
              </w:rPr>
            </w:pPr>
            <w:r w:rsidRPr="000D790E">
              <w:rPr>
                <w:rFonts w:ascii="Times New Roman" w:hAnsi="Times New Roman" w:cs="Times New Roman"/>
                <w:b/>
                <w:sz w:val="23"/>
                <w:szCs w:val="23"/>
              </w:rPr>
              <w:t xml:space="preserve">Equipment </w:t>
            </w:r>
            <w:r w:rsidR="007819F0">
              <w:rPr>
                <w:rFonts w:ascii="Times New Roman" w:hAnsi="Times New Roman" w:cs="Times New Roman"/>
                <w:b/>
                <w:sz w:val="23"/>
                <w:szCs w:val="23"/>
              </w:rPr>
              <w:t>(</w:t>
            </w:r>
            <w:r w:rsidR="00D04C66">
              <w:rPr>
                <w:rFonts w:ascii="Times New Roman" w:hAnsi="Times New Roman" w:cs="Times New Roman"/>
                <w:b/>
                <w:sz w:val="23"/>
                <w:szCs w:val="23"/>
              </w:rPr>
              <w:t>Duplex</w:t>
            </w:r>
            <w:r w:rsidR="00D84FFD">
              <w:rPr>
                <w:rFonts w:ascii="Times New Roman" w:hAnsi="Times New Roman" w:cs="Times New Roman"/>
                <w:b/>
                <w:sz w:val="23"/>
                <w:szCs w:val="23"/>
              </w:rPr>
              <w:t xml:space="preserve"> ADF</w:t>
            </w:r>
            <w:r w:rsidR="00B238F6">
              <w:rPr>
                <w:rFonts w:ascii="Times New Roman" w:hAnsi="Times New Roman" w:cs="Times New Roman"/>
                <w:b/>
                <w:sz w:val="23"/>
                <w:szCs w:val="23"/>
              </w:rPr>
              <w:t xml:space="preserve"> </w:t>
            </w:r>
            <w:r w:rsidR="007819F0">
              <w:rPr>
                <w:rFonts w:ascii="Times New Roman" w:hAnsi="Times New Roman" w:cs="Times New Roman"/>
                <w:b/>
                <w:sz w:val="23"/>
                <w:szCs w:val="23"/>
              </w:rPr>
              <w:t>Scanners &amp; Computers)</w:t>
            </w:r>
          </w:p>
        </w:tc>
        <w:tc>
          <w:tcPr>
            <w:tcW w:w="2076" w:type="dxa"/>
          </w:tcPr>
          <w:p w14:paraId="07902535" w14:textId="53239BE6" w:rsidR="00F1411B" w:rsidRPr="000D790E" w:rsidRDefault="006D2FC9" w:rsidP="0019372A">
            <w:pPr>
              <w:spacing w:line="276" w:lineRule="auto"/>
              <w:contextualSpacing/>
              <w:jc w:val="center"/>
              <w:rPr>
                <w:rFonts w:ascii="Times New Roman" w:hAnsi="Times New Roman" w:cs="Times New Roman"/>
                <w:b/>
                <w:sz w:val="23"/>
                <w:szCs w:val="23"/>
              </w:rPr>
            </w:pPr>
            <w:r w:rsidRPr="000D790E">
              <w:rPr>
                <w:rFonts w:ascii="Times New Roman" w:hAnsi="Times New Roman" w:cs="Times New Roman"/>
                <w:b/>
                <w:sz w:val="23"/>
                <w:szCs w:val="23"/>
              </w:rPr>
              <w:t>15</w:t>
            </w:r>
          </w:p>
        </w:tc>
      </w:tr>
      <w:tr w:rsidR="00F1411B" w:rsidRPr="00D838D4" w14:paraId="6FCE8DBB" w14:textId="77777777" w:rsidTr="00A251BC">
        <w:tc>
          <w:tcPr>
            <w:tcW w:w="911" w:type="dxa"/>
          </w:tcPr>
          <w:p w14:paraId="4E07CA56" w14:textId="642E5C67" w:rsidR="00F1411B" w:rsidRPr="000D790E" w:rsidRDefault="00F1411B" w:rsidP="0019372A">
            <w:pPr>
              <w:autoSpaceDE w:val="0"/>
              <w:autoSpaceDN w:val="0"/>
              <w:adjustRightInd w:val="0"/>
              <w:spacing w:line="276" w:lineRule="auto"/>
              <w:contextualSpacing/>
              <w:rPr>
                <w:rFonts w:ascii="Times New Roman" w:hAnsi="Times New Roman" w:cs="Times New Roman"/>
                <w:bCs/>
                <w:sz w:val="23"/>
                <w:szCs w:val="23"/>
              </w:rPr>
            </w:pPr>
          </w:p>
        </w:tc>
        <w:tc>
          <w:tcPr>
            <w:tcW w:w="6030" w:type="dxa"/>
          </w:tcPr>
          <w:p w14:paraId="7C4A3DE9" w14:textId="72739FF1" w:rsidR="006D2FC9" w:rsidRPr="00CC7713" w:rsidRDefault="006D2FC9" w:rsidP="0019372A">
            <w:pPr>
              <w:autoSpaceDE w:val="0"/>
              <w:autoSpaceDN w:val="0"/>
              <w:adjustRightInd w:val="0"/>
              <w:spacing w:line="276" w:lineRule="auto"/>
              <w:contextualSpacing/>
              <w:rPr>
                <w:rFonts w:ascii="Times New Roman" w:hAnsi="Times New Roman" w:cs="Times New Roman"/>
                <w:sz w:val="20"/>
                <w:szCs w:val="20"/>
              </w:rPr>
            </w:pPr>
            <w:r w:rsidRPr="00CC7713">
              <w:rPr>
                <w:rFonts w:ascii="Times New Roman" w:hAnsi="Times New Roman" w:cs="Times New Roman"/>
                <w:sz w:val="20"/>
                <w:szCs w:val="20"/>
              </w:rPr>
              <w:t xml:space="preserve">Proof of Scanners producing image quality of </w:t>
            </w:r>
            <w:r w:rsidR="00B20A06" w:rsidRPr="00CC7713">
              <w:rPr>
                <w:rFonts w:ascii="Times New Roman" w:hAnsi="Times New Roman" w:cs="Times New Roman"/>
                <w:b/>
                <w:bCs/>
                <w:sz w:val="20"/>
                <w:szCs w:val="20"/>
              </w:rPr>
              <w:t>3</w:t>
            </w:r>
            <w:r w:rsidRPr="00CC7713">
              <w:rPr>
                <w:rFonts w:ascii="Times New Roman" w:hAnsi="Times New Roman" w:cs="Times New Roman"/>
                <w:b/>
                <w:bCs/>
                <w:sz w:val="20"/>
                <w:szCs w:val="20"/>
              </w:rPr>
              <w:t>00</w:t>
            </w:r>
            <w:r w:rsidR="00B238F6" w:rsidRPr="00CC7713">
              <w:rPr>
                <w:rFonts w:ascii="Times New Roman" w:hAnsi="Times New Roman" w:cs="Times New Roman"/>
                <w:sz w:val="20"/>
                <w:szCs w:val="20"/>
              </w:rPr>
              <w:t xml:space="preserve"> </w:t>
            </w:r>
            <w:r w:rsidRPr="00CC7713">
              <w:rPr>
                <w:rFonts w:ascii="Times New Roman" w:hAnsi="Times New Roman" w:cs="Times New Roman"/>
                <w:sz w:val="20"/>
                <w:szCs w:val="20"/>
              </w:rPr>
              <w:t xml:space="preserve">DPI </w:t>
            </w:r>
            <w:r w:rsidR="00CC7713" w:rsidRPr="00CC7713">
              <w:rPr>
                <w:rFonts w:ascii="Times New Roman" w:hAnsi="Times New Roman" w:cs="Times New Roman"/>
                <w:sz w:val="20"/>
                <w:szCs w:val="20"/>
              </w:rPr>
              <w:t xml:space="preserve">supported with Manufacturer Authorization letter </w:t>
            </w:r>
            <w:r w:rsidR="00F430F6" w:rsidRPr="00CC7713">
              <w:rPr>
                <w:rFonts w:ascii="Times New Roman" w:hAnsi="Times New Roman" w:cs="Times New Roman"/>
                <w:sz w:val="20"/>
                <w:szCs w:val="20"/>
              </w:rPr>
              <w:t>along with</w:t>
            </w:r>
            <w:r w:rsidRPr="00CC7713">
              <w:rPr>
                <w:rFonts w:ascii="Times New Roman" w:hAnsi="Times New Roman" w:cs="Times New Roman"/>
                <w:sz w:val="20"/>
                <w:szCs w:val="20"/>
              </w:rPr>
              <w:t xml:space="preserve"> desktop/Laptops</w:t>
            </w:r>
          </w:p>
          <w:p w14:paraId="447D905D" w14:textId="203721DF" w:rsidR="002E2AA2" w:rsidRPr="000D790E" w:rsidRDefault="006B463C"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30-50</w:t>
            </w:r>
            <w:r w:rsidR="002E2AA2" w:rsidRPr="000D790E">
              <w:rPr>
                <w:rFonts w:ascii="Times New Roman" w:hAnsi="Times New Roman" w:cs="Times New Roman"/>
                <w:sz w:val="23"/>
                <w:szCs w:val="23"/>
              </w:rPr>
              <w:t xml:space="preserve">                       Marks = 5</w:t>
            </w:r>
          </w:p>
          <w:p w14:paraId="20180758" w14:textId="32F95CB6" w:rsidR="002E2AA2" w:rsidRPr="000D790E" w:rsidRDefault="006B463C" w:rsidP="0019372A">
            <w:pPr>
              <w:spacing w:line="276" w:lineRule="auto"/>
              <w:contextualSpacing/>
              <w:rPr>
                <w:rFonts w:ascii="Times New Roman" w:hAnsi="Times New Roman" w:cs="Times New Roman"/>
                <w:sz w:val="23"/>
                <w:szCs w:val="23"/>
              </w:rPr>
            </w:pPr>
            <w:r>
              <w:rPr>
                <w:rFonts w:ascii="Times New Roman" w:hAnsi="Times New Roman" w:cs="Times New Roman"/>
                <w:sz w:val="23"/>
                <w:szCs w:val="23"/>
              </w:rPr>
              <w:t>5</w:t>
            </w:r>
            <w:r w:rsidR="002E2AA2" w:rsidRPr="000D790E">
              <w:rPr>
                <w:rFonts w:ascii="Times New Roman" w:hAnsi="Times New Roman" w:cs="Times New Roman"/>
                <w:sz w:val="23"/>
                <w:szCs w:val="23"/>
              </w:rPr>
              <w:t>1-</w:t>
            </w:r>
            <w:r>
              <w:rPr>
                <w:rFonts w:ascii="Times New Roman" w:hAnsi="Times New Roman" w:cs="Times New Roman"/>
                <w:sz w:val="23"/>
                <w:szCs w:val="23"/>
              </w:rPr>
              <w:t>8</w:t>
            </w:r>
            <w:r w:rsidR="002E2AA2" w:rsidRPr="000D790E">
              <w:rPr>
                <w:rFonts w:ascii="Times New Roman" w:hAnsi="Times New Roman" w:cs="Times New Roman"/>
                <w:sz w:val="23"/>
                <w:szCs w:val="23"/>
              </w:rPr>
              <w:t xml:space="preserve">0                       Marks = </w:t>
            </w:r>
            <w:r>
              <w:rPr>
                <w:rFonts w:ascii="Times New Roman" w:hAnsi="Times New Roman" w:cs="Times New Roman"/>
                <w:sz w:val="23"/>
                <w:szCs w:val="23"/>
              </w:rPr>
              <w:t>10</w:t>
            </w:r>
          </w:p>
          <w:p w14:paraId="1BEA3364" w14:textId="474A0C85" w:rsidR="00FD3885" w:rsidRPr="000D790E" w:rsidRDefault="006B463C" w:rsidP="00554558">
            <w:pPr>
              <w:spacing w:line="276" w:lineRule="auto"/>
              <w:contextualSpacing/>
              <w:rPr>
                <w:rFonts w:ascii="Times New Roman" w:hAnsi="Times New Roman" w:cs="Times New Roman"/>
                <w:sz w:val="23"/>
                <w:szCs w:val="23"/>
              </w:rPr>
            </w:pPr>
            <w:r>
              <w:rPr>
                <w:rFonts w:ascii="Times New Roman" w:hAnsi="Times New Roman" w:cs="Times New Roman"/>
                <w:sz w:val="23"/>
                <w:szCs w:val="23"/>
              </w:rPr>
              <w:t>80</w:t>
            </w:r>
            <w:r w:rsidR="002E2AA2" w:rsidRPr="000D790E">
              <w:rPr>
                <w:rFonts w:ascii="Times New Roman" w:hAnsi="Times New Roman" w:cs="Times New Roman"/>
                <w:sz w:val="23"/>
                <w:szCs w:val="23"/>
              </w:rPr>
              <w:t xml:space="preserve"> -</w:t>
            </w:r>
            <w:r>
              <w:rPr>
                <w:rFonts w:ascii="Times New Roman" w:hAnsi="Times New Roman" w:cs="Times New Roman"/>
                <w:sz w:val="23"/>
                <w:szCs w:val="23"/>
              </w:rPr>
              <w:t>12</w:t>
            </w:r>
            <w:r w:rsidR="009E77C4">
              <w:rPr>
                <w:rFonts w:ascii="Times New Roman" w:hAnsi="Times New Roman" w:cs="Times New Roman"/>
                <w:sz w:val="23"/>
                <w:szCs w:val="23"/>
              </w:rPr>
              <w:t>0</w:t>
            </w:r>
            <w:r>
              <w:rPr>
                <w:rFonts w:ascii="Times New Roman" w:hAnsi="Times New Roman" w:cs="Times New Roman"/>
                <w:sz w:val="23"/>
                <w:szCs w:val="23"/>
              </w:rPr>
              <w:t xml:space="preserve">  </w:t>
            </w:r>
            <w:r w:rsidR="002E2AA2" w:rsidRPr="000D790E">
              <w:rPr>
                <w:rFonts w:ascii="Times New Roman" w:hAnsi="Times New Roman" w:cs="Times New Roman"/>
                <w:sz w:val="23"/>
                <w:szCs w:val="23"/>
              </w:rPr>
              <w:t xml:space="preserve">                    Marks = 1</w:t>
            </w:r>
            <w:r>
              <w:rPr>
                <w:rFonts w:ascii="Times New Roman" w:hAnsi="Times New Roman" w:cs="Times New Roman"/>
                <w:sz w:val="23"/>
                <w:szCs w:val="23"/>
              </w:rPr>
              <w:t>5</w:t>
            </w:r>
          </w:p>
        </w:tc>
        <w:tc>
          <w:tcPr>
            <w:tcW w:w="2076" w:type="dxa"/>
          </w:tcPr>
          <w:p w14:paraId="02C23742" w14:textId="32A06B5C" w:rsidR="00F1411B" w:rsidRPr="000D790E" w:rsidRDefault="00F1411B" w:rsidP="0019372A">
            <w:pPr>
              <w:spacing w:line="276" w:lineRule="auto"/>
              <w:contextualSpacing/>
              <w:jc w:val="center"/>
              <w:rPr>
                <w:rFonts w:ascii="Times New Roman" w:hAnsi="Times New Roman" w:cs="Times New Roman"/>
                <w:sz w:val="23"/>
                <w:szCs w:val="23"/>
              </w:rPr>
            </w:pPr>
          </w:p>
        </w:tc>
      </w:tr>
      <w:tr w:rsidR="00F1411B" w:rsidRPr="00D838D4" w14:paraId="689915B9" w14:textId="77777777" w:rsidTr="00A251BC">
        <w:tc>
          <w:tcPr>
            <w:tcW w:w="911" w:type="dxa"/>
          </w:tcPr>
          <w:p w14:paraId="12193040" w14:textId="1CFC0E0C" w:rsidR="00F1411B" w:rsidRPr="000D790E" w:rsidRDefault="00F1411B" w:rsidP="000207AB">
            <w:pPr>
              <w:autoSpaceDE w:val="0"/>
              <w:autoSpaceDN w:val="0"/>
              <w:adjustRightInd w:val="0"/>
              <w:spacing w:line="276" w:lineRule="auto"/>
              <w:contextualSpacing/>
              <w:jc w:val="center"/>
              <w:rPr>
                <w:rFonts w:ascii="Times New Roman" w:hAnsi="Times New Roman" w:cs="Times New Roman"/>
                <w:bCs/>
                <w:sz w:val="23"/>
                <w:szCs w:val="23"/>
              </w:rPr>
            </w:pPr>
            <w:r w:rsidRPr="000D790E">
              <w:rPr>
                <w:rFonts w:ascii="Times New Roman" w:hAnsi="Times New Roman" w:cs="Times New Roman"/>
                <w:b/>
                <w:bCs/>
                <w:sz w:val="23"/>
                <w:szCs w:val="23"/>
              </w:rPr>
              <w:t>7.</w:t>
            </w:r>
          </w:p>
        </w:tc>
        <w:tc>
          <w:tcPr>
            <w:tcW w:w="6030" w:type="dxa"/>
          </w:tcPr>
          <w:p w14:paraId="6B5CC271" w14:textId="5FDD7E51" w:rsidR="00F1411B" w:rsidRPr="000D790E" w:rsidRDefault="00F1411B" w:rsidP="0019372A">
            <w:pPr>
              <w:autoSpaceDE w:val="0"/>
              <w:autoSpaceDN w:val="0"/>
              <w:adjustRightInd w:val="0"/>
              <w:spacing w:line="276" w:lineRule="auto"/>
              <w:contextualSpacing/>
              <w:rPr>
                <w:rFonts w:ascii="Times New Roman" w:hAnsi="Times New Roman" w:cs="Times New Roman"/>
                <w:sz w:val="23"/>
                <w:szCs w:val="23"/>
              </w:rPr>
            </w:pPr>
            <w:r w:rsidRPr="000D790E">
              <w:rPr>
                <w:rFonts w:ascii="Times New Roman" w:hAnsi="Times New Roman" w:cs="Times New Roman"/>
                <w:b/>
                <w:sz w:val="23"/>
                <w:szCs w:val="23"/>
              </w:rPr>
              <w:t xml:space="preserve">Financial </w:t>
            </w:r>
            <w:r w:rsidR="005B3BF7" w:rsidRPr="000D790E">
              <w:rPr>
                <w:rFonts w:ascii="Times New Roman" w:hAnsi="Times New Roman" w:cs="Times New Roman"/>
                <w:b/>
                <w:sz w:val="23"/>
                <w:szCs w:val="23"/>
              </w:rPr>
              <w:t xml:space="preserve">Turn over in last year </w:t>
            </w:r>
            <w:r w:rsidR="005B3BF7" w:rsidRPr="00A251BC">
              <w:rPr>
                <w:rFonts w:ascii="Times New Roman" w:hAnsi="Times New Roman" w:cs="Times New Roman"/>
                <w:bCs/>
                <w:sz w:val="23"/>
                <w:szCs w:val="23"/>
              </w:rPr>
              <w:t>(01.0</w:t>
            </w:r>
            <w:r w:rsidR="007819F0" w:rsidRPr="00A251BC">
              <w:rPr>
                <w:rFonts w:ascii="Times New Roman" w:hAnsi="Times New Roman" w:cs="Times New Roman"/>
                <w:bCs/>
                <w:sz w:val="23"/>
                <w:szCs w:val="23"/>
              </w:rPr>
              <w:t>7</w:t>
            </w:r>
            <w:r w:rsidR="005B3BF7" w:rsidRPr="00A251BC">
              <w:rPr>
                <w:rFonts w:ascii="Times New Roman" w:hAnsi="Times New Roman" w:cs="Times New Roman"/>
                <w:bCs/>
                <w:sz w:val="23"/>
                <w:szCs w:val="23"/>
              </w:rPr>
              <w:t>.202</w:t>
            </w:r>
            <w:r w:rsidR="007E6B50" w:rsidRPr="00A251BC">
              <w:rPr>
                <w:rFonts w:ascii="Times New Roman" w:hAnsi="Times New Roman" w:cs="Times New Roman"/>
                <w:bCs/>
                <w:sz w:val="23"/>
                <w:szCs w:val="23"/>
              </w:rPr>
              <w:t>4</w:t>
            </w:r>
            <w:r w:rsidR="005B3BF7" w:rsidRPr="00A251BC">
              <w:rPr>
                <w:rFonts w:ascii="Times New Roman" w:hAnsi="Times New Roman" w:cs="Times New Roman"/>
                <w:bCs/>
                <w:sz w:val="23"/>
                <w:szCs w:val="23"/>
              </w:rPr>
              <w:t xml:space="preserve"> </w:t>
            </w:r>
            <w:r w:rsidR="00A251BC">
              <w:rPr>
                <w:rFonts w:ascii="Times New Roman" w:hAnsi="Times New Roman" w:cs="Times New Roman"/>
                <w:bCs/>
                <w:sz w:val="23"/>
                <w:szCs w:val="23"/>
              </w:rPr>
              <w:t>to</w:t>
            </w:r>
            <w:r w:rsidR="005B3BF7" w:rsidRPr="00A251BC">
              <w:rPr>
                <w:rFonts w:ascii="Times New Roman" w:hAnsi="Times New Roman" w:cs="Times New Roman"/>
                <w:bCs/>
                <w:sz w:val="23"/>
                <w:szCs w:val="23"/>
              </w:rPr>
              <w:t xml:space="preserve"> 3</w:t>
            </w:r>
            <w:r w:rsidR="007819F0" w:rsidRPr="00A251BC">
              <w:rPr>
                <w:rFonts w:ascii="Times New Roman" w:hAnsi="Times New Roman" w:cs="Times New Roman"/>
                <w:bCs/>
                <w:sz w:val="23"/>
                <w:szCs w:val="23"/>
              </w:rPr>
              <w:t>0</w:t>
            </w:r>
            <w:r w:rsidR="005B3BF7" w:rsidRPr="00A251BC">
              <w:rPr>
                <w:rFonts w:ascii="Times New Roman" w:hAnsi="Times New Roman" w:cs="Times New Roman"/>
                <w:bCs/>
                <w:sz w:val="23"/>
                <w:szCs w:val="23"/>
              </w:rPr>
              <w:t>.</w:t>
            </w:r>
            <w:r w:rsidR="007819F0" w:rsidRPr="00A251BC">
              <w:rPr>
                <w:rFonts w:ascii="Times New Roman" w:hAnsi="Times New Roman" w:cs="Times New Roman"/>
                <w:bCs/>
                <w:sz w:val="23"/>
                <w:szCs w:val="23"/>
              </w:rPr>
              <w:t>06</w:t>
            </w:r>
            <w:r w:rsidR="005B3BF7" w:rsidRPr="00A251BC">
              <w:rPr>
                <w:rFonts w:ascii="Times New Roman" w:hAnsi="Times New Roman" w:cs="Times New Roman"/>
                <w:bCs/>
                <w:sz w:val="23"/>
                <w:szCs w:val="23"/>
              </w:rPr>
              <w:t>.202</w:t>
            </w:r>
            <w:r w:rsidR="007819F0" w:rsidRPr="00A251BC">
              <w:rPr>
                <w:rFonts w:ascii="Times New Roman" w:hAnsi="Times New Roman" w:cs="Times New Roman"/>
                <w:bCs/>
                <w:sz w:val="23"/>
                <w:szCs w:val="23"/>
              </w:rPr>
              <w:t>5</w:t>
            </w:r>
            <w:r w:rsidR="005B3BF7" w:rsidRPr="00A251BC">
              <w:rPr>
                <w:rFonts w:ascii="Times New Roman" w:hAnsi="Times New Roman" w:cs="Times New Roman"/>
                <w:bCs/>
                <w:sz w:val="23"/>
                <w:szCs w:val="23"/>
              </w:rPr>
              <w:t xml:space="preserve">) Attach </w:t>
            </w:r>
            <w:r w:rsidR="00100772" w:rsidRPr="00A251BC">
              <w:rPr>
                <w:rFonts w:ascii="Times New Roman" w:hAnsi="Times New Roman" w:cs="Times New Roman"/>
                <w:bCs/>
                <w:sz w:val="23"/>
                <w:szCs w:val="23"/>
              </w:rPr>
              <w:t>B</w:t>
            </w:r>
            <w:r w:rsidR="005B3BF7" w:rsidRPr="00A251BC">
              <w:rPr>
                <w:rFonts w:ascii="Times New Roman" w:hAnsi="Times New Roman" w:cs="Times New Roman"/>
                <w:bCs/>
                <w:sz w:val="23"/>
                <w:szCs w:val="23"/>
              </w:rPr>
              <w:t>usiness</w:t>
            </w:r>
            <w:r w:rsidR="003C1932" w:rsidRPr="00A251BC">
              <w:rPr>
                <w:rFonts w:ascii="Times New Roman" w:hAnsi="Times New Roman" w:cs="Times New Roman"/>
                <w:bCs/>
                <w:sz w:val="23"/>
                <w:szCs w:val="23"/>
              </w:rPr>
              <w:t xml:space="preserve"> Accounts</w:t>
            </w:r>
            <w:r w:rsidR="00100772" w:rsidRPr="00A251BC">
              <w:rPr>
                <w:rFonts w:ascii="Times New Roman" w:hAnsi="Times New Roman" w:cs="Times New Roman"/>
                <w:bCs/>
                <w:sz w:val="23"/>
                <w:szCs w:val="23"/>
              </w:rPr>
              <w:t>/</w:t>
            </w:r>
            <w:r w:rsidR="005B3BF7" w:rsidRPr="00A251BC">
              <w:rPr>
                <w:rFonts w:ascii="Times New Roman" w:hAnsi="Times New Roman" w:cs="Times New Roman"/>
                <w:bCs/>
                <w:sz w:val="23"/>
                <w:szCs w:val="23"/>
              </w:rPr>
              <w:t xml:space="preserve"> Bank statement</w:t>
            </w:r>
            <w:r w:rsidR="00B5317A" w:rsidRPr="00A251BC">
              <w:rPr>
                <w:rFonts w:ascii="Times New Roman" w:hAnsi="Times New Roman" w:cs="Times New Roman"/>
                <w:bCs/>
                <w:sz w:val="23"/>
                <w:szCs w:val="23"/>
              </w:rPr>
              <w:t>/Tax Returns</w:t>
            </w:r>
          </w:p>
        </w:tc>
        <w:tc>
          <w:tcPr>
            <w:tcW w:w="2076" w:type="dxa"/>
          </w:tcPr>
          <w:p w14:paraId="609C55EC" w14:textId="4837878A" w:rsidR="00F1411B" w:rsidRPr="000D790E" w:rsidRDefault="00F1411B" w:rsidP="0019372A">
            <w:pPr>
              <w:spacing w:line="276" w:lineRule="auto"/>
              <w:contextualSpacing/>
              <w:jc w:val="center"/>
              <w:rPr>
                <w:rFonts w:ascii="Times New Roman" w:hAnsi="Times New Roman" w:cs="Times New Roman"/>
                <w:sz w:val="23"/>
                <w:szCs w:val="23"/>
              </w:rPr>
            </w:pPr>
            <w:r w:rsidRPr="000D790E">
              <w:rPr>
                <w:rFonts w:ascii="Times New Roman" w:hAnsi="Times New Roman" w:cs="Times New Roman"/>
                <w:b/>
                <w:sz w:val="23"/>
                <w:szCs w:val="23"/>
              </w:rPr>
              <w:t>10</w:t>
            </w:r>
          </w:p>
        </w:tc>
      </w:tr>
      <w:tr w:rsidR="00F1411B" w:rsidRPr="00D838D4" w14:paraId="46348BB0" w14:textId="77777777" w:rsidTr="00A251BC">
        <w:tc>
          <w:tcPr>
            <w:tcW w:w="911" w:type="dxa"/>
          </w:tcPr>
          <w:p w14:paraId="53E355FD" w14:textId="0977C270" w:rsidR="00F1411B" w:rsidRPr="000D790E" w:rsidRDefault="000207AB" w:rsidP="000207AB">
            <w:pPr>
              <w:autoSpaceDE w:val="0"/>
              <w:autoSpaceDN w:val="0"/>
              <w:adjustRightInd w:val="0"/>
              <w:spacing w:line="276" w:lineRule="auto"/>
              <w:contextualSpacing/>
              <w:jc w:val="center"/>
              <w:rPr>
                <w:rFonts w:ascii="Times New Roman" w:hAnsi="Times New Roman" w:cs="Times New Roman"/>
                <w:b/>
                <w:bCs/>
                <w:sz w:val="23"/>
                <w:szCs w:val="23"/>
              </w:rPr>
            </w:pPr>
            <w:r w:rsidRPr="000D790E">
              <w:rPr>
                <w:rFonts w:ascii="Times New Roman" w:hAnsi="Times New Roman" w:cs="Times New Roman"/>
                <w:b/>
                <w:bCs/>
                <w:sz w:val="23"/>
                <w:szCs w:val="23"/>
              </w:rPr>
              <w:t>8.</w:t>
            </w:r>
          </w:p>
        </w:tc>
        <w:tc>
          <w:tcPr>
            <w:tcW w:w="6030" w:type="dxa"/>
          </w:tcPr>
          <w:p w14:paraId="625F4759" w14:textId="21025CA0" w:rsidR="007E6B50" w:rsidRPr="000D790E" w:rsidRDefault="007E6B50" w:rsidP="0019372A">
            <w:pPr>
              <w:autoSpaceDE w:val="0"/>
              <w:autoSpaceDN w:val="0"/>
              <w:adjustRightInd w:val="0"/>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&lt; 7M million             Marks =</w:t>
            </w:r>
            <w:r w:rsidR="003C1932" w:rsidRPr="000D790E">
              <w:rPr>
                <w:rFonts w:ascii="Times New Roman" w:hAnsi="Times New Roman" w:cs="Times New Roman"/>
                <w:sz w:val="23"/>
                <w:szCs w:val="23"/>
              </w:rPr>
              <w:t xml:space="preserve">  </w:t>
            </w:r>
            <w:r w:rsidRPr="000D790E">
              <w:rPr>
                <w:rFonts w:ascii="Times New Roman" w:hAnsi="Times New Roman" w:cs="Times New Roman"/>
                <w:sz w:val="23"/>
                <w:szCs w:val="23"/>
              </w:rPr>
              <w:t>0</w:t>
            </w:r>
          </w:p>
          <w:p w14:paraId="7C4103C9" w14:textId="77777777" w:rsidR="007E6B50" w:rsidRPr="000D790E" w:rsidRDefault="007E6B50" w:rsidP="0019372A">
            <w:pPr>
              <w:autoSpaceDE w:val="0"/>
              <w:autoSpaceDN w:val="0"/>
              <w:adjustRightInd w:val="0"/>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7-10 million               Marks = 5</w:t>
            </w:r>
          </w:p>
          <w:p w14:paraId="5366A772" w14:textId="4B40A145" w:rsidR="005B3BF7" w:rsidRPr="000D790E" w:rsidRDefault="007E6B50" w:rsidP="0019372A">
            <w:pPr>
              <w:autoSpaceDE w:val="0"/>
              <w:autoSpaceDN w:val="0"/>
              <w:adjustRightInd w:val="0"/>
              <w:spacing w:line="276" w:lineRule="auto"/>
              <w:contextualSpacing/>
              <w:rPr>
                <w:rFonts w:ascii="Times New Roman" w:hAnsi="Times New Roman" w:cs="Times New Roman"/>
                <w:sz w:val="23"/>
                <w:szCs w:val="23"/>
              </w:rPr>
            </w:pPr>
            <w:r w:rsidRPr="000D790E">
              <w:rPr>
                <w:rFonts w:ascii="Times New Roman" w:hAnsi="Times New Roman" w:cs="Times New Roman"/>
                <w:sz w:val="23"/>
                <w:szCs w:val="23"/>
              </w:rPr>
              <w:t xml:space="preserve">&gt;10 million                </w:t>
            </w:r>
            <w:r w:rsidR="000207AB" w:rsidRPr="000D790E">
              <w:rPr>
                <w:rFonts w:ascii="Times New Roman" w:hAnsi="Times New Roman" w:cs="Times New Roman"/>
                <w:sz w:val="23"/>
                <w:szCs w:val="23"/>
              </w:rPr>
              <w:t>Marks = 10</w:t>
            </w:r>
          </w:p>
        </w:tc>
        <w:tc>
          <w:tcPr>
            <w:tcW w:w="2076" w:type="dxa"/>
          </w:tcPr>
          <w:p w14:paraId="2432A6C5" w14:textId="4F43899A" w:rsidR="00F1411B" w:rsidRPr="000D790E" w:rsidRDefault="00F1411B" w:rsidP="0019372A">
            <w:pPr>
              <w:spacing w:line="276" w:lineRule="auto"/>
              <w:contextualSpacing/>
              <w:jc w:val="center"/>
              <w:rPr>
                <w:rFonts w:ascii="Times New Roman" w:hAnsi="Times New Roman" w:cs="Times New Roman"/>
                <w:sz w:val="23"/>
                <w:szCs w:val="23"/>
              </w:rPr>
            </w:pPr>
          </w:p>
        </w:tc>
      </w:tr>
      <w:tr w:rsidR="00F1411B" w:rsidRPr="00D838D4" w14:paraId="58A54008" w14:textId="77777777" w:rsidTr="00A251BC">
        <w:tc>
          <w:tcPr>
            <w:tcW w:w="6941" w:type="dxa"/>
            <w:gridSpan w:val="2"/>
          </w:tcPr>
          <w:p w14:paraId="43EA9D7E" w14:textId="1FBF546D" w:rsidR="00F1411B" w:rsidRPr="00D838D4" w:rsidRDefault="00276FC3" w:rsidP="0019372A">
            <w:pPr>
              <w:autoSpaceDE w:val="0"/>
              <w:autoSpaceDN w:val="0"/>
              <w:adjustRightInd w:val="0"/>
              <w:spacing w:line="276" w:lineRule="auto"/>
              <w:contextualSpacing/>
              <w:jc w:val="center"/>
              <w:rPr>
                <w:rFonts w:ascii="Times New Roman" w:hAnsi="Times New Roman" w:cs="Times New Roman"/>
                <w:b/>
                <w:bCs/>
                <w:color w:val="000000"/>
                <w:sz w:val="24"/>
                <w:szCs w:val="24"/>
              </w:rPr>
            </w:pPr>
            <w:r w:rsidRPr="00D838D4">
              <w:rPr>
                <w:rFonts w:ascii="Times New Roman" w:hAnsi="Times New Roman" w:cs="Times New Roman"/>
                <w:b/>
                <w:bCs/>
                <w:sz w:val="24"/>
                <w:szCs w:val="24"/>
              </w:rPr>
              <w:t>Total Marks</w:t>
            </w:r>
          </w:p>
        </w:tc>
        <w:tc>
          <w:tcPr>
            <w:tcW w:w="2076" w:type="dxa"/>
          </w:tcPr>
          <w:p w14:paraId="1AA8CBF5" w14:textId="77777777" w:rsidR="00F1411B" w:rsidRPr="00D838D4" w:rsidRDefault="00F1411B" w:rsidP="0019372A">
            <w:pPr>
              <w:spacing w:line="276" w:lineRule="auto"/>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100</w:t>
            </w:r>
          </w:p>
        </w:tc>
      </w:tr>
    </w:tbl>
    <w:p w14:paraId="7DE45367" w14:textId="13BE92AB" w:rsidR="006027EF" w:rsidRPr="00D838D4" w:rsidRDefault="00F1411B" w:rsidP="0019372A">
      <w:pPr>
        <w:spacing w:after="0"/>
        <w:contextualSpacing/>
        <w:jc w:val="both"/>
        <w:rPr>
          <w:rFonts w:ascii="Times New Roman" w:hAnsi="Times New Roman" w:cs="Times New Roman"/>
          <w:b/>
          <w:bCs/>
          <w:sz w:val="24"/>
          <w:szCs w:val="24"/>
        </w:rPr>
      </w:pPr>
      <w:r w:rsidRPr="00D838D4">
        <w:rPr>
          <w:rFonts w:ascii="Times New Roman" w:hAnsi="Times New Roman" w:cs="Times New Roman"/>
          <w:b/>
          <w:bCs/>
          <w:sz w:val="24"/>
          <w:szCs w:val="24"/>
        </w:rPr>
        <w:t xml:space="preserve">Qualifying Marks = </w:t>
      </w:r>
      <w:r w:rsidR="00EE4F92">
        <w:rPr>
          <w:rFonts w:ascii="Times New Roman" w:hAnsi="Times New Roman" w:cs="Times New Roman"/>
          <w:b/>
          <w:bCs/>
          <w:sz w:val="24"/>
          <w:szCs w:val="24"/>
        </w:rPr>
        <w:t>6</w:t>
      </w:r>
      <w:r w:rsidR="006501EE" w:rsidRPr="00D838D4">
        <w:rPr>
          <w:rFonts w:ascii="Times New Roman" w:hAnsi="Times New Roman" w:cs="Times New Roman"/>
          <w:b/>
          <w:bCs/>
          <w:sz w:val="24"/>
          <w:szCs w:val="24"/>
        </w:rPr>
        <w:t>0</w:t>
      </w:r>
      <w:r w:rsidR="003341C7" w:rsidRPr="00D838D4">
        <w:rPr>
          <w:rFonts w:ascii="Times New Roman" w:hAnsi="Times New Roman" w:cs="Times New Roman"/>
          <w:b/>
          <w:bCs/>
          <w:sz w:val="24"/>
          <w:szCs w:val="24"/>
        </w:rPr>
        <w:t xml:space="preserve"> </w:t>
      </w:r>
    </w:p>
    <w:bookmarkEnd w:id="4"/>
    <w:p w14:paraId="3D26AC09" w14:textId="77777777" w:rsidR="006D39BA" w:rsidRDefault="006D39BA" w:rsidP="0019372A">
      <w:pPr>
        <w:spacing w:after="0"/>
        <w:contextualSpacing/>
        <w:jc w:val="both"/>
        <w:rPr>
          <w:rFonts w:ascii="Times New Roman" w:hAnsi="Times New Roman" w:cs="Times New Roman"/>
          <w:b/>
          <w:sz w:val="24"/>
          <w:szCs w:val="24"/>
        </w:rPr>
      </w:pPr>
    </w:p>
    <w:p w14:paraId="6E1D92A3" w14:textId="77777777" w:rsidR="006D39BA" w:rsidRDefault="006D39BA" w:rsidP="0019372A">
      <w:pPr>
        <w:spacing w:after="0"/>
        <w:contextualSpacing/>
        <w:jc w:val="both"/>
        <w:rPr>
          <w:rFonts w:ascii="Times New Roman" w:hAnsi="Times New Roman" w:cs="Times New Roman"/>
          <w:b/>
          <w:sz w:val="24"/>
          <w:szCs w:val="24"/>
        </w:rPr>
      </w:pPr>
    </w:p>
    <w:p w14:paraId="3C52A7B9" w14:textId="77777777" w:rsidR="006D39BA" w:rsidRDefault="006D39BA" w:rsidP="0019372A">
      <w:pPr>
        <w:spacing w:after="0"/>
        <w:contextualSpacing/>
        <w:jc w:val="both"/>
        <w:rPr>
          <w:rFonts w:ascii="Times New Roman" w:hAnsi="Times New Roman" w:cs="Times New Roman"/>
          <w:b/>
          <w:sz w:val="24"/>
          <w:szCs w:val="24"/>
        </w:rPr>
      </w:pPr>
    </w:p>
    <w:p w14:paraId="096B2495" w14:textId="79FDCC7C" w:rsidR="00A8331D" w:rsidRPr="00D838D4" w:rsidRDefault="00385DE4" w:rsidP="0019372A">
      <w:pPr>
        <w:spacing w:after="0"/>
        <w:contextualSpacing/>
        <w:jc w:val="both"/>
        <w:rPr>
          <w:rFonts w:ascii="Times New Roman" w:hAnsi="Times New Roman" w:cs="Times New Roman"/>
          <w:b/>
          <w:sz w:val="24"/>
          <w:szCs w:val="24"/>
        </w:rPr>
      </w:pPr>
      <w:r w:rsidRPr="00D838D4">
        <w:rPr>
          <w:rFonts w:ascii="Times New Roman" w:hAnsi="Times New Roman" w:cs="Times New Roman"/>
          <w:b/>
          <w:sz w:val="24"/>
          <w:szCs w:val="24"/>
        </w:rPr>
        <w:lastRenderedPageBreak/>
        <w:t>1</w:t>
      </w:r>
      <w:r w:rsidR="002D608A" w:rsidRPr="00D838D4">
        <w:rPr>
          <w:rFonts w:ascii="Times New Roman" w:hAnsi="Times New Roman" w:cs="Times New Roman"/>
          <w:b/>
          <w:sz w:val="24"/>
          <w:szCs w:val="24"/>
        </w:rPr>
        <w:t>5</w:t>
      </w:r>
      <w:r w:rsidR="00A8331D" w:rsidRPr="00D838D4">
        <w:rPr>
          <w:rFonts w:ascii="Times New Roman" w:hAnsi="Times New Roman" w:cs="Times New Roman"/>
          <w:b/>
          <w:sz w:val="24"/>
          <w:szCs w:val="24"/>
        </w:rPr>
        <w:t>.</w:t>
      </w:r>
      <w:r w:rsidR="00642FE8" w:rsidRPr="00D838D4">
        <w:rPr>
          <w:rFonts w:ascii="Times New Roman" w:hAnsi="Times New Roman" w:cs="Times New Roman"/>
          <w:b/>
          <w:sz w:val="24"/>
          <w:szCs w:val="24"/>
        </w:rPr>
        <w:t>2</w:t>
      </w:r>
      <w:r w:rsidR="00FC1E20">
        <w:rPr>
          <w:rFonts w:ascii="Times New Roman" w:hAnsi="Times New Roman" w:cs="Times New Roman"/>
          <w:b/>
          <w:sz w:val="24"/>
          <w:szCs w:val="24"/>
        </w:rPr>
        <w:tab/>
      </w:r>
      <w:r w:rsidR="00F1411B" w:rsidRPr="00FC1E20">
        <w:rPr>
          <w:rFonts w:ascii="Times New Roman" w:hAnsi="Times New Roman" w:cs="Times New Roman"/>
          <w:b/>
          <w:sz w:val="24"/>
          <w:szCs w:val="24"/>
          <w:u w:val="single"/>
        </w:rPr>
        <w:t>FINANCIAL</w:t>
      </w:r>
      <w:r w:rsidR="00583748" w:rsidRPr="00FC1E20">
        <w:rPr>
          <w:rFonts w:ascii="Times New Roman" w:hAnsi="Times New Roman" w:cs="Times New Roman"/>
          <w:b/>
          <w:sz w:val="24"/>
          <w:szCs w:val="24"/>
          <w:u w:val="single"/>
        </w:rPr>
        <w:t xml:space="preserve"> </w:t>
      </w:r>
      <w:r w:rsidRPr="00FC1E20">
        <w:rPr>
          <w:rFonts w:ascii="Times New Roman" w:hAnsi="Times New Roman" w:cs="Times New Roman"/>
          <w:b/>
          <w:sz w:val="24"/>
          <w:szCs w:val="24"/>
          <w:u w:val="single"/>
        </w:rPr>
        <w:t xml:space="preserve">EVALUATION AND </w:t>
      </w:r>
      <w:r w:rsidR="00F1411B" w:rsidRPr="00FC1E20">
        <w:rPr>
          <w:rFonts w:ascii="Times New Roman" w:hAnsi="Times New Roman" w:cs="Times New Roman"/>
          <w:b/>
          <w:sz w:val="24"/>
          <w:szCs w:val="24"/>
          <w:u w:val="single"/>
        </w:rPr>
        <w:t>AWARD</w:t>
      </w:r>
    </w:p>
    <w:p w14:paraId="4937DB59" w14:textId="77777777" w:rsidR="00ED2663" w:rsidRPr="00D838D4" w:rsidRDefault="00ED2663" w:rsidP="0019372A">
      <w:pPr>
        <w:contextualSpacing/>
        <w:jc w:val="both"/>
        <w:rPr>
          <w:rFonts w:ascii="Times New Roman" w:hAnsi="Times New Roman" w:cs="Times New Roman"/>
          <w:sz w:val="24"/>
          <w:szCs w:val="24"/>
        </w:rPr>
      </w:pPr>
    </w:p>
    <w:p w14:paraId="0BCC3E5E" w14:textId="068D6A8F" w:rsidR="002E75A0" w:rsidRDefault="00F1411B" w:rsidP="0019372A">
      <w:pPr>
        <w:autoSpaceDE w:val="0"/>
        <w:autoSpaceDN w:val="0"/>
        <w:adjustRightInd w:val="0"/>
        <w:spacing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After technical evaluation of bidder</w:t>
      </w:r>
      <w:r w:rsidR="00E458A8" w:rsidRPr="00D838D4">
        <w:rPr>
          <w:rFonts w:ascii="Times New Roman" w:hAnsi="Times New Roman" w:cs="Times New Roman"/>
          <w:sz w:val="24"/>
          <w:szCs w:val="24"/>
        </w:rPr>
        <w:t>, financial bids will be opened on the date to be announced later. After evaluation</w:t>
      </w:r>
      <w:r w:rsidR="00E0324B" w:rsidRPr="00D838D4">
        <w:rPr>
          <w:rFonts w:ascii="Times New Roman" w:hAnsi="Times New Roman" w:cs="Times New Roman"/>
          <w:sz w:val="24"/>
          <w:szCs w:val="24"/>
        </w:rPr>
        <w:t>,</w:t>
      </w:r>
      <w:r w:rsidR="00E458A8" w:rsidRPr="00D838D4">
        <w:rPr>
          <w:rFonts w:ascii="Times New Roman" w:hAnsi="Times New Roman" w:cs="Times New Roman"/>
          <w:sz w:val="24"/>
          <w:szCs w:val="24"/>
        </w:rPr>
        <w:t xml:space="preserve"> the work will be considered for award to the lowest evaluated bidder</w:t>
      </w:r>
      <w:r w:rsidR="000542D0" w:rsidRPr="00D838D4">
        <w:rPr>
          <w:rFonts w:ascii="Times New Roman" w:hAnsi="Times New Roman" w:cs="Times New Roman"/>
          <w:sz w:val="24"/>
          <w:szCs w:val="24"/>
        </w:rPr>
        <w:t xml:space="preserve">/ most </w:t>
      </w:r>
      <w:r w:rsidR="001370AA" w:rsidRPr="00D838D4">
        <w:rPr>
          <w:rFonts w:ascii="Times New Roman" w:hAnsi="Times New Roman" w:cs="Times New Roman"/>
          <w:sz w:val="24"/>
          <w:szCs w:val="24"/>
        </w:rPr>
        <w:t>advantageous,</w:t>
      </w:r>
      <w:r w:rsidR="00E458A8" w:rsidRPr="00D838D4">
        <w:rPr>
          <w:rFonts w:ascii="Times New Roman" w:hAnsi="Times New Roman" w:cs="Times New Roman"/>
          <w:sz w:val="24"/>
          <w:szCs w:val="24"/>
        </w:rPr>
        <w:t xml:space="preserve"> </w:t>
      </w:r>
      <w:r w:rsidR="000B3979" w:rsidRPr="00D838D4">
        <w:rPr>
          <w:rFonts w:ascii="Times New Roman" w:hAnsi="Times New Roman" w:cs="Times New Roman"/>
          <w:sz w:val="24"/>
          <w:szCs w:val="24"/>
        </w:rPr>
        <w:t>s</w:t>
      </w:r>
      <w:r w:rsidR="00E458A8" w:rsidRPr="00D838D4">
        <w:rPr>
          <w:rFonts w:ascii="Times New Roman" w:hAnsi="Times New Roman" w:cs="Times New Roman"/>
          <w:sz w:val="24"/>
          <w:szCs w:val="24"/>
        </w:rPr>
        <w:t xml:space="preserve">ubject to fulfillment of all rules, terms </w:t>
      </w:r>
      <w:r w:rsidR="00A93445">
        <w:rPr>
          <w:rFonts w:ascii="Times New Roman" w:hAnsi="Times New Roman" w:cs="Times New Roman"/>
          <w:sz w:val="24"/>
          <w:szCs w:val="24"/>
        </w:rPr>
        <w:t>&amp;</w:t>
      </w:r>
      <w:r w:rsidR="00E458A8" w:rsidRPr="00D838D4">
        <w:rPr>
          <w:rFonts w:ascii="Times New Roman" w:hAnsi="Times New Roman" w:cs="Times New Roman"/>
          <w:sz w:val="24"/>
          <w:szCs w:val="24"/>
        </w:rPr>
        <w:t xml:space="preserve"> condition of the bid.</w:t>
      </w:r>
    </w:p>
    <w:p w14:paraId="6446FE1D" w14:textId="77777777" w:rsidR="00E531A1" w:rsidRDefault="00E531A1" w:rsidP="0019372A">
      <w:pPr>
        <w:autoSpaceDE w:val="0"/>
        <w:autoSpaceDN w:val="0"/>
        <w:adjustRightInd w:val="0"/>
        <w:spacing w:after="120"/>
        <w:contextualSpacing/>
        <w:jc w:val="both"/>
        <w:rPr>
          <w:rFonts w:ascii="Times New Roman" w:hAnsi="Times New Roman" w:cs="Times New Roman"/>
          <w:sz w:val="24"/>
          <w:szCs w:val="24"/>
        </w:rPr>
      </w:pPr>
    </w:p>
    <w:p w14:paraId="24EC85E7" w14:textId="426402F2" w:rsidR="00ED2663" w:rsidRPr="00FC1E20" w:rsidRDefault="003222EC" w:rsidP="0035237A">
      <w:pPr>
        <w:pStyle w:val="Heading2"/>
        <w:numPr>
          <w:ilvl w:val="0"/>
          <w:numId w:val="26"/>
        </w:numPr>
        <w:spacing w:before="0" w:after="120" w:line="276" w:lineRule="auto"/>
        <w:ind w:left="0" w:firstLine="0"/>
        <w:contextualSpacing/>
        <w:jc w:val="both"/>
        <w:rPr>
          <w:rFonts w:ascii="Times New Roman" w:hAnsi="Times New Roman" w:cs="Times New Roman"/>
        </w:rPr>
      </w:pPr>
      <w:r w:rsidRPr="00FC1E20">
        <w:rPr>
          <w:rFonts w:ascii="Times New Roman" w:hAnsi="Times New Roman" w:cs="Times New Roman"/>
          <w:b/>
        </w:rPr>
        <w:t>BID</w:t>
      </w:r>
      <w:r w:rsidR="00385DE4" w:rsidRPr="00FC1E20">
        <w:rPr>
          <w:rFonts w:ascii="Times New Roman" w:hAnsi="Times New Roman" w:cs="Times New Roman"/>
          <w:b/>
        </w:rPr>
        <w:t xml:space="preserve"> SECU</w:t>
      </w:r>
      <w:r w:rsidR="00D16D5E" w:rsidRPr="00FC1E20">
        <w:rPr>
          <w:rFonts w:ascii="Times New Roman" w:hAnsi="Times New Roman" w:cs="Times New Roman"/>
          <w:b/>
        </w:rPr>
        <w:t xml:space="preserve"> </w:t>
      </w:r>
      <w:r w:rsidR="00385DE4" w:rsidRPr="00FC1E20">
        <w:rPr>
          <w:rFonts w:ascii="Times New Roman" w:hAnsi="Times New Roman" w:cs="Times New Roman"/>
          <w:b/>
        </w:rPr>
        <w:t xml:space="preserve">RITY DEPOSIT </w:t>
      </w:r>
      <w:r w:rsidR="00D16D5E" w:rsidRPr="00FC1E20">
        <w:rPr>
          <w:rFonts w:ascii="Times New Roman" w:hAnsi="Times New Roman" w:cs="Times New Roman"/>
          <w:b/>
        </w:rPr>
        <w:t xml:space="preserve">      </w:t>
      </w:r>
    </w:p>
    <w:p w14:paraId="4D29BF41" w14:textId="66586FAA" w:rsidR="00D66C0E" w:rsidRPr="00D838D4" w:rsidRDefault="00642FE8" w:rsidP="0019372A">
      <w:pPr>
        <w:contextualSpacing/>
        <w:jc w:val="both"/>
        <w:rPr>
          <w:rFonts w:ascii="Times New Roman" w:hAnsi="Times New Roman" w:cs="Times New Roman"/>
          <w:sz w:val="24"/>
          <w:szCs w:val="24"/>
          <w:u w:val="single"/>
        </w:rPr>
      </w:pPr>
      <w:r w:rsidRPr="00D838D4">
        <w:rPr>
          <w:rFonts w:ascii="Times New Roman" w:hAnsi="Times New Roman" w:cs="Times New Roman"/>
          <w:sz w:val="24"/>
          <w:szCs w:val="24"/>
        </w:rPr>
        <w:t xml:space="preserve">Bid Security </w:t>
      </w:r>
      <w:r w:rsidR="006A231F" w:rsidRPr="00D838D4">
        <w:rPr>
          <w:rFonts w:ascii="Times New Roman" w:hAnsi="Times New Roman" w:cs="Times New Roman"/>
          <w:sz w:val="24"/>
          <w:szCs w:val="24"/>
        </w:rPr>
        <w:t>amounting to</w:t>
      </w:r>
      <w:r w:rsidRPr="00D838D4">
        <w:rPr>
          <w:rFonts w:ascii="Times New Roman" w:hAnsi="Times New Roman" w:cs="Times New Roman"/>
          <w:sz w:val="24"/>
          <w:szCs w:val="24"/>
        </w:rPr>
        <w:t xml:space="preserve"> </w:t>
      </w:r>
      <w:r w:rsidRPr="00315E29">
        <w:rPr>
          <w:rFonts w:ascii="Times New Roman" w:hAnsi="Times New Roman" w:cs="Times New Roman"/>
          <w:b/>
          <w:bCs/>
          <w:sz w:val="24"/>
          <w:szCs w:val="24"/>
        </w:rPr>
        <w:t>Rs</w:t>
      </w:r>
      <w:r w:rsidR="00B026A0" w:rsidRPr="00315E29">
        <w:rPr>
          <w:rFonts w:ascii="Times New Roman" w:hAnsi="Times New Roman" w:cs="Times New Roman"/>
          <w:b/>
          <w:bCs/>
          <w:sz w:val="24"/>
          <w:szCs w:val="24"/>
        </w:rPr>
        <w:t xml:space="preserve">. </w:t>
      </w:r>
      <w:r w:rsidR="00301257" w:rsidRPr="00315E29">
        <w:rPr>
          <w:rFonts w:ascii="Times New Roman" w:hAnsi="Times New Roman" w:cs="Times New Roman"/>
          <w:b/>
          <w:bCs/>
          <w:sz w:val="24"/>
          <w:szCs w:val="24"/>
        </w:rPr>
        <w:t>2</w:t>
      </w:r>
      <w:r w:rsidRPr="00315E29">
        <w:rPr>
          <w:rFonts w:ascii="Times New Roman" w:hAnsi="Times New Roman" w:cs="Times New Roman"/>
          <w:b/>
          <w:bCs/>
          <w:sz w:val="24"/>
          <w:szCs w:val="24"/>
        </w:rPr>
        <w:t>00</w:t>
      </w:r>
      <w:r w:rsidR="00E0324B" w:rsidRPr="00315E29">
        <w:rPr>
          <w:rFonts w:ascii="Times New Roman" w:hAnsi="Times New Roman" w:cs="Times New Roman"/>
          <w:b/>
          <w:bCs/>
          <w:sz w:val="24"/>
          <w:szCs w:val="24"/>
        </w:rPr>
        <w:t>,</w:t>
      </w:r>
      <w:r w:rsidRPr="00315E29">
        <w:rPr>
          <w:rFonts w:ascii="Times New Roman" w:hAnsi="Times New Roman" w:cs="Times New Roman"/>
          <w:b/>
          <w:bCs/>
          <w:sz w:val="24"/>
          <w:szCs w:val="24"/>
        </w:rPr>
        <w:t>000</w:t>
      </w:r>
      <w:r w:rsidR="00E0324B" w:rsidRPr="00315E29">
        <w:rPr>
          <w:rFonts w:ascii="Times New Roman" w:hAnsi="Times New Roman" w:cs="Times New Roman"/>
          <w:b/>
          <w:bCs/>
          <w:sz w:val="24"/>
          <w:szCs w:val="24"/>
        </w:rPr>
        <w:t>/</w:t>
      </w:r>
      <w:r w:rsidR="00E0324B"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r w:rsidR="00D66C0E" w:rsidRPr="00D838D4">
        <w:rPr>
          <w:rFonts w:ascii="Times New Roman" w:hAnsi="Times New Roman" w:cs="Times New Roman"/>
          <w:sz w:val="24"/>
          <w:szCs w:val="24"/>
        </w:rPr>
        <w:t xml:space="preserve">will </w:t>
      </w:r>
      <w:r w:rsidR="004E603C" w:rsidRPr="00D838D4">
        <w:rPr>
          <w:rFonts w:ascii="Times New Roman" w:hAnsi="Times New Roman" w:cs="Times New Roman"/>
          <w:sz w:val="24"/>
          <w:szCs w:val="24"/>
        </w:rPr>
        <w:t xml:space="preserve">be </w:t>
      </w:r>
      <w:r w:rsidR="00D66C0E" w:rsidRPr="00D838D4">
        <w:rPr>
          <w:rFonts w:ascii="Times New Roman" w:hAnsi="Times New Roman" w:cs="Times New Roman"/>
          <w:sz w:val="24"/>
          <w:szCs w:val="24"/>
        </w:rPr>
        <w:t>submitted</w:t>
      </w:r>
      <w:r w:rsidR="00D16D5E" w:rsidRPr="00D838D4">
        <w:rPr>
          <w:rFonts w:ascii="Times New Roman" w:hAnsi="Times New Roman" w:cs="Times New Roman"/>
          <w:sz w:val="24"/>
          <w:szCs w:val="24"/>
        </w:rPr>
        <w:t xml:space="preserve"> </w:t>
      </w:r>
      <w:r w:rsidR="004E603C" w:rsidRPr="00D838D4">
        <w:rPr>
          <w:rFonts w:ascii="Times New Roman" w:hAnsi="Times New Roman" w:cs="Times New Roman"/>
          <w:sz w:val="24"/>
          <w:szCs w:val="24"/>
        </w:rPr>
        <w:t xml:space="preserve">by the </w:t>
      </w:r>
      <w:r w:rsidR="00DA20A6" w:rsidRPr="00D838D4">
        <w:rPr>
          <w:rFonts w:ascii="Times New Roman" w:hAnsi="Times New Roman" w:cs="Times New Roman"/>
          <w:sz w:val="24"/>
          <w:szCs w:val="24"/>
        </w:rPr>
        <w:t>Bidder</w:t>
      </w:r>
      <w:r w:rsidR="004E603C" w:rsidRPr="00D838D4">
        <w:rPr>
          <w:rFonts w:ascii="Times New Roman" w:hAnsi="Times New Roman" w:cs="Times New Roman"/>
          <w:sz w:val="24"/>
          <w:szCs w:val="24"/>
        </w:rPr>
        <w:t xml:space="preserve"> in </w:t>
      </w:r>
      <w:r w:rsidR="00504FF6" w:rsidRPr="00D838D4">
        <w:rPr>
          <w:rFonts w:ascii="Times New Roman" w:hAnsi="Times New Roman" w:cs="Times New Roman"/>
          <w:sz w:val="24"/>
          <w:szCs w:val="24"/>
        </w:rPr>
        <w:t>shape of</w:t>
      </w:r>
      <w:r w:rsidR="004E603C" w:rsidRPr="00D838D4">
        <w:rPr>
          <w:rFonts w:ascii="Times New Roman" w:hAnsi="Times New Roman" w:cs="Times New Roman"/>
          <w:sz w:val="24"/>
          <w:szCs w:val="24"/>
        </w:rPr>
        <w:t xml:space="preserve"> Demand Draft/Pay order</w:t>
      </w:r>
      <w:r w:rsidR="00E0324B" w:rsidRPr="00D838D4">
        <w:rPr>
          <w:rFonts w:ascii="Times New Roman" w:hAnsi="Times New Roman" w:cs="Times New Roman"/>
          <w:sz w:val="24"/>
          <w:szCs w:val="24"/>
        </w:rPr>
        <w:t>/ Bankers Cheque</w:t>
      </w:r>
      <w:r w:rsidR="004E603C" w:rsidRPr="00D838D4">
        <w:rPr>
          <w:rFonts w:ascii="Times New Roman" w:hAnsi="Times New Roman" w:cs="Times New Roman"/>
          <w:sz w:val="24"/>
          <w:szCs w:val="24"/>
        </w:rPr>
        <w:t xml:space="preserve"> in favor of “STATE LIFE INSUR</w:t>
      </w:r>
      <w:r w:rsidR="007937A6" w:rsidRPr="00D838D4">
        <w:rPr>
          <w:rFonts w:ascii="Times New Roman" w:hAnsi="Times New Roman" w:cs="Times New Roman"/>
          <w:sz w:val="24"/>
          <w:szCs w:val="24"/>
        </w:rPr>
        <w:t>ANCE</w:t>
      </w:r>
      <w:r w:rsidR="002E75A0" w:rsidRPr="00D838D4">
        <w:rPr>
          <w:rFonts w:ascii="Times New Roman" w:hAnsi="Times New Roman" w:cs="Times New Roman"/>
          <w:sz w:val="24"/>
          <w:szCs w:val="24"/>
        </w:rPr>
        <w:t xml:space="preserve"> CORPORATION OF PAKISTAN”. </w:t>
      </w:r>
      <w:r w:rsidR="00D16D5E" w:rsidRPr="00D838D4">
        <w:rPr>
          <w:rFonts w:ascii="Times New Roman" w:hAnsi="Times New Roman" w:cs="Times New Roman"/>
          <w:sz w:val="24"/>
          <w:szCs w:val="24"/>
          <w:u w:val="single"/>
        </w:rPr>
        <w:t xml:space="preserve">Bid security must be submitted in original either by hand or through </w:t>
      </w:r>
      <w:r w:rsidR="00B026A0" w:rsidRPr="00D838D4">
        <w:rPr>
          <w:rFonts w:ascii="Times New Roman" w:hAnsi="Times New Roman" w:cs="Times New Roman"/>
          <w:sz w:val="24"/>
          <w:szCs w:val="24"/>
          <w:u w:val="single"/>
        </w:rPr>
        <w:t>courier</w:t>
      </w:r>
      <w:r w:rsidR="00D16D5E" w:rsidRPr="00D838D4">
        <w:rPr>
          <w:rFonts w:ascii="Times New Roman" w:hAnsi="Times New Roman" w:cs="Times New Roman"/>
          <w:sz w:val="24"/>
          <w:szCs w:val="24"/>
          <w:u w:val="single"/>
        </w:rPr>
        <w:t xml:space="preserve"> </w:t>
      </w:r>
      <w:r w:rsidR="00301257">
        <w:rPr>
          <w:rFonts w:ascii="Times New Roman" w:hAnsi="Times New Roman" w:cs="Times New Roman"/>
          <w:sz w:val="24"/>
          <w:szCs w:val="24"/>
          <w:u w:val="single"/>
        </w:rPr>
        <w:t xml:space="preserve">and reach </w:t>
      </w:r>
      <w:r w:rsidR="00D16D5E" w:rsidRPr="00D838D4">
        <w:rPr>
          <w:rFonts w:ascii="Times New Roman" w:hAnsi="Times New Roman" w:cs="Times New Roman"/>
          <w:sz w:val="24"/>
          <w:szCs w:val="24"/>
          <w:u w:val="single"/>
        </w:rPr>
        <w:t>before close of tender date</w:t>
      </w:r>
      <w:r w:rsidR="00D66C0E" w:rsidRPr="00D838D4">
        <w:rPr>
          <w:rFonts w:ascii="Times New Roman" w:hAnsi="Times New Roman" w:cs="Times New Roman"/>
          <w:sz w:val="24"/>
          <w:szCs w:val="24"/>
          <w:u w:val="single"/>
        </w:rPr>
        <w:t xml:space="preserve"> and time</w:t>
      </w:r>
      <w:r w:rsidR="00D16D5E" w:rsidRPr="00D838D4">
        <w:rPr>
          <w:rFonts w:ascii="Times New Roman" w:hAnsi="Times New Roman" w:cs="Times New Roman"/>
          <w:sz w:val="24"/>
          <w:szCs w:val="24"/>
          <w:u w:val="single"/>
        </w:rPr>
        <w:t xml:space="preserve"> at given address. </w:t>
      </w:r>
      <w:r w:rsidR="00B026A0" w:rsidRPr="00D838D4">
        <w:rPr>
          <w:rFonts w:ascii="Times New Roman" w:hAnsi="Times New Roman" w:cs="Times New Roman"/>
          <w:sz w:val="24"/>
          <w:szCs w:val="24"/>
          <w:u w:val="single"/>
        </w:rPr>
        <w:t xml:space="preserve">In case where </w:t>
      </w:r>
      <w:r w:rsidR="00A7259A" w:rsidRPr="00D838D4">
        <w:rPr>
          <w:rFonts w:ascii="Times New Roman" w:hAnsi="Times New Roman" w:cs="Times New Roman"/>
          <w:sz w:val="24"/>
          <w:szCs w:val="24"/>
          <w:u w:val="single"/>
        </w:rPr>
        <w:t xml:space="preserve">BID SECURITY </w:t>
      </w:r>
      <w:r w:rsidR="00D66C0E" w:rsidRPr="00D838D4">
        <w:rPr>
          <w:rFonts w:ascii="Times New Roman" w:hAnsi="Times New Roman" w:cs="Times New Roman"/>
          <w:sz w:val="24"/>
          <w:szCs w:val="24"/>
          <w:u w:val="single"/>
        </w:rPr>
        <w:t>DOCUMENT</w:t>
      </w:r>
      <w:r w:rsidR="00A7259A" w:rsidRPr="00D838D4">
        <w:rPr>
          <w:rFonts w:ascii="Times New Roman" w:hAnsi="Times New Roman" w:cs="Times New Roman"/>
          <w:sz w:val="24"/>
          <w:szCs w:val="24"/>
          <w:u w:val="single"/>
        </w:rPr>
        <w:t xml:space="preserve"> in original is not received before close of tender</w:t>
      </w:r>
      <w:r w:rsidR="00B026A0" w:rsidRPr="00D838D4">
        <w:rPr>
          <w:rFonts w:ascii="Times New Roman" w:hAnsi="Times New Roman" w:cs="Times New Roman"/>
          <w:sz w:val="24"/>
          <w:szCs w:val="24"/>
          <w:u w:val="single"/>
        </w:rPr>
        <w:t xml:space="preserve">, Bid submitted on </w:t>
      </w:r>
      <w:r w:rsidR="00301257">
        <w:rPr>
          <w:rFonts w:ascii="Times New Roman" w:hAnsi="Times New Roman" w:cs="Times New Roman"/>
          <w:i/>
          <w:iCs/>
          <w:sz w:val="24"/>
          <w:szCs w:val="24"/>
          <w:u w:val="single"/>
        </w:rPr>
        <w:t>e</w:t>
      </w:r>
      <w:r w:rsidR="00233B30">
        <w:rPr>
          <w:rFonts w:ascii="Times New Roman" w:hAnsi="Times New Roman" w:cs="Times New Roman"/>
          <w:i/>
          <w:iCs/>
          <w:sz w:val="24"/>
          <w:szCs w:val="24"/>
          <w:u w:val="single"/>
        </w:rPr>
        <w:t>-</w:t>
      </w:r>
      <w:r w:rsidR="00B026A0" w:rsidRPr="00D838D4">
        <w:rPr>
          <w:rFonts w:ascii="Times New Roman" w:hAnsi="Times New Roman" w:cs="Times New Roman"/>
          <w:i/>
          <w:iCs/>
          <w:sz w:val="24"/>
          <w:szCs w:val="24"/>
          <w:u w:val="single"/>
        </w:rPr>
        <w:t>PADS</w:t>
      </w:r>
      <w:r w:rsidR="00B026A0" w:rsidRPr="00D838D4">
        <w:rPr>
          <w:rFonts w:ascii="Times New Roman" w:hAnsi="Times New Roman" w:cs="Times New Roman"/>
          <w:sz w:val="24"/>
          <w:szCs w:val="24"/>
          <w:u w:val="single"/>
        </w:rPr>
        <w:t xml:space="preserve"> will </w:t>
      </w:r>
      <w:r w:rsidR="00B026A0" w:rsidRPr="00BA1BB2">
        <w:rPr>
          <w:rFonts w:ascii="Times New Roman" w:hAnsi="Times New Roman" w:cs="Times New Roman"/>
          <w:sz w:val="24"/>
          <w:szCs w:val="24"/>
        </w:rPr>
        <w:t xml:space="preserve">be treated as </w:t>
      </w:r>
      <w:r w:rsidR="00B026A0" w:rsidRPr="00D838D4">
        <w:rPr>
          <w:rFonts w:ascii="Times New Roman" w:hAnsi="Times New Roman" w:cs="Times New Roman"/>
          <w:b/>
          <w:sz w:val="24"/>
          <w:szCs w:val="24"/>
          <w:u w:val="single"/>
        </w:rPr>
        <w:t>non-responsive</w:t>
      </w:r>
      <w:r w:rsidR="00B026A0" w:rsidRPr="00D838D4">
        <w:rPr>
          <w:rFonts w:ascii="Times New Roman" w:hAnsi="Times New Roman" w:cs="Times New Roman"/>
          <w:sz w:val="24"/>
          <w:szCs w:val="24"/>
          <w:u w:val="single"/>
        </w:rPr>
        <w:t>.</w:t>
      </w:r>
      <w:r w:rsidR="00A7259A" w:rsidRPr="00D838D4">
        <w:rPr>
          <w:rFonts w:ascii="Times New Roman" w:hAnsi="Times New Roman" w:cs="Times New Roman"/>
          <w:sz w:val="24"/>
          <w:szCs w:val="24"/>
          <w:u w:val="single"/>
        </w:rPr>
        <w:t xml:space="preserve"> </w:t>
      </w:r>
      <w:r w:rsidR="00D16D5E" w:rsidRPr="00D838D4">
        <w:rPr>
          <w:rFonts w:ascii="Times New Roman" w:hAnsi="Times New Roman" w:cs="Times New Roman"/>
          <w:sz w:val="24"/>
          <w:szCs w:val="24"/>
          <w:u w:val="single"/>
        </w:rPr>
        <w:t xml:space="preserve">  </w:t>
      </w:r>
    </w:p>
    <w:p w14:paraId="6E1612C8" w14:textId="012D97EB" w:rsidR="00E13880" w:rsidRPr="00D838D4" w:rsidRDefault="00E0324B" w:rsidP="0019372A">
      <w:pPr>
        <w:contextualSpacing/>
        <w:jc w:val="both"/>
        <w:rPr>
          <w:rFonts w:ascii="Times New Roman" w:hAnsi="Times New Roman" w:cs="Times New Roman"/>
          <w:sz w:val="24"/>
          <w:szCs w:val="24"/>
        </w:rPr>
      </w:pPr>
      <w:r w:rsidRPr="00D838D4">
        <w:rPr>
          <w:rFonts w:ascii="Times New Roman" w:hAnsi="Times New Roman" w:cs="Times New Roman"/>
          <w:sz w:val="24"/>
          <w:szCs w:val="24"/>
        </w:rPr>
        <w:t>Bid Security of 1</w:t>
      </w:r>
      <w:r w:rsidRPr="00D838D4">
        <w:rPr>
          <w:rFonts w:ascii="Times New Roman" w:hAnsi="Times New Roman" w:cs="Times New Roman"/>
          <w:sz w:val="24"/>
          <w:szCs w:val="24"/>
          <w:vertAlign w:val="superscript"/>
        </w:rPr>
        <w:t>st</w:t>
      </w:r>
      <w:r w:rsidRPr="00D838D4">
        <w:rPr>
          <w:rFonts w:ascii="Times New Roman" w:hAnsi="Times New Roman" w:cs="Times New Roman"/>
          <w:sz w:val="24"/>
          <w:szCs w:val="24"/>
        </w:rPr>
        <w:t xml:space="preserve"> &amp; 2</w:t>
      </w:r>
      <w:r w:rsidRPr="00D838D4">
        <w:rPr>
          <w:rFonts w:ascii="Times New Roman" w:hAnsi="Times New Roman" w:cs="Times New Roman"/>
          <w:sz w:val="24"/>
          <w:szCs w:val="24"/>
          <w:vertAlign w:val="superscript"/>
        </w:rPr>
        <w:t>nd</w:t>
      </w:r>
      <w:r w:rsidRPr="00D838D4">
        <w:rPr>
          <w:rFonts w:ascii="Times New Roman" w:hAnsi="Times New Roman" w:cs="Times New Roman"/>
          <w:sz w:val="24"/>
          <w:szCs w:val="24"/>
        </w:rPr>
        <w:t xml:space="preserve"> lowest bidders will be retained till award of contract, however will be returned to 3</w:t>
      </w:r>
      <w:r w:rsidRPr="00D838D4">
        <w:rPr>
          <w:rFonts w:ascii="Times New Roman" w:hAnsi="Times New Roman" w:cs="Times New Roman"/>
          <w:sz w:val="24"/>
          <w:szCs w:val="24"/>
          <w:vertAlign w:val="superscript"/>
        </w:rPr>
        <w:t>rd</w:t>
      </w:r>
      <w:r w:rsidRPr="00D838D4">
        <w:rPr>
          <w:rFonts w:ascii="Times New Roman" w:hAnsi="Times New Roman" w:cs="Times New Roman"/>
          <w:sz w:val="24"/>
          <w:szCs w:val="24"/>
        </w:rPr>
        <w:t xml:space="preserve"> and onward bidders on next day</w:t>
      </w:r>
      <w:r w:rsidR="001A7B8E" w:rsidRPr="00D838D4">
        <w:rPr>
          <w:rFonts w:ascii="Times New Roman" w:hAnsi="Times New Roman" w:cs="Times New Roman"/>
          <w:sz w:val="24"/>
          <w:szCs w:val="24"/>
        </w:rPr>
        <w:t>.</w:t>
      </w:r>
    </w:p>
    <w:p w14:paraId="08C6B2AE" w14:textId="23B339CE" w:rsidR="009E5D73" w:rsidRPr="00D838D4" w:rsidRDefault="00DB242B" w:rsidP="0019372A">
      <w:pPr>
        <w:autoSpaceDE w:val="0"/>
        <w:autoSpaceDN w:val="0"/>
        <w:adjustRightInd w:val="0"/>
        <w:spacing w:after="120"/>
        <w:contextualSpacing/>
        <w:jc w:val="both"/>
        <w:rPr>
          <w:rFonts w:ascii="Times New Roman" w:hAnsi="Times New Roman" w:cs="Times New Roman"/>
          <w:sz w:val="24"/>
          <w:szCs w:val="24"/>
          <w:u w:val="single"/>
        </w:rPr>
      </w:pPr>
      <w:r w:rsidRPr="00D838D4">
        <w:rPr>
          <w:rFonts w:ascii="Times New Roman" w:hAnsi="Times New Roman" w:cs="Times New Roman"/>
          <w:sz w:val="24"/>
          <w:szCs w:val="24"/>
        </w:rPr>
        <w:t xml:space="preserve">Bid security </w:t>
      </w:r>
      <w:r w:rsidR="004F6134" w:rsidRPr="00D838D4">
        <w:rPr>
          <w:rFonts w:ascii="Times New Roman" w:hAnsi="Times New Roman" w:cs="Times New Roman"/>
          <w:sz w:val="24"/>
          <w:szCs w:val="24"/>
        </w:rPr>
        <w:t>t</w:t>
      </w:r>
      <w:r w:rsidRPr="00D838D4">
        <w:rPr>
          <w:rFonts w:ascii="Times New Roman" w:hAnsi="Times New Roman" w:cs="Times New Roman"/>
          <w:sz w:val="24"/>
          <w:szCs w:val="24"/>
        </w:rPr>
        <w:t xml:space="preserve">o </w:t>
      </w:r>
      <w:r w:rsidR="004F6134" w:rsidRPr="00D838D4">
        <w:rPr>
          <w:rFonts w:ascii="Times New Roman" w:hAnsi="Times New Roman" w:cs="Times New Roman"/>
          <w:sz w:val="24"/>
          <w:szCs w:val="24"/>
        </w:rPr>
        <w:t>2</w:t>
      </w:r>
      <w:r w:rsidR="004F6134" w:rsidRPr="00D838D4">
        <w:rPr>
          <w:rFonts w:ascii="Times New Roman" w:hAnsi="Times New Roman" w:cs="Times New Roman"/>
          <w:sz w:val="24"/>
          <w:szCs w:val="24"/>
          <w:vertAlign w:val="superscript"/>
        </w:rPr>
        <w:t>nd</w:t>
      </w:r>
      <w:r w:rsidR="004F6134" w:rsidRPr="00D838D4">
        <w:rPr>
          <w:rFonts w:ascii="Times New Roman" w:hAnsi="Times New Roman" w:cs="Times New Roman"/>
          <w:sz w:val="24"/>
          <w:szCs w:val="24"/>
        </w:rPr>
        <w:t xml:space="preserve"> lowest bidder will be returned after award of contract to 1</w:t>
      </w:r>
      <w:r w:rsidR="004F6134" w:rsidRPr="00D838D4">
        <w:rPr>
          <w:rFonts w:ascii="Times New Roman" w:hAnsi="Times New Roman" w:cs="Times New Roman"/>
          <w:sz w:val="24"/>
          <w:szCs w:val="24"/>
          <w:vertAlign w:val="superscript"/>
        </w:rPr>
        <w:t>st</w:t>
      </w:r>
      <w:r w:rsidR="004F6134" w:rsidRPr="00D838D4">
        <w:rPr>
          <w:rFonts w:ascii="Times New Roman" w:hAnsi="Times New Roman" w:cs="Times New Roman"/>
          <w:sz w:val="24"/>
          <w:szCs w:val="24"/>
        </w:rPr>
        <w:t xml:space="preserve"> lowest bidder. </w:t>
      </w:r>
      <w:r w:rsidR="00A7259A" w:rsidRPr="00D838D4">
        <w:rPr>
          <w:rFonts w:ascii="Times New Roman" w:hAnsi="Times New Roman" w:cs="Times New Roman"/>
          <w:sz w:val="24"/>
          <w:szCs w:val="24"/>
          <w:u w:val="single"/>
        </w:rPr>
        <w:t>However</w:t>
      </w:r>
      <w:r w:rsidR="00E531A1">
        <w:rPr>
          <w:rFonts w:ascii="Times New Roman" w:hAnsi="Times New Roman" w:cs="Times New Roman"/>
          <w:sz w:val="24"/>
          <w:szCs w:val="24"/>
          <w:u w:val="single"/>
        </w:rPr>
        <w:t>,</w:t>
      </w:r>
      <w:r w:rsidR="00A7259A" w:rsidRPr="00D838D4">
        <w:rPr>
          <w:rFonts w:ascii="Times New Roman" w:hAnsi="Times New Roman" w:cs="Times New Roman"/>
          <w:sz w:val="24"/>
          <w:szCs w:val="24"/>
          <w:u w:val="single"/>
        </w:rPr>
        <w:t xml:space="preserve"> bid security t</w:t>
      </w:r>
      <w:r w:rsidR="004F6134" w:rsidRPr="00D838D4">
        <w:rPr>
          <w:rFonts w:ascii="Times New Roman" w:hAnsi="Times New Roman" w:cs="Times New Roman"/>
          <w:sz w:val="24"/>
          <w:szCs w:val="24"/>
          <w:u w:val="single"/>
        </w:rPr>
        <w:t xml:space="preserve">o </w:t>
      </w:r>
      <w:r w:rsidRPr="00D838D4">
        <w:rPr>
          <w:rFonts w:ascii="Times New Roman" w:hAnsi="Times New Roman" w:cs="Times New Roman"/>
          <w:sz w:val="24"/>
          <w:szCs w:val="24"/>
          <w:u w:val="single"/>
        </w:rPr>
        <w:t>successful bidder</w:t>
      </w:r>
      <w:r w:rsidR="00A7259A" w:rsidRPr="00D838D4">
        <w:rPr>
          <w:rFonts w:ascii="Times New Roman" w:hAnsi="Times New Roman" w:cs="Times New Roman"/>
          <w:sz w:val="24"/>
          <w:szCs w:val="24"/>
          <w:u w:val="single"/>
        </w:rPr>
        <w:t xml:space="preserve"> will be returned after </w:t>
      </w:r>
      <w:r w:rsidR="004F6134" w:rsidRPr="00D838D4">
        <w:rPr>
          <w:rFonts w:ascii="Times New Roman" w:hAnsi="Times New Roman" w:cs="Times New Roman"/>
          <w:sz w:val="24"/>
          <w:szCs w:val="24"/>
          <w:u w:val="single"/>
        </w:rPr>
        <w:t>submission of performance guarantee.</w:t>
      </w:r>
      <w:r w:rsidR="004A6444" w:rsidRPr="00D838D4">
        <w:rPr>
          <w:rFonts w:ascii="Times New Roman" w:hAnsi="Times New Roman" w:cs="Times New Roman"/>
          <w:sz w:val="24"/>
          <w:szCs w:val="24"/>
          <w:u w:val="single"/>
        </w:rPr>
        <w:t xml:space="preserve"> </w:t>
      </w:r>
    </w:p>
    <w:p w14:paraId="731BBFE4" w14:textId="77777777" w:rsidR="00BA1BB2" w:rsidRDefault="00BA1BB2" w:rsidP="0019372A">
      <w:pPr>
        <w:spacing w:after="120"/>
        <w:contextualSpacing/>
        <w:jc w:val="both"/>
        <w:rPr>
          <w:rFonts w:ascii="Times New Roman" w:hAnsi="Times New Roman" w:cs="Times New Roman"/>
          <w:b/>
          <w:sz w:val="24"/>
          <w:szCs w:val="24"/>
        </w:rPr>
      </w:pPr>
    </w:p>
    <w:p w14:paraId="515B9007" w14:textId="1BCE9E99" w:rsidR="00642FE8" w:rsidRPr="00D838D4" w:rsidRDefault="00642FE8" w:rsidP="0019372A">
      <w:pPr>
        <w:spacing w:after="120"/>
        <w:contextualSpacing/>
        <w:jc w:val="both"/>
        <w:rPr>
          <w:rFonts w:ascii="Times New Roman" w:hAnsi="Times New Roman" w:cs="Times New Roman"/>
          <w:b/>
          <w:sz w:val="24"/>
          <w:szCs w:val="24"/>
        </w:rPr>
      </w:pPr>
      <w:r w:rsidRPr="00D838D4">
        <w:rPr>
          <w:rFonts w:ascii="Times New Roman" w:hAnsi="Times New Roman" w:cs="Times New Roman"/>
          <w:b/>
          <w:sz w:val="24"/>
          <w:szCs w:val="24"/>
        </w:rPr>
        <w:t>1</w:t>
      </w:r>
      <w:r w:rsidR="007679E2" w:rsidRPr="00D838D4">
        <w:rPr>
          <w:rFonts w:ascii="Times New Roman" w:hAnsi="Times New Roman" w:cs="Times New Roman"/>
          <w:b/>
          <w:sz w:val="24"/>
          <w:szCs w:val="24"/>
        </w:rPr>
        <w:t>6</w:t>
      </w:r>
      <w:r w:rsidRPr="00D838D4">
        <w:rPr>
          <w:rFonts w:ascii="Times New Roman" w:hAnsi="Times New Roman" w:cs="Times New Roman"/>
          <w:b/>
          <w:sz w:val="24"/>
          <w:szCs w:val="24"/>
        </w:rPr>
        <w:t>.1</w:t>
      </w:r>
      <w:r w:rsidR="00BA1BB2">
        <w:rPr>
          <w:rFonts w:ascii="Times New Roman" w:hAnsi="Times New Roman" w:cs="Times New Roman"/>
          <w:b/>
          <w:sz w:val="24"/>
          <w:szCs w:val="24"/>
        </w:rPr>
        <w:tab/>
      </w:r>
      <w:r w:rsidRPr="00BA1BB2">
        <w:rPr>
          <w:rFonts w:ascii="Times New Roman" w:hAnsi="Times New Roman" w:cs="Times New Roman"/>
          <w:b/>
          <w:sz w:val="24"/>
          <w:szCs w:val="24"/>
          <w:u w:val="single"/>
        </w:rPr>
        <w:t>PERFORMANCE GUARANTEE</w:t>
      </w:r>
    </w:p>
    <w:p w14:paraId="79C9B005" w14:textId="6C3E28E0" w:rsidR="00642FE8" w:rsidRDefault="00642FE8" w:rsidP="0019372A">
      <w:pPr>
        <w:spacing w:after="0"/>
        <w:contextualSpacing/>
        <w:jc w:val="both"/>
        <w:rPr>
          <w:rFonts w:ascii="Times New Roman" w:hAnsi="Times New Roman" w:cs="Times New Roman"/>
          <w:b/>
          <w:bCs/>
          <w:sz w:val="24"/>
          <w:szCs w:val="24"/>
        </w:rPr>
      </w:pPr>
      <w:r w:rsidRPr="00D838D4">
        <w:rPr>
          <w:rFonts w:ascii="Times New Roman" w:hAnsi="Times New Roman" w:cs="Times New Roman"/>
          <w:sz w:val="24"/>
          <w:szCs w:val="24"/>
        </w:rPr>
        <w:t>The s</w:t>
      </w:r>
      <w:r w:rsidR="009E5D73" w:rsidRPr="00D838D4">
        <w:rPr>
          <w:rFonts w:ascii="Times New Roman" w:hAnsi="Times New Roman" w:cs="Times New Roman"/>
          <w:sz w:val="24"/>
          <w:szCs w:val="24"/>
        </w:rPr>
        <w:t>uccessful</w:t>
      </w:r>
      <w:r w:rsidRPr="00D838D4">
        <w:rPr>
          <w:rFonts w:ascii="Times New Roman" w:hAnsi="Times New Roman" w:cs="Times New Roman"/>
          <w:sz w:val="24"/>
          <w:szCs w:val="24"/>
        </w:rPr>
        <w:t xml:space="preserve"> bidder will have to submit performance </w:t>
      </w:r>
      <w:r w:rsidR="009E5D73" w:rsidRPr="00D838D4">
        <w:rPr>
          <w:rFonts w:ascii="Times New Roman" w:hAnsi="Times New Roman" w:cs="Times New Roman"/>
          <w:sz w:val="24"/>
          <w:szCs w:val="24"/>
        </w:rPr>
        <w:t xml:space="preserve">guarantee equal to </w:t>
      </w:r>
      <w:r w:rsidRPr="00D838D4">
        <w:rPr>
          <w:rFonts w:ascii="Times New Roman" w:hAnsi="Times New Roman" w:cs="Times New Roman"/>
          <w:b/>
          <w:sz w:val="24"/>
          <w:szCs w:val="24"/>
        </w:rPr>
        <w:t>10%</w:t>
      </w:r>
      <w:r w:rsidRPr="00D838D4">
        <w:rPr>
          <w:rFonts w:ascii="Times New Roman" w:hAnsi="Times New Roman" w:cs="Times New Roman"/>
          <w:sz w:val="24"/>
          <w:szCs w:val="24"/>
        </w:rPr>
        <w:t xml:space="preserve"> of bid </w:t>
      </w:r>
      <w:r w:rsidR="009E5D73" w:rsidRPr="00D838D4">
        <w:rPr>
          <w:rFonts w:ascii="Times New Roman" w:hAnsi="Times New Roman" w:cs="Times New Roman"/>
          <w:sz w:val="24"/>
          <w:szCs w:val="24"/>
        </w:rPr>
        <w:t xml:space="preserve">cost </w:t>
      </w:r>
      <w:r w:rsidRPr="00D838D4">
        <w:rPr>
          <w:rFonts w:ascii="Times New Roman" w:hAnsi="Times New Roman" w:cs="Times New Roman"/>
          <w:sz w:val="24"/>
          <w:szCs w:val="24"/>
        </w:rPr>
        <w:t>after the award of work in shape of bank guarantee</w:t>
      </w:r>
      <w:r w:rsidR="00BE4FA3" w:rsidRPr="00D838D4">
        <w:rPr>
          <w:rFonts w:ascii="Times New Roman" w:hAnsi="Times New Roman" w:cs="Times New Roman"/>
          <w:sz w:val="24"/>
          <w:szCs w:val="24"/>
        </w:rPr>
        <w:t>/</w:t>
      </w:r>
      <w:r w:rsidRPr="00D838D4">
        <w:rPr>
          <w:rFonts w:ascii="Times New Roman" w:hAnsi="Times New Roman" w:cs="Times New Roman"/>
          <w:sz w:val="24"/>
          <w:szCs w:val="24"/>
        </w:rPr>
        <w:t>i</w:t>
      </w:r>
      <w:r w:rsidR="009E5D73" w:rsidRPr="00D838D4">
        <w:rPr>
          <w:rFonts w:ascii="Times New Roman" w:hAnsi="Times New Roman" w:cs="Times New Roman"/>
          <w:sz w:val="24"/>
          <w:szCs w:val="24"/>
        </w:rPr>
        <w:t>n</w:t>
      </w:r>
      <w:r w:rsidRPr="00D838D4">
        <w:rPr>
          <w:rFonts w:ascii="Times New Roman" w:hAnsi="Times New Roman" w:cs="Times New Roman"/>
          <w:sz w:val="24"/>
          <w:szCs w:val="24"/>
        </w:rPr>
        <w:t>su</w:t>
      </w:r>
      <w:r w:rsidR="009E5D73" w:rsidRPr="00D838D4">
        <w:rPr>
          <w:rFonts w:ascii="Times New Roman" w:hAnsi="Times New Roman" w:cs="Times New Roman"/>
          <w:sz w:val="24"/>
          <w:szCs w:val="24"/>
        </w:rPr>
        <w:t>r</w:t>
      </w:r>
      <w:r w:rsidRPr="00D838D4">
        <w:rPr>
          <w:rFonts w:ascii="Times New Roman" w:hAnsi="Times New Roman" w:cs="Times New Roman"/>
          <w:sz w:val="24"/>
          <w:szCs w:val="24"/>
        </w:rPr>
        <w:t>ance guarantee</w:t>
      </w:r>
      <w:r w:rsidR="00301257">
        <w:rPr>
          <w:rFonts w:ascii="Times New Roman" w:hAnsi="Times New Roman" w:cs="Times New Roman"/>
          <w:sz w:val="24"/>
          <w:szCs w:val="24"/>
        </w:rPr>
        <w:t xml:space="preserve"> from at-leas AA rates insurer</w:t>
      </w:r>
      <w:r w:rsidR="009E5D73" w:rsidRPr="00D838D4">
        <w:rPr>
          <w:rFonts w:ascii="Times New Roman" w:hAnsi="Times New Roman" w:cs="Times New Roman"/>
          <w:sz w:val="24"/>
          <w:szCs w:val="24"/>
        </w:rPr>
        <w:t>.</w:t>
      </w:r>
      <w:r w:rsidRPr="00D838D4">
        <w:rPr>
          <w:rFonts w:ascii="Times New Roman" w:hAnsi="Times New Roman" w:cs="Times New Roman"/>
          <w:sz w:val="24"/>
          <w:szCs w:val="24"/>
        </w:rPr>
        <w:t xml:space="preserve"> </w:t>
      </w:r>
      <w:r w:rsidR="009E5D73" w:rsidRPr="00D838D4">
        <w:rPr>
          <w:rFonts w:ascii="Times New Roman" w:hAnsi="Times New Roman" w:cs="Times New Roman"/>
          <w:sz w:val="24"/>
          <w:szCs w:val="24"/>
        </w:rPr>
        <w:t>The performance guarantee shall be valid beyond 03 months of completion of work. A</w:t>
      </w:r>
      <w:r w:rsidRPr="00D838D4">
        <w:rPr>
          <w:rFonts w:ascii="Times New Roman" w:hAnsi="Times New Roman" w:cs="Times New Roman"/>
          <w:sz w:val="24"/>
          <w:szCs w:val="24"/>
        </w:rPr>
        <w:t xml:space="preserve">fter submission of performance </w:t>
      </w:r>
      <w:r w:rsidR="00F713E1" w:rsidRPr="00D838D4">
        <w:rPr>
          <w:rFonts w:ascii="Times New Roman" w:hAnsi="Times New Roman" w:cs="Times New Roman"/>
          <w:sz w:val="24"/>
          <w:szCs w:val="24"/>
        </w:rPr>
        <w:t>guarantee</w:t>
      </w:r>
      <w:r w:rsidRPr="00D838D4">
        <w:rPr>
          <w:rFonts w:ascii="Times New Roman" w:hAnsi="Times New Roman" w:cs="Times New Roman"/>
          <w:sz w:val="24"/>
          <w:szCs w:val="24"/>
        </w:rPr>
        <w:t xml:space="preserve">, the bid security will be returned. </w:t>
      </w:r>
      <w:r w:rsidR="00B52E69" w:rsidRPr="00D838D4">
        <w:rPr>
          <w:rFonts w:ascii="Times New Roman" w:hAnsi="Times New Roman" w:cs="Times New Roman"/>
          <w:sz w:val="24"/>
          <w:szCs w:val="24"/>
        </w:rPr>
        <w:t xml:space="preserve">Format of Performance guarantee is placed at </w:t>
      </w:r>
      <w:r w:rsidR="00B52E69" w:rsidRPr="00D838D4">
        <w:rPr>
          <w:rFonts w:ascii="Times New Roman" w:hAnsi="Times New Roman" w:cs="Times New Roman"/>
          <w:b/>
          <w:bCs/>
          <w:sz w:val="24"/>
          <w:szCs w:val="24"/>
        </w:rPr>
        <w:t>Annex</w:t>
      </w:r>
      <w:r w:rsidR="00301257">
        <w:rPr>
          <w:rFonts w:ascii="Times New Roman" w:hAnsi="Times New Roman" w:cs="Times New Roman"/>
          <w:b/>
          <w:bCs/>
          <w:sz w:val="24"/>
          <w:szCs w:val="24"/>
        </w:rPr>
        <w:t>ure</w:t>
      </w:r>
      <w:r w:rsidR="00B52E69" w:rsidRPr="00D838D4">
        <w:rPr>
          <w:rFonts w:ascii="Times New Roman" w:hAnsi="Times New Roman" w:cs="Times New Roman"/>
          <w:b/>
          <w:bCs/>
          <w:sz w:val="24"/>
          <w:szCs w:val="24"/>
        </w:rPr>
        <w:t>–B.</w:t>
      </w:r>
      <w:r w:rsidR="00A03E2A" w:rsidRPr="00D838D4">
        <w:rPr>
          <w:rFonts w:ascii="Times New Roman" w:hAnsi="Times New Roman" w:cs="Times New Roman"/>
          <w:b/>
          <w:bCs/>
          <w:sz w:val="24"/>
          <w:szCs w:val="24"/>
        </w:rPr>
        <w:t xml:space="preserve"> </w:t>
      </w:r>
      <w:r w:rsidR="00A03E2A" w:rsidRPr="00D838D4">
        <w:rPr>
          <w:rFonts w:ascii="Times New Roman" w:hAnsi="Times New Roman" w:cs="Times New Roman"/>
          <w:sz w:val="24"/>
          <w:szCs w:val="24"/>
        </w:rPr>
        <w:t>Successful bidder will have to sign an Integrity Pact</w:t>
      </w:r>
      <w:r w:rsidR="00BE4FA3" w:rsidRPr="00D838D4">
        <w:rPr>
          <w:rFonts w:ascii="Times New Roman" w:hAnsi="Times New Roman" w:cs="Times New Roman"/>
          <w:sz w:val="24"/>
          <w:szCs w:val="24"/>
        </w:rPr>
        <w:t xml:space="preserve"> too</w:t>
      </w:r>
      <w:r w:rsidR="00A03E2A" w:rsidRPr="00D838D4">
        <w:rPr>
          <w:rFonts w:ascii="Times New Roman" w:hAnsi="Times New Roman" w:cs="Times New Roman"/>
          <w:sz w:val="24"/>
          <w:szCs w:val="24"/>
        </w:rPr>
        <w:t xml:space="preserve"> </w:t>
      </w:r>
      <w:r w:rsidR="00616273" w:rsidRPr="00D838D4">
        <w:rPr>
          <w:rFonts w:ascii="Times New Roman" w:hAnsi="Times New Roman" w:cs="Times New Roman"/>
          <w:sz w:val="24"/>
          <w:szCs w:val="24"/>
        </w:rPr>
        <w:t>as per given format</w:t>
      </w:r>
      <w:r w:rsidR="00BE4FA3" w:rsidRPr="00D838D4">
        <w:rPr>
          <w:rFonts w:ascii="Times New Roman" w:hAnsi="Times New Roman" w:cs="Times New Roman"/>
          <w:sz w:val="24"/>
          <w:szCs w:val="24"/>
        </w:rPr>
        <w:t xml:space="preserve"> at</w:t>
      </w:r>
      <w:r w:rsidR="00A03E2A" w:rsidRPr="00D838D4">
        <w:rPr>
          <w:rFonts w:ascii="Times New Roman" w:hAnsi="Times New Roman" w:cs="Times New Roman"/>
          <w:sz w:val="24"/>
          <w:szCs w:val="24"/>
        </w:rPr>
        <w:t xml:space="preserve"> </w:t>
      </w:r>
      <w:r w:rsidR="00A03E2A" w:rsidRPr="00D838D4">
        <w:rPr>
          <w:rFonts w:ascii="Times New Roman" w:hAnsi="Times New Roman" w:cs="Times New Roman"/>
          <w:b/>
          <w:bCs/>
          <w:sz w:val="24"/>
          <w:szCs w:val="24"/>
        </w:rPr>
        <w:t>(Annex</w:t>
      </w:r>
      <w:r w:rsidR="00301257">
        <w:rPr>
          <w:rFonts w:ascii="Times New Roman" w:hAnsi="Times New Roman" w:cs="Times New Roman"/>
          <w:b/>
          <w:bCs/>
          <w:sz w:val="24"/>
          <w:szCs w:val="24"/>
        </w:rPr>
        <w:t>ure</w:t>
      </w:r>
      <w:r w:rsidR="00A03E2A" w:rsidRPr="00D838D4">
        <w:rPr>
          <w:rFonts w:ascii="Times New Roman" w:hAnsi="Times New Roman" w:cs="Times New Roman"/>
          <w:b/>
          <w:bCs/>
          <w:sz w:val="24"/>
          <w:szCs w:val="24"/>
        </w:rPr>
        <w:t>–C)</w:t>
      </w:r>
    </w:p>
    <w:p w14:paraId="60A71B49" w14:textId="77777777" w:rsidR="00BA1BB2" w:rsidRPr="00D838D4" w:rsidRDefault="00BA1BB2" w:rsidP="0019372A">
      <w:pPr>
        <w:spacing w:after="0"/>
        <w:contextualSpacing/>
        <w:jc w:val="both"/>
        <w:rPr>
          <w:rFonts w:ascii="Times New Roman" w:hAnsi="Times New Roman" w:cs="Times New Roman"/>
          <w:b/>
          <w:sz w:val="24"/>
          <w:szCs w:val="24"/>
        </w:rPr>
      </w:pPr>
    </w:p>
    <w:p w14:paraId="58C1C828" w14:textId="77777777" w:rsidR="00385DE4" w:rsidRPr="00BA1BB2" w:rsidRDefault="00385DE4" w:rsidP="0035237A">
      <w:pPr>
        <w:pStyle w:val="Heading2"/>
        <w:numPr>
          <w:ilvl w:val="0"/>
          <w:numId w:val="26"/>
        </w:numPr>
        <w:spacing w:before="240" w:after="120" w:line="276" w:lineRule="auto"/>
        <w:ind w:left="0" w:firstLine="0"/>
        <w:contextualSpacing/>
        <w:jc w:val="both"/>
        <w:rPr>
          <w:rFonts w:ascii="Times New Roman" w:hAnsi="Times New Roman" w:cs="Times New Roman"/>
          <w:b/>
        </w:rPr>
      </w:pPr>
      <w:r w:rsidRPr="00BA1BB2">
        <w:rPr>
          <w:rFonts w:ascii="Times New Roman" w:hAnsi="Times New Roman" w:cs="Times New Roman"/>
          <w:b/>
        </w:rPr>
        <w:t>CONFIDENTIALITY</w:t>
      </w:r>
    </w:p>
    <w:p w14:paraId="34DA594E" w14:textId="124F2DE6" w:rsidR="009644A6" w:rsidRPr="00D838D4" w:rsidRDefault="009644A6" w:rsidP="0019372A">
      <w:pPr>
        <w:autoSpaceDE w:val="0"/>
        <w:autoSpaceDN w:val="0"/>
        <w:adjustRightInd w:val="0"/>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Bidder understands and agrees that all materials and information </w:t>
      </w:r>
      <w:r w:rsidR="000B3979" w:rsidRPr="00D838D4">
        <w:rPr>
          <w:rFonts w:ascii="Times New Roman" w:hAnsi="Times New Roman" w:cs="Times New Roman"/>
          <w:sz w:val="24"/>
          <w:szCs w:val="24"/>
        </w:rPr>
        <w:t>of</w:t>
      </w:r>
      <w:r w:rsidRPr="00D838D4">
        <w:rPr>
          <w:rFonts w:ascii="Times New Roman" w:hAnsi="Times New Roman" w:cs="Times New Roman"/>
          <w:sz w:val="24"/>
          <w:szCs w:val="24"/>
        </w:rPr>
        <w:t xml:space="preserve"> </w:t>
      </w:r>
      <w:r w:rsidR="002B0D3E" w:rsidRPr="00D838D4">
        <w:rPr>
          <w:rFonts w:ascii="Times New Roman" w:hAnsi="Times New Roman" w:cs="Times New Roman"/>
          <w:sz w:val="24"/>
          <w:szCs w:val="24"/>
        </w:rPr>
        <w:t xml:space="preserve">STATE </w:t>
      </w:r>
      <w:r w:rsidR="00F62627" w:rsidRPr="00D838D4">
        <w:rPr>
          <w:rFonts w:ascii="Times New Roman" w:hAnsi="Times New Roman" w:cs="Times New Roman"/>
          <w:sz w:val="24"/>
          <w:szCs w:val="24"/>
        </w:rPr>
        <w:t>LIFE</w:t>
      </w:r>
      <w:r w:rsidR="000B3979" w:rsidRPr="00D838D4">
        <w:rPr>
          <w:rFonts w:ascii="Times New Roman" w:hAnsi="Times New Roman" w:cs="Times New Roman"/>
          <w:sz w:val="24"/>
          <w:szCs w:val="24"/>
        </w:rPr>
        <w:t xml:space="preserve"> will be considered</w:t>
      </w:r>
      <w:r w:rsidR="00F62627" w:rsidRPr="00D838D4">
        <w:rPr>
          <w:rFonts w:ascii="Times New Roman" w:hAnsi="Times New Roman" w:cs="Times New Roman"/>
          <w:sz w:val="24"/>
          <w:szCs w:val="24"/>
        </w:rPr>
        <w:t xml:space="preserve"> as</w:t>
      </w:r>
      <w:r w:rsidRPr="00D838D4">
        <w:rPr>
          <w:rFonts w:ascii="Times New Roman" w:hAnsi="Times New Roman" w:cs="Times New Roman"/>
          <w:sz w:val="24"/>
          <w:szCs w:val="24"/>
        </w:rPr>
        <w:t xml:space="preserve"> </w:t>
      </w:r>
      <w:r w:rsidRPr="00D838D4">
        <w:rPr>
          <w:rFonts w:ascii="Times New Roman" w:hAnsi="Times New Roman" w:cs="Times New Roman"/>
          <w:b/>
          <w:bCs/>
          <w:i/>
          <w:iCs/>
          <w:sz w:val="24"/>
          <w:szCs w:val="24"/>
        </w:rPr>
        <w:t>‘Confidential’</w:t>
      </w:r>
      <w:r w:rsidRPr="00D838D4">
        <w:rPr>
          <w:rFonts w:ascii="Times New Roman" w:hAnsi="Times New Roman" w:cs="Times New Roman"/>
          <w:sz w:val="24"/>
          <w:szCs w:val="24"/>
        </w:rPr>
        <w:t xml:space="preserve"> </w:t>
      </w:r>
      <w:r w:rsidR="00CC393E" w:rsidRPr="00D838D4">
        <w:rPr>
          <w:rFonts w:ascii="Times New Roman" w:hAnsi="Times New Roman" w:cs="Times New Roman"/>
          <w:sz w:val="24"/>
          <w:szCs w:val="24"/>
        </w:rPr>
        <w:t xml:space="preserve">as they </w:t>
      </w:r>
      <w:r w:rsidRPr="00D838D4">
        <w:rPr>
          <w:rFonts w:ascii="Times New Roman" w:hAnsi="Times New Roman" w:cs="Times New Roman"/>
          <w:sz w:val="24"/>
          <w:szCs w:val="24"/>
        </w:rPr>
        <w:t xml:space="preserve">are valuable assets of </w:t>
      </w:r>
      <w:r w:rsidR="002B0D3E" w:rsidRPr="00D838D4">
        <w:rPr>
          <w:rFonts w:ascii="Times New Roman" w:hAnsi="Times New Roman" w:cs="Times New Roman"/>
          <w:sz w:val="24"/>
          <w:szCs w:val="24"/>
        </w:rPr>
        <w:t xml:space="preserve">STATE </w:t>
      </w:r>
      <w:r w:rsidR="00F62627" w:rsidRPr="00D838D4">
        <w:rPr>
          <w:rFonts w:ascii="Times New Roman" w:hAnsi="Times New Roman" w:cs="Times New Roman"/>
          <w:sz w:val="24"/>
          <w:szCs w:val="24"/>
        </w:rPr>
        <w:t>LIFE and</w:t>
      </w:r>
      <w:r w:rsidRPr="00D838D4">
        <w:rPr>
          <w:rFonts w:ascii="Times New Roman" w:hAnsi="Times New Roman" w:cs="Times New Roman"/>
          <w:sz w:val="24"/>
          <w:szCs w:val="24"/>
        </w:rPr>
        <w:t xml:space="preserve"> are to be considered </w:t>
      </w:r>
      <w:r w:rsidR="00B52E69" w:rsidRPr="00D838D4">
        <w:rPr>
          <w:rFonts w:ascii="Times New Roman" w:hAnsi="Times New Roman" w:cs="Times New Roman"/>
          <w:sz w:val="24"/>
          <w:szCs w:val="24"/>
        </w:rPr>
        <w:t xml:space="preserve">as </w:t>
      </w:r>
      <w:r w:rsidR="002B0D3E" w:rsidRPr="00D838D4">
        <w:rPr>
          <w:rFonts w:ascii="Times New Roman" w:hAnsi="Times New Roman" w:cs="Times New Roman"/>
          <w:sz w:val="24"/>
          <w:szCs w:val="24"/>
        </w:rPr>
        <w:t xml:space="preserve">STATE </w:t>
      </w:r>
      <w:r w:rsidR="00CF14D2" w:rsidRPr="00D838D4">
        <w:rPr>
          <w:rFonts w:ascii="Times New Roman" w:hAnsi="Times New Roman" w:cs="Times New Roman"/>
          <w:sz w:val="24"/>
          <w:szCs w:val="24"/>
        </w:rPr>
        <w:t>LIFE’s</w:t>
      </w:r>
      <w:r w:rsidRPr="00D838D4">
        <w:rPr>
          <w:rFonts w:ascii="Times New Roman" w:hAnsi="Times New Roman" w:cs="Times New Roman"/>
          <w:sz w:val="24"/>
          <w:szCs w:val="24"/>
        </w:rPr>
        <w:t xml:space="preserve"> proprietary information and property. Bidder will treat all information provided by </w:t>
      </w:r>
      <w:r w:rsidR="002B0D3E" w:rsidRPr="00D838D4">
        <w:rPr>
          <w:rFonts w:ascii="Times New Roman" w:hAnsi="Times New Roman" w:cs="Times New Roman"/>
          <w:sz w:val="24"/>
          <w:szCs w:val="24"/>
        </w:rPr>
        <w:t xml:space="preserve">STATE </w:t>
      </w:r>
      <w:r w:rsidR="00F62627" w:rsidRPr="00D838D4">
        <w:rPr>
          <w:rFonts w:ascii="Times New Roman" w:hAnsi="Times New Roman" w:cs="Times New Roman"/>
          <w:sz w:val="24"/>
          <w:szCs w:val="24"/>
        </w:rPr>
        <w:t>LIFE with</w:t>
      </w:r>
      <w:r w:rsidRPr="00D838D4">
        <w:rPr>
          <w:rFonts w:ascii="Times New Roman" w:hAnsi="Times New Roman" w:cs="Times New Roman"/>
          <w:sz w:val="24"/>
          <w:szCs w:val="24"/>
        </w:rPr>
        <w:t xml:space="preserve"> the highest degree of care and necessary to ensure that unauthorized disclosure does not occur. </w:t>
      </w:r>
    </w:p>
    <w:p w14:paraId="32EC0405" w14:textId="3063F706" w:rsidR="009644A6" w:rsidRPr="00D838D4" w:rsidRDefault="009644A6" w:rsidP="0019372A">
      <w:pPr>
        <w:autoSpaceDE w:val="0"/>
        <w:autoSpaceDN w:val="0"/>
        <w:adjustRightInd w:val="0"/>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Bidder will not use or disclose any materials or information provided by </w:t>
      </w:r>
      <w:r w:rsidR="002B0D3E" w:rsidRPr="00D838D4">
        <w:rPr>
          <w:rFonts w:ascii="Times New Roman" w:hAnsi="Times New Roman" w:cs="Times New Roman"/>
          <w:sz w:val="24"/>
          <w:szCs w:val="24"/>
        </w:rPr>
        <w:t xml:space="preserve">STATE </w:t>
      </w:r>
      <w:r w:rsidR="00F62627" w:rsidRPr="00D838D4">
        <w:rPr>
          <w:rFonts w:ascii="Times New Roman" w:hAnsi="Times New Roman" w:cs="Times New Roman"/>
          <w:sz w:val="24"/>
          <w:szCs w:val="24"/>
        </w:rPr>
        <w:t>LIFE without</w:t>
      </w:r>
      <w:r w:rsidRPr="00D838D4">
        <w:rPr>
          <w:rFonts w:ascii="Times New Roman" w:hAnsi="Times New Roman" w:cs="Times New Roman"/>
          <w:sz w:val="24"/>
          <w:szCs w:val="24"/>
        </w:rPr>
        <w:t xml:space="preserve"> </w:t>
      </w:r>
      <w:r w:rsidR="002B0D3E" w:rsidRPr="00D838D4">
        <w:rPr>
          <w:rFonts w:ascii="Times New Roman" w:hAnsi="Times New Roman" w:cs="Times New Roman"/>
          <w:sz w:val="24"/>
          <w:szCs w:val="24"/>
        </w:rPr>
        <w:t xml:space="preserve">STATE </w:t>
      </w:r>
      <w:r w:rsidR="00CF14D2" w:rsidRPr="00D838D4">
        <w:rPr>
          <w:rFonts w:ascii="Times New Roman" w:hAnsi="Times New Roman" w:cs="Times New Roman"/>
          <w:sz w:val="24"/>
          <w:szCs w:val="24"/>
        </w:rPr>
        <w:t>LIFE’s</w:t>
      </w:r>
      <w:r w:rsidRPr="00D838D4">
        <w:rPr>
          <w:rFonts w:ascii="Times New Roman" w:hAnsi="Times New Roman" w:cs="Times New Roman"/>
          <w:sz w:val="24"/>
          <w:szCs w:val="24"/>
        </w:rPr>
        <w:t xml:space="preserve"> prior written approval. Bidder shall not be liable for disclosure or use of any materials or information provided by </w:t>
      </w:r>
      <w:r w:rsidR="002B0D3E" w:rsidRPr="00D838D4">
        <w:rPr>
          <w:rFonts w:ascii="Times New Roman" w:hAnsi="Times New Roman" w:cs="Times New Roman"/>
          <w:sz w:val="24"/>
          <w:szCs w:val="24"/>
        </w:rPr>
        <w:t xml:space="preserve">STATE </w:t>
      </w:r>
      <w:r w:rsidR="00F62627" w:rsidRPr="00D838D4">
        <w:rPr>
          <w:rFonts w:ascii="Times New Roman" w:hAnsi="Times New Roman" w:cs="Times New Roman"/>
          <w:sz w:val="24"/>
          <w:szCs w:val="24"/>
        </w:rPr>
        <w:t>LIFE or</w:t>
      </w:r>
      <w:r w:rsidRPr="00D838D4">
        <w:rPr>
          <w:rFonts w:ascii="Times New Roman" w:hAnsi="Times New Roman" w:cs="Times New Roman"/>
          <w:sz w:val="24"/>
          <w:szCs w:val="24"/>
        </w:rPr>
        <w:t xml:space="preserve"> developed by Bidder which is:</w:t>
      </w:r>
    </w:p>
    <w:p w14:paraId="2362FB86" w14:textId="0A7C0D1E" w:rsidR="009644A6" w:rsidRPr="00D838D4" w:rsidRDefault="009644A6" w:rsidP="00BA1BB2">
      <w:pPr>
        <w:pStyle w:val="ListParagraph"/>
        <w:numPr>
          <w:ilvl w:val="0"/>
          <w:numId w:val="9"/>
        </w:numPr>
        <w:autoSpaceDE w:val="0"/>
        <w:autoSpaceDN w:val="0"/>
        <w:adjustRightInd w:val="0"/>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possessed by Bidder prior to receipt from </w:t>
      </w:r>
      <w:r w:rsidR="002B0D3E" w:rsidRPr="00D838D4">
        <w:rPr>
          <w:rFonts w:ascii="Times New Roman" w:hAnsi="Times New Roman" w:cs="Times New Roman"/>
          <w:sz w:val="24"/>
          <w:szCs w:val="24"/>
        </w:rPr>
        <w:t xml:space="preserve">STATE </w:t>
      </w:r>
      <w:r w:rsidR="00D443DB" w:rsidRPr="00D838D4">
        <w:rPr>
          <w:rFonts w:ascii="Times New Roman" w:hAnsi="Times New Roman" w:cs="Times New Roman"/>
          <w:sz w:val="24"/>
          <w:szCs w:val="24"/>
        </w:rPr>
        <w:t>LIFE,</w:t>
      </w:r>
      <w:r w:rsidRPr="00D838D4">
        <w:rPr>
          <w:rFonts w:ascii="Times New Roman" w:hAnsi="Times New Roman" w:cs="Times New Roman"/>
          <w:sz w:val="24"/>
          <w:szCs w:val="24"/>
        </w:rPr>
        <w:t xml:space="preserve"> other than through prior disclosure by </w:t>
      </w:r>
      <w:r w:rsidR="002B0D3E" w:rsidRPr="00D838D4">
        <w:rPr>
          <w:rFonts w:ascii="Times New Roman" w:hAnsi="Times New Roman" w:cs="Times New Roman"/>
          <w:sz w:val="24"/>
          <w:szCs w:val="24"/>
        </w:rPr>
        <w:t xml:space="preserve">STATE </w:t>
      </w:r>
      <w:r w:rsidR="00D443DB" w:rsidRPr="00D838D4">
        <w:rPr>
          <w:rFonts w:ascii="Times New Roman" w:hAnsi="Times New Roman" w:cs="Times New Roman"/>
          <w:sz w:val="24"/>
          <w:szCs w:val="24"/>
        </w:rPr>
        <w:t>LIFE,</w:t>
      </w:r>
      <w:r w:rsidRPr="00D838D4">
        <w:rPr>
          <w:rFonts w:ascii="Times New Roman" w:hAnsi="Times New Roman" w:cs="Times New Roman"/>
          <w:sz w:val="24"/>
          <w:szCs w:val="24"/>
        </w:rPr>
        <w:t xml:space="preserve"> as documented by Bidder's written records;</w:t>
      </w:r>
    </w:p>
    <w:p w14:paraId="27581700" w14:textId="6817A031" w:rsidR="009644A6" w:rsidRPr="00D838D4" w:rsidRDefault="009644A6" w:rsidP="00BA1BB2">
      <w:pPr>
        <w:pStyle w:val="ListParagraph"/>
        <w:numPr>
          <w:ilvl w:val="0"/>
          <w:numId w:val="9"/>
        </w:numPr>
        <w:autoSpaceDE w:val="0"/>
        <w:autoSpaceDN w:val="0"/>
        <w:adjustRightInd w:val="0"/>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published or available to the general public otherwise than through a breach of Confidentiality; or</w:t>
      </w:r>
    </w:p>
    <w:p w14:paraId="7977343D" w14:textId="5971D0C4" w:rsidR="009644A6" w:rsidRPr="00D838D4" w:rsidRDefault="009644A6" w:rsidP="00BA1BB2">
      <w:pPr>
        <w:pStyle w:val="ListParagraph"/>
        <w:numPr>
          <w:ilvl w:val="0"/>
          <w:numId w:val="9"/>
        </w:numPr>
        <w:autoSpaceDE w:val="0"/>
        <w:autoSpaceDN w:val="0"/>
        <w:adjustRightInd w:val="0"/>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lastRenderedPageBreak/>
        <w:t xml:space="preserve">obtained by Bidder from a </w:t>
      </w:r>
      <w:r w:rsidR="00BA1BB2">
        <w:rPr>
          <w:rFonts w:ascii="Times New Roman" w:hAnsi="Times New Roman" w:cs="Times New Roman"/>
          <w:sz w:val="24"/>
          <w:szCs w:val="24"/>
        </w:rPr>
        <w:t>3</w:t>
      </w:r>
      <w:r w:rsidR="00BA1BB2" w:rsidRPr="00BA1BB2">
        <w:rPr>
          <w:rFonts w:ascii="Times New Roman" w:hAnsi="Times New Roman" w:cs="Times New Roman"/>
          <w:sz w:val="24"/>
          <w:szCs w:val="24"/>
          <w:vertAlign w:val="superscript"/>
        </w:rPr>
        <w:t>RD</w:t>
      </w:r>
      <w:r w:rsidR="00BA1BB2">
        <w:rPr>
          <w:rFonts w:ascii="Times New Roman" w:hAnsi="Times New Roman" w:cs="Times New Roman"/>
          <w:sz w:val="24"/>
          <w:szCs w:val="24"/>
        </w:rPr>
        <w:t xml:space="preserve"> </w:t>
      </w:r>
      <w:r w:rsidRPr="00D838D4">
        <w:rPr>
          <w:rFonts w:ascii="Times New Roman" w:hAnsi="Times New Roman" w:cs="Times New Roman"/>
          <w:sz w:val="24"/>
          <w:szCs w:val="24"/>
        </w:rPr>
        <w:t xml:space="preserve">party with a valid right to make such disclosure, provided that said </w:t>
      </w:r>
      <w:r w:rsidR="00BA1BB2">
        <w:rPr>
          <w:rFonts w:ascii="Times New Roman" w:hAnsi="Times New Roman" w:cs="Times New Roman"/>
          <w:sz w:val="24"/>
          <w:szCs w:val="24"/>
        </w:rPr>
        <w:t>3</w:t>
      </w:r>
      <w:r w:rsidR="00BA1BB2" w:rsidRPr="00BA1BB2">
        <w:rPr>
          <w:rFonts w:ascii="Times New Roman" w:hAnsi="Times New Roman" w:cs="Times New Roman"/>
          <w:sz w:val="24"/>
          <w:szCs w:val="24"/>
          <w:vertAlign w:val="superscript"/>
        </w:rPr>
        <w:t>RD</w:t>
      </w:r>
      <w:r w:rsidR="00BA1BB2">
        <w:rPr>
          <w:rFonts w:ascii="Times New Roman" w:hAnsi="Times New Roman" w:cs="Times New Roman"/>
          <w:sz w:val="24"/>
          <w:szCs w:val="24"/>
        </w:rPr>
        <w:t xml:space="preserve"> </w:t>
      </w:r>
      <w:r w:rsidRPr="00D838D4">
        <w:rPr>
          <w:rFonts w:ascii="Times New Roman" w:hAnsi="Times New Roman" w:cs="Times New Roman"/>
          <w:sz w:val="24"/>
          <w:szCs w:val="24"/>
        </w:rPr>
        <w:t xml:space="preserve">party is not under a confidentiality obligation to </w:t>
      </w:r>
      <w:r w:rsidR="002B0D3E" w:rsidRPr="00D838D4">
        <w:rPr>
          <w:rFonts w:ascii="Times New Roman" w:hAnsi="Times New Roman" w:cs="Times New Roman"/>
          <w:sz w:val="24"/>
          <w:szCs w:val="24"/>
        </w:rPr>
        <w:t xml:space="preserve">STATE </w:t>
      </w:r>
      <w:r w:rsidR="00D443DB" w:rsidRPr="00D838D4">
        <w:rPr>
          <w:rFonts w:ascii="Times New Roman" w:hAnsi="Times New Roman" w:cs="Times New Roman"/>
          <w:sz w:val="24"/>
          <w:szCs w:val="24"/>
        </w:rPr>
        <w:t>LIFE;</w:t>
      </w:r>
      <w:r w:rsidRPr="00D838D4">
        <w:rPr>
          <w:rFonts w:ascii="Times New Roman" w:hAnsi="Times New Roman" w:cs="Times New Roman"/>
          <w:sz w:val="24"/>
          <w:szCs w:val="24"/>
        </w:rPr>
        <w:t xml:space="preserve"> or </w:t>
      </w:r>
    </w:p>
    <w:p w14:paraId="145FBA0C" w14:textId="2865E14E" w:rsidR="00F369C9" w:rsidRPr="00D838D4" w:rsidRDefault="009644A6" w:rsidP="00BA1BB2">
      <w:pPr>
        <w:pStyle w:val="ListParagraph"/>
        <w:numPr>
          <w:ilvl w:val="0"/>
          <w:numId w:val="9"/>
        </w:numPr>
        <w:autoSpaceDE w:val="0"/>
        <w:autoSpaceDN w:val="0"/>
        <w:adjustRightInd w:val="0"/>
        <w:spacing w:before="120" w:after="120"/>
        <w:ind w:left="54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Developed independently by the bidder. </w:t>
      </w:r>
    </w:p>
    <w:p w14:paraId="16D1EBEE" w14:textId="283BEBE0" w:rsidR="009644A6" w:rsidRPr="00D838D4" w:rsidRDefault="009644A6" w:rsidP="00BA1BB2">
      <w:pPr>
        <w:autoSpaceDE w:val="0"/>
        <w:autoSpaceDN w:val="0"/>
        <w:adjustRightInd w:val="0"/>
        <w:spacing w:after="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In the event that Bidder is required by judicial or administrative process to disclose any information or materials required to be held confidential hereunder, Bidder shall promptly notify </w:t>
      </w:r>
      <w:r w:rsidR="00AE3B31" w:rsidRPr="00D838D4">
        <w:rPr>
          <w:rFonts w:ascii="Times New Roman" w:hAnsi="Times New Roman" w:cs="Times New Roman"/>
          <w:sz w:val="24"/>
          <w:szCs w:val="24"/>
        </w:rPr>
        <w:t xml:space="preserve">State Life </w:t>
      </w:r>
      <w:r w:rsidR="00F62627" w:rsidRPr="00D838D4">
        <w:rPr>
          <w:rFonts w:ascii="Times New Roman" w:hAnsi="Times New Roman" w:cs="Times New Roman"/>
          <w:sz w:val="24"/>
          <w:szCs w:val="24"/>
        </w:rPr>
        <w:t>and</w:t>
      </w:r>
      <w:r w:rsidRPr="00D838D4">
        <w:rPr>
          <w:rFonts w:ascii="Times New Roman" w:hAnsi="Times New Roman" w:cs="Times New Roman"/>
          <w:sz w:val="24"/>
          <w:szCs w:val="24"/>
        </w:rPr>
        <w:t xml:space="preserve"> allow </w:t>
      </w:r>
      <w:r w:rsidR="00AE3B31" w:rsidRPr="00D838D4">
        <w:rPr>
          <w:rFonts w:ascii="Times New Roman" w:hAnsi="Times New Roman" w:cs="Times New Roman"/>
          <w:sz w:val="24"/>
          <w:szCs w:val="24"/>
        </w:rPr>
        <w:t xml:space="preserve">State Life </w:t>
      </w:r>
      <w:r w:rsidR="00F62627" w:rsidRPr="00D838D4">
        <w:rPr>
          <w:rFonts w:ascii="Times New Roman" w:hAnsi="Times New Roman" w:cs="Times New Roman"/>
          <w:sz w:val="24"/>
          <w:szCs w:val="24"/>
        </w:rPr>
        <w:t>a</w:t>
      </w:r>
      <w:r w:rsidRPr="00D838D4">
        <w:rPr>
          <w:rFonts w:ascii="Times New Roman" w:hAnsi="Times New Roman" w:cs="Times New Roman"/>
          <w:sz w:val="24"/>
          <w:szCs w:val="24"/>
        </w:rPr>
        <w:t xml:space="preserve"> reasonable time to oppose such process before making disclosure</w:t>
      </w:r>
    </w:p>
    <w:p w14:paraId="0AF38BD2" w14:textId="678131F8" w:rsidR="00F369C9" w:rsidRPr="00D838D4" w:rsidRDefault="009644A6" w:rsidP="00BA1BB2">
      <w:pPr>
        <w:autoSpaceDE w:val="0"/>
        <w:autoSpaceDN w:val="0"/>
        <w:adjustRightInd w:val="0"/>
        <w:spacing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Bidder understands and agrees that any use or dissemination of information in violation of this Confidentiality Clause will cause </w:t>
      </w:r>
      <w:r w:rsidR="00AE3B31" w:rsidRPr="00D838D4">
        <w:rPr>
          <w:rFonts w:ascii="Times New Roman" w:hAnsi="Times New Roman" w:cs="Times New Roman"/>
          <w:sz w:val="24"/>
          <w:szCs w:val="24"/>
        </w:rPr>
        <w:t xml:space="preserve">State Life </w:t>
      </w:r>
      <w:r w:rsidR="00D443DB" w:rsidRPr="00D838D4">
        <w:rPr>
          <w:rFonts w:ascii="Times New Roman" w:hAnsi="Times New Roman" w:cs="Times New Roman"/>
          <w:sz w:val="24"/>
          <w:szCs w:val="24"/>
        </w:rPr>
        <w:t>irreparable</w:t>
      </w:r>
      <w:r w:rsidRPr="00D838D4">
        <w:rPr>
          <w:rFonts w:ascii="Times New Roman" w:hAnsi="Times New Roman" w:cs="Times New Roman"/>
          <w:sz w:val="24"/>
          <w:szCs w:val="24"/>
        </w:rPr>
        <w:t xml:space="preserve"> harm, may leave </w:t>
      </w:r>
      <w:r w:rsidR="002B0D3E" w:rsidRPr="00D838D4">
        <w:rPr>
          <w:rFonts w:ascii="Times New Roman" w:hAnsi="Times New Roman" w:cs="Times New Roman"/>
          <w:sz w:val="24"/>
          <w:szCs w:val="24"/>
        </w:rPr>
        <w:t xml:space="preserve">STATE </w:t>
      </w:r>
      <w:r w:rsidR="00D443DB" w:rsidRPr="00D838D4">
        <w:rPr>
          <w:rFonts w:ascii="Times New Roman" w:hAnsi="Times New Roman" w:cs="Times New Roman"/>
          <w:sz w:val="24"/>
          <w:szCs w:val="24"/>
        </w:rPr>
        <w:t>LIFE with</w:t>
      </w:r>
      <w:r w:rsidRPr="00D838D4">
        <w:rPr>
          <w:rFonts w:ascii="Times New Roman" w:hAnsi="Times New Roman" w:cs="Times New Roman"/>
          <w:sz w:val="24"/>
          <w:szCs w:val="24"/>
        </w:rPr>
        <w:t xml:space="preserve"> no adequate remedy at law and </w:t>
      </w:r>
      <w:r w:rsidR="00AE3B31" w:rsidRPr="00D838D4">
        <w:rPr>
          <w:rFonts w:ascii="Times New Roman" w:hAnsi="Times New Roman" w:cs="Times New Roman"/>
          <w:sz w:val="24"/>
          <w:szCs w:val="24"/>
        </w:rPr>
        <w:t xml:space="preserve">State Life </w:t>
      </w:r>
      <w:r w:rsidR="00D443DB" w:rsidRPr="00D838D4">
        <w:rPr>
          <w:rFonts w:ascii="Times New Roman" w:hAnsi="Times New Roman" w:cs="Times New Roman"/>
          <w:sz w:val="24"/>
          <w:szCs w:val="24"/>
        </w:rPr>
        <w:t>is</w:t>
      </w:r>
      <w:r w:rsidRPr="00D838D4">
        <w:rPr>
          <w:rFonts w:ascii="Times New Roman" w:hAnsi="Times New Roman" w:cs="Times New Roman"/>
          <w:sz w:val="24"/>
          <w:szCs w:val="24"/>
        </w:rPr>
        <w:t xml:space="preserve"> entitled to seek to injunctive relief. </w:t>
      </w:r>
    </w:p>
    <w:p w14:paraId="28044047" w14:textId="77777777" w:rsidR="00821B54" w:rsidRDefault="00821B54" w:rsidP="00821B54">
      <w:pPr>
        <w:autoSpaceDE w:val="0"/>
        <w:autoSpaceDN w:val="0"/>
        <w:adjustRightInd w:val="0"/>
        <w:spacing w:after="120"/>
        <w:contextualSpacing/>
        <w:jc w:val="both"/>
        <w:rPr>
          <w:rFonts w:ascii="Times New Roman" w:hAnsi="Times New Roman" w:cs="Times New Roman"/>
          <w:sz w:val="24"/>
          <w:szCs w:val="24"/>
        </w:rPr>
      </w:pPr>
    </w:p>
    <w:p w14:paraId="3C479AF5" w14:textId="6266DF9E" w:rsidR="00F369C9" w:rsidRPr="00D838D4" w:rsidRDefault="009644A6" w:rsidP="00821B54">
      <w:pPr>
        <w:autoSpaceDE w:val="0"/>
        <w:autoSpaceDN w:val="0"/>
        <w:adjustRightInd w:val="0"/>
        <w:spacing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Nothing herein shall be construed as granting to either party any right or license under any copyrights, inventions, or patents now or hereafter owned or controlled by the other party. </w:t>
      </w:r>
    </w:p>
    <w:p w14:paraId="4622A5D8" w14:textId="77777777" w:rsidR="00821B54" w:rsidRDefault="00821B54" w:rsidP="00821B54">
      <w:pPr>
        <w:autoSpaceDE w:val="0"/>
        <w:autoSpaceDN w:val="0"/>
        <w:adjustRightInd w:val="0"/>
        <w:spacing w:after="0"/>
        <w:contextualSpacing/>
        <w:jc w:val="both"/>
        <w:rPr>
          <w:rFonts w:ascii="Times New Roman" w:hAnsi="Times New Roman" w:cs="Times New Roman"/>
          <w:sz w:val="24"/>
          <w:szCs w:val="24"/>
        </w:rPr>
      </w:pPr>
    </w:p>
    <w:p w14:paraId="44A03947" w14:textId="43AF7747" w:rsidR="00CF14D2" w:rsidRPr="00D838D4" w:rsidRDefault="009644A6" w:rsidP="00821B54">
      <w:pPr>
        <w:autoSpaceDE w:val="0"/>
        <w:autoSpaceDN w:val="0"/>
        <w:adjustRightInd w:val="0"/>
        <w:spacing w:after="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requirements of use and confidentiality </w:t>
      </w:r>
      <w:r w:rsidR="00F62627" w:rsidRPr="00D838D4">
        <w:rPr>
          <w:rFonts w:ascii="Times New Roman" w:hAnsi="Times New Roman" w:cs="Times New Roman"/>
          <w:sz w:val="24"/>
          <w:szCs w:val="24"/>
        </w:rPr>
        <w:t>set forth</w:t>
      </w:r>
      <w:r w:rsidRPr="00D838D4">
        <w:rPr>
          <w:rFonts w:ascii="Times New Roman" w:hAnsi="Times New Roman" w:cs="Times New Roman"/>
          <w:sz w:val="24"/>
          <w:szCs w:val="24"/>
        </w:rPr>
        <w:t xml:space="preserve"> herein shall survive the expiration, termination or cancellation of this </w:t>
      </w:r>
      <w:r w:rsidR="00FC627F" w:rsidRPr="00D838D4">
        <w:rPr>
          <w:rFonts w:ascii="Times New Roman" w:hAnsi="Times New Roman" w:cs="Times New Roman"/>
          <w:sz w:val="24"/>
          <w:szCs w:val="24"/>
        </w:rPr>
        <w:t>TENDER</w:t>
      </w:r>
      <w:r w:rsidRPr="00D838D4">
        <w:rPr>
          <w:rFonts w:ascii="Times New Roman" w:hAnsi="Times New Roman" w:cs="Times New Roman"/>
          <w:sz w:val="24"/>
          <w:szCs w:val="24"/>
        </w:rPr>
        <w:t>.</w:t>
      </w:r>
    </w:p>
    <w:p w14:paraId="22106E2A" w14:textId="77777777" w:rsidR="00F369C9" w:rsidRPr="00D838D4" w:rsidRDefault="00F369C9" w:rsidP="0019372A">
      <w:pPr>
        <w:autoSpaceDE w:val="0"/>
        <w:autoSpaceDN w:val="0"/>
        <w:adjustRightInd w:val="0"/>
        <w:spacing w:after="0"/>
        <w:ind w:left="360"/>
        <w:contextualSpacing/>
        <w:jc w:val="both"/>
        <w:rPr>
          <w:rFonts w:ascii="Times New Roman" w:hAnsi="Times New Roman" w:cs="Times New Roman"/>
          <w:sz w:val="24"/>
          <w:szCs w:val="24"/>
        </w:rPr>
      </w:pPr>
    </w:p>
    <w:p w14:paraId="43E21322" w14:textId="78460CBE" w:rsidR="009644A6" w:rsidRPr="00821B54" w:rsidRDefault="00385DE4" w:rsidP="0035237A">
      <w:pPr>
        <w:pStyle w:val="Heading2"/>
        <w:numPr>
          <w:ilvl w:val="0"/>
          <w:numId w:val="26"/>
        </w:numPr>
        <w:spacing w:before="120" w:after="120" w:line="276" w:lineRule="auto"/>
        <w:ind w:left="0" w:firstLine="0"/>
        <w:contextualSpacing/>
        <w:jc w:val="both"/>
        <w:rPr>
          <w:rFonts w:ascii="Times New Roman" w:hAnsi="Times New Roman" w:cs="Times New Roman"/>
          <w:b/>
        </w:rPr>
      </w:pPr>
      <w:r w:rsidRPr="00821B54">
        <w:rPr>
          <w:rFonts w:ascii="Times New Roman" w:hAnsi="Times New Roman" w:cs="Times New Roman"/>
          <w:b/>
        </w:rPr>
        <w:t xml:space="preserve">OWNERSHIP OF </w:t>
      </w:r>
      <w:r w:rsidR="00821B54">
        <w:rPr>
          <w:rFonts w:ascii="Times New Roman" w:hAnsi="Times New Roman" w:cs="Times New Roman"/>
          <w:b/>
        </w:rPr>
        <w:t>DATA /INFORMATION</w:t>
      </w:r>
      <w:r w:rsidRPr="00821B54">
        <w:rPr>
          <w:rFonts w:ascii="Times New Roman" w:hAnsi="Times New Roman" w:cs="Times New Roman"/>
          <w:b/>
        </w:rPr>
        <w:t xml:space="preserve"> </w:t>
      </w:r>
    </w:p>
    <w:p w14:paraId="6B5F0DD5" w14:textId="1F9D9927" w:rsidR="00F369C9" w:rsidRDefault="009644A6" w:rsidP="0019372A">
      <w:pPr>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All information processed, stored, or transmitted by </w:t>
      </w:r>
      <w:r w:rsidR="004D504E" w:rsidRPr="00D838D4">
        <w:rPr>
          <w:rFonts w:ascii="Times New Roman" w:hAnsi="Times New Roman" w:cs="Times New Roman"/>
          <w:sz w:val="24"/>
          <w:szCs w:val="24"/>
        </w:rPr>
        <w:t>Service Provider’s</w:t>
      </w:r>
      <w:r w:rsidRPr="00D838D4">
        <w:rPr>
          <w:rFonts w:ascii="Times New Roman" w:hAnsi="Times New Roman" w:cs="Times New Roman"/>
          <w:sz w:val="24"/>
          <w:szCs w:val="24"/>
        </w:rPr>
        <w:t xml:space="preserve"> equipment belongs to State Life. By having the responsibility to maintain the equipment, the </w:t>
      </w:r>
      <w:r w:rsidR="004D504E" w:rsidRPr="00D838D4">
        <w:rPr>
          <w:rFonts w:ascii="Times New Roman" w:hAnsi="Times New Roman" w:cs="Times New Roman"/>
          <w:sz w:val="24"/>
          <w:szCs w:val="24"/>
        </w:rPr>
        <w:t>Service Provider</w:t>
      </w:r>
      <w:r w:rsidRPr="00D838D4">
        <w:rPr>
          <w:rFonts w:ascii="Times New Roman" w:hAnsi="Times New Roman" w:cs="Times New Roman"/>
          <w:sz w:val="24"/>
          <w:szCs w:val="24"/>
        </w:rPr>
        <w:t xml:space="preserve"> does not acquire implicit access rights to the information or rights to redistribute the information. The </w:t>
      </w:r>
      <w:r w:rsidR="009B5F9C" w:rsidRPr="00D838D4">
        <w:rPr>
          <w:rFonts w:ascii="Times New Roman" w:hAnsi="Times New Roman" w:cs="Times New Roman"/>
          <w:sz w:val="24"/>
          <w:szCs w:val="24"/>
        </w:rPr>
        <w:t>Service Provider</w:t>
      </w:r>
      <w:r w:rsidRPr="00D838D4">
        <w:rPr>
          <w:rFonts w:ascii="Times New Roman" w:hAnsi="Times New Roman" w:cs="Times New Roman"/>
          <w:sz w:val="24"/>
          <w:szCs w:val="24"/>
        </w:rPr>
        <w:t xml:space="preserve"> understands that civil, criminal, or administrative penalties may apply for</w:t>
      </w:r>
      <w:r w:rsidR="002B0D3E" w:rsidRPr="00D838D4">
        <w:rPr>
          <w:rFonts w:ascii="Times New Roman" w:hAnsi="Times New Roman" w:cs="Times New Roman"/>
          <w:sz w:val="24"/>
          <w:szCs w:val="24"/>
        </w:rPr>
        <w:t xml:space="preserve"> </w:t>
      </w:r>
      <w:r w:rsidRPr="00D838D4">
        <w:rPr>
          <w:rFonts w:ascii="Times New Roman" w:hAnsi="Times New Roman" w:cs="Times New Roman"/>
          <w:sz w:val="24"/>
          <w:szCs w:val="24"/>
        </w:rPr>
        <w:t>failure to protect information appropriately.</w:t>
      </w:r>
    </w:p>
    <w:p w14:paraId="64527D0F" w14:textId="77777777" w:rsidR="00821B54" w:rsidRPr="00D838D4" w:rsidRDefault="00821B54" w:rsidP="0019372A">
      <w:pPr>
        <w:spacing w:before="120" w:after="120"/>
        <w:contextualSpacing/>
        <w:jc w:val="both"/>
        <w:rPr>
          <w:rFonts w:ascii="Times New Roman" w:hAnsi="Times New Roman" w:cs="Times New Roman"/>
          <w:sz w:val="24"/>
          <w:szCs w:val="24"/>
        </w:rPr>
      </w:pPr>
    </w:p>
    <w:p w14:paraId="6C58AC87" w14:textId="3344D546" w:rsidR="00E13880" w:rsidRPr="00821B54" w:rsidRDefault="00821B54" w:rsidP="0035237A">
      <w:pPr>
        <w:pStyle w:val="Heading2"/>
        <w:numPr>
          <w:ilvl w:val="0"/>
          <w:numId w:val="26"/>
        </w:numPr>
        <w:spacing w:before="120" w:after="120" w:line="276" w:lineRule="auto"/>
        <w:ind w:left="0" w:firstLine="0"/>
        <w:contextualSpacing/>
        <w:jc w:val="both"/>
        <w:rPr>
          <w:rFonts w:ascii="Times New Roman" w:hAnsi="Times New Roman" w:cs="Times New Roman"/>
          <w:b/>
        </w:rPr>
      </w:pPr>
      <w:r>
        <w:rPr>
          <w:rFonts w:ascii="Times New Roman" w:hAnsi="Times New Roman" w:cs="Times New Roman"/>
          <w:b/>
        </w:rPr>
        <w:t>LIQUIDATED DAMAGES</w:t>
      </w:r>
    </w:p>
    <w:p w14:paraId="1CFD2B46" w14:textId="53422444" w:rsidR="00E13880" w:rsidRPr="00D838D4" w:rsidRDefault="00585846" w:rsidP="0019372A">
      <w:pPr>
        <w:spacing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Time is the essence of contract. Bidders are advised to strictly adhere to timeline communicated </w:t>
      </w:r>
      <w:r w:rsidR="005B1C4D" w:rsidRPr="00D838D4">
        <w:rPr>
          <w:rFonts w:ascii="Times New Roman" w:hAnsi="Times New Roman" w:cs="Times New Roman"/>
          <w:sz w:val="24"/>
          <w:szCs w:val="24"/>
        </w:rPr>
        <w:t>State Life</w:t>
      </w:r>
      <w:r w:rsidRPr="00D838D4">
        <w:rPr>
          <w:rFonts w:ascii="Times New Roman" w:hAnsi="Times New Roman" w:cs="Times New Roman"/>
          <w:sz w:val="24"/>
          <w:szCs w:val="24"/>
        </w:rPr>
        <w:t xml:space="preserve">. </w:t>
      </w:r>
      <w:r w:rsidR="00CF14D2" w:rsidRPr="00D838D4">
        <w:rPr>
          <w:rFonts w:ascii="Times New Roman" w:hAnsi="Times New Roman" w:cs="Times New Roman"/>
          <w:sz w:val="24"/>
          <w:szCs w:val="24"/>
        </w:rPr>
        <w:t>In case of delay, State Life</w:t>
      </w:r>
      <w:r w:rsidRPr="00D838D4">
        <w:rPr>
          <w:rFonts w:ascii="Times New Roman" w:hAnsi="Times New Roman" w:cs="Times New Roman"/>
          <w:sz w:val="24"/>
          <w:szCs w:val="24"/>
        </w:rPr>
        <w:t xml:space="preserve"> reserves the right to impose a penalty not exceeding 10% of the total amount of the contract at the rate of 1% of the bill for each week of delay.</w:t>
      </w:r>
    </w:p>
    <w:p w14:paraId="72B6A7DB" w14:textId="77777777" w:rsidR="00821B54" w:rsidRDefault="00821B54" w:rsidP="0019372A">
      <w:pPr>
        <w:spacing w:after="360"/>
        <w:contextualSpacing/>
        <w:jc w:val="both"/>
        <w:rPr>
          <w:rFonts w:ascii="Times New Roman" w:hAnsi="Times New Roman" w:cs="Times New Roman"/>
          <w:sz w:val="24"/>
          <w:szCs w:val="24"/>
        </w:rPr>
      </w:pPr>
    </w:p>
    <w:p w14:paraId="60282FAA" w14:textId="65151A47" w:rsidR="00DC099C" w:rsidRDefault="00DC099C" w:rsidP="0019372A">
      <w:pPr>
        <w:spacing w:after="360"/>
        <w:contextualSpacing/>
        <w:jc w:val="both"/>
        <w:rPr>
          <w:rFonts w:ascii="Times New Roman" w:hAnsi="Times New Roman" w:cs="Times New Roman"/>
          <w:sz w:val="24"/>
          <w:szCs w:val="24"/>
        </w:rPr>
      </w:pPr>
      <w:r w:rsidRPr="00D838D4">
        <w:rPr>
          <w:rFonts w:ascii="Times New Roman" w:hAnsi="Times New Roman" w:cs="Times New Roman"/>
          <w:sz w:val="24"/>
          <w:szCs w:val="24"/>
        </w:rPr>
        <w:t>Bidder must take utmost care and must ensure that overall process is less prone to error</w:t>
      </w:r>
      <w:r w:rsidR="00C5429F" w:rsidRPr="00D838D4">
        <w:rPr>
          <w:rFonts w:ascii="Times New Roman" w:hAnsi="Times New Roman" w:cs="Times New Roman"/>
          <w:sz w:val="24"/>
          <w:szCs w:val="24"/>
        </w:rPr>
        <w:t>s</w:t>
      </w:r>
      <w:r w:rsidRPr="00D838D4">
        <w:rPr>
          <w:rFonts w:ascii="Times New Roman" w:hAnsi="Times New Roman" w:cs="Times New Roman"/>
          <w:sz w:val="24"/>
          <w:szCs w:val="24"/>
        </w:rPr>
        <w:t>. Further Quality of digitized data</w:t>
      </w:r>
      <w:r w:rsidR="000542D0" w:rsidRPr="00D838D4">
        <w:rPr>
          <w:rFonts w:ascii="Times New Roman" w:hAnsi="Times New Roman" w:cs="Times New Roman"/>
          <w:sz w:val="24"/>
          <w:szCs w:val="24"/>
        </w:rPr>
        <w:t xml:space="preserve"> / image</w:t>
      </w:r>
      <w:r w:rsidRPr="00D838D4">
        <w:rPr>
          <w:rFonts w:ascii="Times New Roman" w:hAnsi="Times New Roman" w:cs="Times New Roman"/>
          <w:sz w:val="24"/>
          <w:szCs w:val="24"/>
        </w:rPr>
        <w:t xml:space="preserve"> is also very important. State Life will conduct Quality Assurance (QA) exercise of </w:t>
      </w:r>
      <w:r w:rsidRPr="00D838D4">
        <w:rPr>
          <w:rFonts w:ascii="Times New Roman" w:hAnsi="Times New Roman" w:cs="Times New Roman"/>
          <w:b/>
          <w:bCs/>
          <w:sz w:val="24"/>
          <w:szCs w:val="24"/>
        </w:rPr>
        <w:t>overall/random sample</w:t>
      </w:r>
      <w:r w:rsidR="000542D0" w:rsidRPr="00D838D4">
        <w:rPr>
          <w:rFonts w:ascii="Times New Roman" w:hAnsi="Times New Roman" w:cs="Times New Roman"/>
          <w:b/>
          <w:bCs/>
          <w:sz w:val="24"/>
          <w:szCs w:val="24"/>
        </w:rPr>
        <w:t xml:space="preserve"> </w:t>
      </w:r>
      <w:r w:rsidR="000542D0" w:rsidRPr="00D838D4">
        <w:rPr>
          <w:rFonts w:ascii="Times New Roman" w:hAnsi="Times New Roman" w:cs="Times New Roman"/>
          <w:sz w:val="24"/>
          <w:szCs w:val="24"/>
        </w:rPr>
        <w:t xml:space="preserve">while </w:t>
      </w:r>
      <w:r w:rsidR="000542D0" w:rsidRPr="00301257">
        <w:rPr>
          <w:rFonts w:ascii="Times New Roman" w:hAnsi="Times New Roman" w:cs="Times New Roman"/>
          <w:sz w:val="24"/>
          <w:szCs w:val="24"/>
          <w:u w:val="single"/>
        </w:rPr>
        <w:t xml:space="preserve">contractor has to submit quality assurance certificate for each batch of </w:t>
      </w:r>
      <w:r w:rsidR="00301257">
        <w:rPr>
          <w:rFonts w:ascii="Times New Roman" w:hAnsi="Times New Roman" w:cs="Times New Roman"/>
          <w:sz w:val="24"/>
          <w:szCs w:val="24"/>
          <w:u w:val="single"/>
        </w:rPr>
        <w:t>2</w:t>
      </w:r>
      <w:r w:rsidR="000542D0" w:rsidRPr="00301257">
        <w:rPr>
          <w:rFonts w:ascii="Times New Roman" w:hAnsi="Times New Roman" w:cs="Times New Roman"/>
          <w:sz w:val="24"/>
          <w:szCs w:val="24"/>
          <w:u w:val="single"/>
        </w:rPr>
        <w:t>0000 files being scanned and uploaded</w:t>
      </w:r>
      <w:r w:rsidRPr="00D838D4">
        <w:rPr>
          <w:rFonts w:ascii="Times New Roman" w:hAnsi="Times New Roman" w:cs="Times New Roman"/>
          <w:sz w:val="24"/>
          <w:szCs w:val="24"/>
        </w:rPr>
        <w:t xml:space="preserve"> and in case of anomalies/</w:t>
      </w:r>
      <w:r w:rsidR="001E71A6" w:rsidRPr="00D838D4">
        <w:rPr>
          <w:rFonts w:ascii="Times New Roman" w:hAnsi="Times New Roman" w:cs="Times New Roman"/>
          <w:sz w:val="24"/>
          <w:szCs w:val="24"/>
        </w:rPr>
        <w:t xml:space="preserve">errors found </w:t>
      </w:r>
      <w:r w:rsidRPr="00D838D4">
        <w:rPr>
          <w:rFonts w:ascii="Times New Roman" w:hAnsi="Times New Roman" w:cs="Times New Roman"/>
          <w:sz w:val="24"/>
          <w:szCs w:val="24"/>
        </w:rPr>
        <w:t>following penalties may be imposed</w:t>
      </w:r>
      <w:r w:rsidR="00043778" w:rsidRPr="00D838D4">
        <w:rPr>
          <w:rFonts w:ascii="Times New Roman" w:hAnsi="Times New Roman" w:cs="Times New Roman"/>
          <w:sz w:val="24"/>
          <w:szCs w:val="24"/>
        </w:rPr>
        <w:t xml:space="preserve">, </w:t>
      </w:r>
      <w:r w:rsidR="00547BEC" w:rsidRPr="00D838D4">
        <w:rPr>
          <w:rFonts w:ascii="Times New Roman" w:hAnsi="Times New Roman" w:cs="Times New Roman"/>
          <w:sz w:val="24"/>
          <w:szCs w:val="24"/>
        </w:rPr>
        <w:t>if failed/ignored to rectify within reasonable time</w:t>
      </w:r>
      <w:r w:rsidR="00BD5171">
        <w:rPr>
          <w:rFonts w:ascii="Times New Roman" w:hAnsi="Times New Roman" w:cs="Times New Roman"/>
          <w:sz w:val="24"/>
          <w:szCs w:val="24"/>
        </w:rPr>
        <w:t xml:space="preserve"> </w:t>
      </w:r>
      <w:r w:rsidR="00547BEC" w:rsidRPr="00D838D4">
        <w:rPr>
          <w:rFonts w:ascii="Times New Roman" w:hAnsi="Times New Roman" w:cs="Times New Roman"/>
          <w:sz w:val="24"/>
          <w:szCs w:val="24"/>
        </w:rPr>
        <w:t>frame of notification by QA Application</w:t>
      </w:r>
      <w:commentRangeStart w:id="5"/>
      <w:commentRangeEnd w:id="5"/>
      <w:r w:rsidR="00547BEC" w:rsidRPr="00D838D4">
        <w:rPr>
          <w:rStyle w:val="CommentReference"/>
          <w:rFonts w:ascii="Times New Roman" w:hAnsi="Times New Roman" w:cs="Times New Roman"/>
          <w:sz w:val="24"/>
          <w:szCs w:val="24"/>
        </w:rPr>
        <w:commentReference w:id="5"/>
      </w:r>
      <w:r w:rsidR="00547BEC" w:rsidRPr="00D838D4">
        <w:rPr>
          <w:rFonts w:ascii="Times New Roman" w:hAnsi="Times New Roman" w:cs="Times New Roman"/>
          <w:sz w:val="24"/>
          <w:szCs w:val="24"/>
        </w:rPr>
        <w:t>:</w:t>
      </w:r>
      <w:r w:rsidR="00043778" w:rsidRPr="00D838D4">
        <w:rPr>
          <w:rFonts w:ascii="Times New Roman" w:hAnsi="Times New Roman" w:cs="Times New Roman"/>
          <w:sz w:val="24"/>
          <w:szCs w:val="24"/>
        </w:rPr>
        <w:t>-</w:t>
      </w:r>
      <w:r w:rsidR="00547BEC" w:rsidRPr="00D838D4">
        <w:rPr>
          <w:rFonts w:ascii="Times New Roman" w:hAnsi="Times New Roman" w:cs="Times New Roman"/>
          <w:sz w:val="24"/>
          <w:szCs w:val="24"/>
        </w:rPr>
        <w:t xml:space="preserve"> </w:t>
      </w:r>
      <w:r w:rsidRPr="00D838D4">
        <w:rPr>
          <w:rFonts w:ascii="Times New Roman" w:hAnsi="Times New Roman" w:cs="Times New Roman"/>
          <w:sz w:val="24"/>
          <w:szCs w:val="24"/>
        </w:rPr>
        <w:t xml:space="preserve"> </w:t>
      </w:r>
    </w:p>
    <w:p w14:paraId="77F9D28C" w14:textId="77777777" w:rsidR="00301257" w:rsidRDefault="00301257" w:rsidP="0019372A">
      <w:pPr>
        <w:spacing w:after="360"/>
        <w:contextualSpacing/>
        <w:jc w:val="both"/>
        <w:rPr>
          <w:rFonts w:ascii="Times New Roman" w:hAnsi="Times New Roman" w:cs="Times New Roman"/>
          <w:sz w:val="24"/>
          <w:szCs w:val="24"/>
        </w:rPr>
      </w:pPr>
    </w:p>
    <w:tbl>
      <w:tblPr>
        <w:tblStyle w:val="TableGrid"/>
        <w:tblW w:w="0" w:type="auto"/>
        <w:tblInd w:w="288" w:type="dxa"/>
        <w:tblLook w:val="04A0" w:firstRow="1" w:lastRow="0" w:firstColumn="1" w:lastColumn="0" w:noHBand="0" w:noVBand="1"/>
      </w:tblPr>
      <w:tblGrid>
        <w:gridCol w:w="900"/>
        <w:gridCol w:w="4230"/>
        <w:gridCol w:w="3510"/>
      </w:tblGrid>
      <w:tr w:rsidR="00DC099C" w:rsidRPr="00D838D4" w14:paraId="1396B21A" w14:textId="77777777" w:rsidTr="005334A8">
        <w:tc>
          <w:tcPr>
            <w:tcW w:w="900" w:type="dxa"/>
          </w:tcPr>
          <w:p w14:paraId="00B96D45" w14:textId="77777777" w:rsidR="00DC099C" w:rsidRPr="00D838D4" w:rsidRDefault="00DC099C" w:rsidP="0019372A">
            <w:pPr>
              <w:spacing w:line="276" w:lineRule="auto"/>
              <w:contextualSpacing/>
              <w:jc w:val="center"/>
              <w:rPr>
                <w:rFonts w:ascii="Times New Roman" w:hAnsi="Times New Roman" w:cs="Times New Roman"/>
                <w:b/>
                <w:sz w:val="24"/>
                <w:szCs w:val="24"/>
              </w:rPr>
            </w:pPr>
            <w:r w:rsidRPr="00D838D4">
              <w:rPr>
                <w:rFonts w:ascii="Times New Roman" w:hAnsi="Times New Roman" w:cs="Times New Roman"/>
                <w:b/>
                <w:sz w:val="24"/>
                <w:szCs w:val="24"/>
              </w:rPr>
              <w:t>Sr. No</w:t>
            </w:r>
          </w:p>
        </w:tc>
        <w:tc>
          <w:tcPr>
            <w:tcW w:w="4230" w:type="dxa"/>
          </w:tcPr>
          <w:p w14:paraId="64A1A1BE" w14:textId="77777777" w:rsidR="00DC099C" w:rsidRPr="00D838D4" w:rsidRDefault="00DC099C" w:rsidP="0019372A">
            <w:pPr>
              <w:spacing w:line="276" w:lineRule="auto"/>
              <w:contextualSpacing/>
              <w:jc w:val="center"/>
              <w:rPr>
                <w:rFonts w:ascii="Times New Roman" w:hAnsi="Times New Roman" w:cs="Times New Roman"/>
                <w:b/>
                <w:sz w:val="24"/>
                <w:szCs w:val="24"/>
              </w:rPr>
            </w:pPr>
            <w:r w:rsidRPr="00D838D4">
              <w:rPr>
                <w:rFonts w:ascii="Times New Roman" w:hAnsi="Times New Roman" w:cs="Times New Roman"/>
                <w:b/>
                <w:sz w:val="24"/>
                <w:szCs w:val="24"/>
              </w:rPr>
              <w:t>Description</w:t>
            </w:r>
          </w:p>
        </w:tc>
        <w:tc>
          <w:tcPr>
            <w:tcW w:w="3510" w:type="dxa"/>
          </w:tcPr>
          <w:p w14:paraId="27C6E046" w14:textId="77777777" w:rsidR="00DC099C" w:rsidRPr="00D838D4" w:rsidRDefault="00DC099C" w:rsidP="0019372A">
            <w:pPr>
              <w:spacing w:line="276" w:lineRule="auto"/>
              <w:contextualSpacing/>
              <w:jc w:val="center"/>
              <w:rPr>
                <w:rFonts w:ascii="Times New Roman" w:hAnsi="Times New Roman" w:cs="Times New Roman"/>
                <w:b/>
                <w:sz w:val="24"/>
                <w:szCs w:val="24"/>
              </w:rPr>
            </w:pPr>
            <w:r w:rsidRPr="00D838D4">
              <w:rPr>
                <w:rFonts w:ascii="Times New Roman" w:hAnsi="Times New Roman" w:cs="Times New Roman"/>
                <w:b/>
                <w:sz w:val="24"/>
                <w:szCs w:val="24"/>
              </w:rPr>
              <w:t>Penalty</w:t>
            </w:r>
          </w:p>
        </w:tc>
      </w:tr>
      <w:tr w:rsidR="00DC099C" w:rsidRPr="00D838D4" w14:paraId="7BE2A491" w14:textId="77777777" w:rsidTr="005334A8">
        <w:tc>
          <w:tcPr>
            <w:tcW w:w="900" w:type="dxa"/>
            <w:vAlign w:val="center"/>
          </w:tcPr>
          <w:p w14:paraId="173B4CAA" w14:textId="77777777" w:rsidR="00DC099C" w:rsidRPr="00821B54" w:rsidRDefault="00DC099C" w:rsidP="0019372A">
            <w:pPr>
              <w:spacing w:line="276" w:lineRule="auto"/>
              <w:contextualSpacing/>
              <w:jc w:val="center"/>
              <w:rPr>
                <w:rFonts w:ascii="Times New Roman" w:hAnsi="Times New Roman" w:cs="Times New Roman"/>
                <w:sz w:val="24"/>
                <w:szCs w:val="24"/>
              </w:rPr>
            </w:pPr>
            <w:r w:rsidRPr="00821B54">
              <w:rPr>
                <w:rFonts w:ascii="Times New Roman" w:hAnsi="Times New Roman" w:cs="Times New Roman"/>
                <w:sz w:val="24"/>
                <w:szCs w:val="24"/>
              </w:rPr>
              <w:t>01</w:t>
            </w:r>
          </w:p>
        </w:tc>
        <w:tc>
          <w:tcPr>
            <w:tcW w:w="4230" w:type="dxa"/>
            <w:vAlign w:val="center"/>
          </w:tcPr>
          <w:p w14:paraId="58F8D898" w14:textId="0F88E09A" w:rsidR="00DC099C" w:rsidRPr="00D838D4" w:rsidRDefault="00DC099C" w:rsidP="00821B54">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0.5% of </w:t>
            </w:r>
            <w:r w:rsidR="0074566F" w:rsidRPr="00D838D4">
              <w:rPr>
                <w:rFonts w:ascii="Times New Roman" w:hAnsi="Times New Roman" w:cs="Times New Roman"/>
                <w:sz w:val="24"/>
                <w:szCs w:val="24"/>
              </w:rPr>
              <w:t>random data</w:t>
            </w:r>
            <w:r w:rsidRPr="00D838D4">
              <w:rPr>
                <w:rFonts w:ascii="Times New Roman" w:hAnsi="Times New Roman" w:cs="Times New Roman"/>
                <w:sz w:val="24"/>
                <w:szCs w:val="24"/>
              </w:rPr>
              <w:t xml:space="preserve"> QA if missing/unreadable content</w:t>
            </w:r>
            <w:r w:rsidR="0074566F" w:rsidRPr="00D838D4">
              <w:rPr>
                <w:rFonts w:ascii="Times New Roman" w:hAnsi="Times New Roman" w:cs="Times New Roman"/>
                <w:sz w:val="24"/>
                <w:szCs w:val="24"/>
              </w:rPr>
              <w:t xml:space="preserve"> with sample size&lt;10,</w:t>
            </w:r>
            <w:r w:rsidRPr="00D838D4">
              <w:rPr>
                <w:rFonts w:ascii="Times New Roman" w:hAnsi="Times New Roman" w:cs="Times New Roman"/>
                <w:sz w:val="24"/>
                <w:szCs w:val="24"/>
              </w:rPr>
              <w:t>000</w:t>
            </w:r>
          </w:p>
        </w:tc>
        <w:tc>
          <w:tcPr>
            <w:tcW w:w="3510" w:type="dxa"/>
          </w:tcPr>
          <w:p w14:paraId="5D9A19F5" w14:textId="77777777" w:rsidR="00DC099C" w:rsidRPr="00D838D4" w:rsidRDefault="00DC099C" w:rsidP="0019372A">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Impose a penalty of 0.5% of total contract value </w:t>
            </w:r>
          </w:p>
        </w:tc>
      </w:tr>
      <w:tr w:rsidR="00D147F4" w:rsidRPr="00D838D4" w14:paraId="4F58C5C2" w14:textId="77777777" w:rsidTr="005334A8">
        <w:tc>
          <w:tcPr>
            <w:tcW w:w="900" w:type="dxa"/>
            <w:vAlign w:val="center"/>
          </w:tcPr>
          <w:p w14:paraId="3E738EC7" w14:textId="23549AD8" w:rsidR="00D147F4" w:rsidRPr="00821B54" w:rsidRDefault="00D147F4" w:rsidP="0019372A">
            <w:pPr>
              <w:spacing w:line="276" w:lineRule="auto"/>
              <w:contextualSpacing/>
              <w:jc w:val="center"/>
              <w:rPr>
                <w:rFonts w:ascii="Times New Roman" w:hAnsi="Times New Roman" w:cs="Times New Roman"/>
                <w:sz w:val="24"/>
                <w:szCs w:val="24"/>
              </w:rPr>
            </w:pPr>
            <w:r w:rsidRPr="00821B54">
              <w:rPr>
                <w:rFonts w:ascii="Times New Roman" w:hAnsi="Times New Roman" w:cs="Times New Roman"/>
                <w:sz w:val="24"/>
                <w:szCs w:val="24"/>
              </w:rPr>
              <w:lastRenderedPageBreak/>
              <w:t>02</w:t>
            </w:r>
          </w:p>
        </w:tc>
        <w:tc>
          <w:tcPr>
            <w:tcW w:w="4230" w:type="dxa"/>
            <w:vAlign w:val="center"/>
          </w:tcPr>
          <w:p w14:paraId="72394891" w14:textId="0E52FEA6" w:rsidR="00D147F4" w:rsidRPr="00D838D4" w:rsidRDefault="00D147F4" w:rsidP="00821B54">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1% of random data QA if missing/unreadable content with sample size&lt;10,000</w:t>
            </w:r>
          </w:p>
        </w:tc>
        <w:tc>
          <w:tcPr>
            <w:tcW w:w="3510" w:type="dxa"/>
          </w:tcPr>
          <w:p w14:paraId="1AA1E19B" w14:textId="227159A0" w:rsidR="00D147F4" w:rsidRPr="00D838D4" w:rsidRDefault="00D147F4" w:rsidP="0019372A">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Impose a penalty of 1% of total contract value </w:t>
            </w:r>
          </w:p>
        </w:tc>
      </w:tr>
      <w:tr w:rsidR="00D147F4" w:rsidRPr="00D838D4" w14:paraId="4ABEACF9" w14:textId="77777777" w:rsidTr="005334A8">
        <w:tc>
          <w:tcPr>
            <w:tcW w:w="900" w:type="dxa"/>
            <w:vAlign w:val="center"/>
          </w:tcPr>
          <w:p w14:paraId="7C3D78A1" w14:textId="0BDCA73A" w:rsidR="00D147F4" w:rsidRPr="00821B54" w:rsidRDefault="00D147F4" w:rsidP="0019372A">
            <w:pPr>
              <w:spacing w:line="276" w:lineRule="auto"/>
              <w:contextualSpacing/>
              <w:jc w:val="center"/>
              <w:rPr>
                <w:rFonts w:ascii="Times New Roman" w:hAnsi="Times New Roman" w:cs="Times New Roman"/>
                <w:sz w:val="24"/>
                <w:szCs w:val="24"/>
              </w:rPr>
            </w:pPr>
            <w:r w:rsidRPr="00821B54">
              <w:rPr>
                <w:rFonts w:ascii="Times New Roman" w:hAnsi="Times New Roman" w:cs="Times New Roman"/>
                <w:sz w:val="24"/>
                <w:szCs w:val="24"/>
              </w:rPr>
              <w:t>03</w:t>
            </w:r>
          </w:p>
        </w:tc>
        <w:tc>
          <w:tcPr>
            <w:tcW w:w="4230" w:type="dxa"/>
            <w:vAlign w:val="center"/>
          </w:tcPr>
          <w:p w14:paraId="5D49C37B" w14:textId="60EDAD85" w:rsidR="00D147F4" w:rsidRPr="00D838D4" w:rsidRDefault="00D147F4" w:rsidP="00821B54">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2% of random data QA if missing/unreadable content with sample size&lt;10,000</w:t>
            </w:r>
          </w:p>
        </w:tc>
        <w:tc>
          <w:tcPr>
            <w:tcW w:w="3510" w:type="dxa"/>
          </w:tcPr>
          <w:p w14:paraId="71DD1D6C" w14:textId="695232DA" w:rsidR="00D147F4" w:rsidRPr="00D838D4" w:rsidRDefault="00D147F4" w:rsidP="0019372A">
            <w:pPr>
              <w:spacing w:line="276" w:lineRule="auto"/>
              <w:contextualSpacing/>
              <w:rPr>
                <w:rFonts w:ascii="Times New Roman" w:hAnsi="Times New Roman" w:cs="Times New Roman"/>
                <w:sz w:val="24"/>
                <w:szCs w:val="24"/>
              </w:rPr>
            </w:pPr>
            <w:r w:rsidRPr="00D838D4">
              <w:rPr>
                <w:rFonts w:ascii="Times New Roman" w:hAnsi="Times New Roman" w:cs="Times New Roman"/>
                <w:sz w:val="24"/>
                <w:szCs w:val="24"/>
              </w:rPr>
              <w:t xml:space="preserve">Impose a penalty of 2% of total contract value </w:t>
            </w:r>
          </w:p>
        </w:tc>
      </w:tr>
    </w:tbl>
    <w:p w14:paraId="2837BAC6" w14:textId="77777777" w:rsidR="00757644" w:rsidRDefault="00757644" w:rsidP="0019372A">
      <w:pPr>
        <w:spacing w:before="120" w:after="120"/>
        <w:contextualSpacing/>
        <w:jc w:val="both"/>
        <w:rPr>
          <w:rFonts w:ascii="Times New Roman" w:hAnsi="Times New Roman" w:cs="Times New Roman"/>
          <w:sz w:val="24"/>
          <w:szCs w:val="24"/>
        </w:rPr>
      </w:pPr>
    </w:p>
    <w:p w14:paraId="7CB553ED" w14:textId="77777777" w:rsidR="00821B54" w:rsidRDefault="00583748" w:rsidP="00821B54">
      <w:pPr>
        <w:pStyle w:val="BodyText6"/>
        <w:numPr>
          <w:ilvl w:val="0"/>
          <w:numId w:val="26"/>
        </w:numPr>
        <w:shd w:val="clear" w:color="auto" w:fill="auto"/>
        <w:spacing w:line="276" w:lineRule="auto"/>
        <w:ind w:left="540" w:hanging="720"/>
        <w:contextualSpacing/>
        <w:jc w:val="both"/>
        <w:rPr>
          <w:rFonts w:ascii="Times New Roman" w:hAnsi="Times New Roman" w:cs="Times New Roman"/>
          <w:b/>
          <w:sz w:val="28"/>
          <w:szCs w:val="28"/>
        </w:rPr>
      </w:pPr>
      <w:r w:rsidRPr="00821B54">
        <w:rPr>
          <w:rFonts w:ascii="Times New Roman" w:hAnsi="Times New Roman" w:cs="Times New Roman"/>
          <w:b/>
          <w:sz w:val="28"/>
          <w:szCs w:val="28"/>
        </w:rPr>
        <w:t>BLACK LISTING POLICY</w:t>
      </w:r>
    </w:p>
    <w:p w14:paraId="2FF64D24" w14:textId="5361AF58" w:rsidR="00757644" w:rsidRPr="00821B54" w:rsidRDefault="00757644" w:rsidP="00821B54">
      <w:pPr>
        <w:pStyle w:val="BodyText6"/>
        <w:shd w:val="clear" w:color="auto" w:fill="auto"/>
        <w:spacing w:line="276" w:lineRule="auto"/>
        <w:ind w:left="-180" w:firstLine="0"/>
        <w:contextualSpacing/>
        <w:jc w:val="both"/>
        <w:rPr>
          <w:rFonts w:ascii="Times New Roman" w:hAnsi="Times New Roman" w:cs="Times New Roman"/>
          <w:b/>
          <w:sz w:val="28"/>
          <w:szCs w:val="28"/>
        </w:rPr>
      </w:pPr>
      <w:r w:rsidRPr="00821B54">
        <w:rPr>
          <w:rFonts w:ascii="Times New Roman" w:hAnsi="Times New Roman" w:cs="Times New Roman"/>
          <w:sz w:val="24"/>
          <w:szCs w:val="24"/>
        </w:rPr>
        <w:t>In case of negligence of the bidder causing damage to STATE LIFE in terms of time or cost, STATE LIFE has the right to take action against the bidder as per State Life Blacklisting policy / PPRA Rules.</w:t>
      </w:r>
    </w:p>
    <w:p w14:paraId="4660F694" w14:textId="77777777" w:rsidR="000E0E89" w:rsidRDefault="000E0E89" w:rsidP="0019372A">
      <w:pPr>
        <w:pStyle w:val="BodyText6"/>
        <w:shd w:val="clear" w:color="auto" w:fill="auto"/>
        <w:spacing w:line="276" w:lineRule="auto"/>
        <w:ind w:firstLine="0"/>
        <w:contextualSpacing/>
        <w:jc w:val="both"/>
        <w:rPr>
          <w:rFonts w:ascii="Times New Roman" w:hAnsi="Times New Roman" w:cs="Times New Roman"/>
          <w:sz w:val="24"/>
          <w:szCs w:val="24"/>
        </w:rPr>
      </w:pPr>
    </w:p>
    <w:p w14:paraId="623D6F5B" w14:textId="4E94A550" w:rsidR="001933A3" w:rsidRPr="00821B54" w:rsidRDefault="00A15EC5" w:rsidP="0019372A">
      <w:pPr>
        <w:pBdr>
          <w:bottom w:val="single" w:sz="6" w:space="1" w:color="auto"/>
        </w:pBdr>
        <w:spacing w:after="0"/>
        <w:contextualSpacing/>
        <w:jc w:val="both"/>
        <w:rPr>
          <w:rFonts w:ascii="Times New Roman" w:hAnsi="Times New Roman" w:cs="Times New Roman"/>
          <w:sz w:val="36"/>
          <w:szCs w:val="36"/>
        </w:rPr>
      </w:pPr>
      <w:r w:rsidRPr="00821B54">
        <w:rPr>
          <w:rFonts w:ascii="Times New Roman" w:hAnsi="Times New Roman" w:cs="Times New Roman"/>
          <w:b/>
          <w:sz w:val="36"/>
          <w:szCs w:val="36"/>
        </w:rPr>
        <w:t>Section II</w:t>
      </w:r>
      <w:r w:rsidR="00A13C86" w:rsidRPr="00821B54">
        <w:rPr>
          <w:rFonts w:ascii="Times New Roman" w:hAnsi="Times New Roman" w:cs="Times New Roman"/>
          <w:b/>
          <w:sz w:val="36"/>
          <w:szCs w:val="36"/>
        </w:rPr>
        <w:t>I</w:t>
      </w:r>
      <w:r w:rsidRPr="00821B54">
        <w:rPr>
          <w:rFonts w:ascii="Times New Roman" w:hAnsi="Times New Roman" w:cs="Times New Roman"/>
          <w:b/>
          <w:sz w:val="36"/>
          <w:szCs w:val="36"/>
        </w:rPr>
        <w:t>:</w:t>
      </w:r>
      <w:r w:rsidRPr="00821B54">
        <w:rPr>
          <w:rFonts w:ascii="Times New Roman" w:hAnsi="Times New Roman" w:cs="Times New Roman"/>
          <w:sz w:val="36"/>
          <w:szCs w:val="36"/>
        </w:rPr>
        <w:t xml:space="preserve"> </w:t>
      </w:r>
      <w:r w:rsidR="00A13C86" w:rsidRPr="00821B54">
        <w:rPr>
          <w:rFonts w:ascii="Times New Roman" w:hAnsi="Times New Roman" w:cs="Times New Roman"/>
          <w:sz w:val="36"/>
          <w:szCs w:val="36"/>
        </w:rPr>
        <w:t>Scope of Work</w:t>
      </w:r>
    </w:p>
    <w:p w14:paraId="0D19D82E" w14:textId="174BE75C" w:rsidR="00291673" w:rsidRPr="00821B54" w:rsidRDefault="00911118" w:rsidP="0019372A">
      <w:pPr>
        <w:pStyle w:val="Heading2"/>
        <w:numPr>
          <w:ilvl w:val="0"/>
          <w:numId w:val="7"/>
        </w:numPr>
        <w:spacing w:line="276" w:lineRule="auto"/>
        <w:ind w:left="360"/>
        <w:contextualSpacing/>
        <w:jc w:val="both"/>
        <w:rPr>
          <w:rFonts w:ascii="Times New Roman" w:hAnsi="Times New Roman" w:cs="Times New Roman"/>
        </w:rPr>
      </w:pPr>
      <w:r w:rsidRPr="00821B54">
        <w:rPr>
          <w:rFonts w:ascii="Times New Roman" w:hAnsi="Times New Roman" w:cs="Times New Roman"/>
          <w:b/>
        </w:rPr>
        <w:t>Background</w:t>
      </w:r>
    </w:p>
    <w:p w14:paraId="21B2EE12" w14:textId="51C866F2" w:rsidR="00F62627" w:rsidRDefault="00334054" w:rsidP="0019372A">
      <w:pPr>
        <w:spacing w:before="120" w:after="120"/>
        <w:contextualSpacing/>
        <w:jc w:val="both"/>
        <w:rPr>
          <w:rFonts w:ascii="Times New Roman" w:eastAsia="Times New Roman" w:hAnsi="Times New Roman" w:cs="Times New Roman"/>
          <w:sz w:val="24"/>
          <w:szCs w:val="24"/>
        </w:rPr>
      </w:pPr>
      <w:r w:rsidRPr="00D838D4">
        <w:rPr>
          <w:rFonts w:ascii="Times New Roman" w:eastAsia="Times New Roman" w:hAnsi="Times New Roman" w:cs="Times New Roman"/>
          <w:sz w:val="24"/>
          <w:szCs w:val="24"/>
        </w:rPr>
        <w:t xml:space="preserve">State Life considers use of technology as </w:t>
      </w:r>
      <w:r w:rsidR="005D0626" w:rsidRPr="00D838D4">
        <w:rPr>
          <w:rFonts w:ascii="Times New Roman" w:eastAsia="Times New Roman" w:hAnsi="Times New Roman" w:cs="Times New Roman"/>
          <w:sz w:val="24"/>
          <w:szCs w:val="24"/>
        </w:rPr>
        <w:t xml:space="preserve">a valuable tool to improve overall readiness and efficiency of system. </w:t>
      </w:r>
      <w:r w:rsidR="00CF14D2" w:rsidRPr="00D838D4">
        <w:rPr>
          <w:rFonts w:ascii="Times New Roman" w:eastAsia="Times New Roman" w:hAnsi="Times New Roman" w:cs="Times New Roman"/>
          <w:sz w:val="24"/>
          <w:szCs w:val="24"/>
        </w:rPr>
        <w:t xml:space="preserve">In order to provide a one touch solution for data storage and retrieval, </w:t>
      </w:r>
      <w:r w:rsidR="00301257">
        <w:rPr>
          <w:rFonts w:ascii="Times New Roman" w:eastAsia="Times New Roman" w:hAnsi="Times New Roman" w:cs="Times New Roman"/>
          <w:sz w:val="24"/>
          <w:szCs w:val="24"/>
        </w:rPr>
        <w:t>NBD</w:t>
      </w:r>
      <w:r w:rsidR="00F369C9" w:rsidRPr="00D838D4">
        <w:rPr>
          <w:rFonts w:ascii="Times New Roman" w:eastAsia="Times New Roman" w:hAnsi="Times New Roman" w:cs="Times New Roman"/>
          <w:sz w:val="24"/>
          <w:szCs w:val="24"/>
        </w:rPr>
        <w:t xml:space="preserve"> Department</w:t>
      </w:r>
      <w:r w:rsidR="00CF14D2" w:rsidRPr="00D838D4">
        <w:rPr>
          <w:rFonts w:ascii="Times New Roman" w:eastAsia="Times New Roman" w:hAnsi="Times New Roman" w:cs="Times New Roman"/>
          <w:sz w:val="24"/>
          <w:szCs w:val="24"/>
        </w:rPr>
        <w:t xml:space="preserve"> intends to </w:t>
      </w:r>
      <w:r w:rsidR="00284E5D" w:rsidRPr="00D838D4">
        <w:rPr>
          <w:rFonts w:ascii="Times New Roman" w:eastAsia="Times New Roman" w:hAnsi="Times New Roman" w:cs="Times New Roman"/>
          <w:sz w:val="24"/>
          <w:szCs w:val="24"/>
        </w:rPr>
        <w:t xml:space="preserve">scan and </w:t>
      </w:r>
      <w:r w:rsidR="00CF14D2" w:rsidRPr="00D838D4">
        <w:rPr>
          <w:rFonts w:ascii="Times New Roman" w:eastAsia="Times New Roman" w:hAnsi="Times New Roman" w:cs="Times New Roman"/>
          <w:sz w:val="24"/>
          <w:szCs w:val="24"/>
        </w:rPr>
        <w:t xml:space="preserve">digitize the </w:t>
      </w:r>
      <w:r w:rsidR="00284E5D" w:rsidRPr="00D838D4">
        <w:rPr>
          <w:rFonts w:ascii="Times New Roman" w:eastAsia="Times New Roman" w:hAnsi="Times New Roman" w:cs="Times New Roman"/>
          <w:sz w:val="24"/>
          <w:szCs w:val="24"/>
        </w:rPr>
        <w:t xml:space="preserve">policy files </w:t>
      </w:r>
      <w:r w:rsidR="00CF14D2" w:rsidRPr="00D838D4">
        <w:rPr>
          <w:rFonts w:ascii="Times New Roman" w:eastAsia="Times New Roman" w:hAnsi="Times New Roman" w:cs="Times New Roman"/>
          <w:sz w:val="24"/>
          <w:szCs w:val="24"/>
        </w:rPr>
        <w:t>record</w:t>
      </w:r>
      <w:r w:rsidR="00CD3580" w:rsidRPr="00D838D4">
        <w:rPr>
          <w:rFonts w:ascii="Times New Roman" w:eastAsia="Times New Roman" w:hAnsi="Times New Roman" w:cs="Times New Roman"/>
          <w:sz w:val="24"/>
          <w:szCs w:val="24"/>
        </w:rPr>
        <w:t>.</w:t>
      </w:r>
    </w:p>
    <w:p w14:paraId="31C010F2" w14:textId="77777777" w:rsidR="00821B54" w:rsidRPr="00D838D4" w:rsidRDefault="00821B54" w:rsidP="0019372A">
      <w:pPr>
        <w:spacing w:before="120" w:after="120"/>
        <w:contextualSpacing/>
        <w:jc w:val="both"/>
        <w:rPr>
          <w:rFonts w:ascii="Times New Roman" w:eastAsia="Times New Roman" w:hAnsi="Times New Roman" w:cs="Times New Roman"/>
          <w:sz w:val="24"/>
          <w:szCs w:val="24"/>
        </w:rPr>
      </w:pPr>
    </w:p>
    <w:p w14:paraId="1332293A" w14:textId="152363E1" w:rsidR="00ED2663" w:rsidRPr="00821B54" w:rsidRDefault="003D71AB" w:rsidP="0019372A">
      <w:pPr>
        <w:pStyle w:val="Heading2"/>
        <w:numPr>
          <w:ilvl w:val="0"/>
          <w:numId w:val="7"/>
        </w:numPr>
        <w:spacing w:before="120" w:after="120" w:line="276" w:lineRule="auto"/>
        <w:ind w:left="360"/>
        <w:contextualSpacing/>
        <w:jc w:val="both"/>
        <w:rPr>
          <w:rFonts w:ascii="Times New Roman" w:hAnsi="Times New Roman" w:cs="Times New Roman"/>
        </w:rPr>
      </w:pPr>
      <w:r w:rsidRPr="00821B54">
        <w:rPr>
          <w:rFonts w:ascii="Times New Roman" w:hAnsi="Times New Roman" w:cs="Times New Roman"/>
          <w:b/>
        </w:rPr>
        <w:t>Goal</w:t>
      </w:r>
    </w:p>
    <w:p w14:paraId="0662E39B" w14:textId="7B4C1B4B" w:rsidR="00F62627" w:rsidRDefault="00F62627" w:rsidP="0019372A">
      <w:pPr>
        <w:spacing w:before="120" w:after="120"/>
        <w:contextualSpacing/>
        <w:jc w:val="both"/>
        <w:rPr>
          <w:rFonts w:ascii="Times New Roman" w:eastAsia="Times New Roman" w:hAnsi="Times New Roman" w:cs="Times New Roman"/>
          <w:sz w:val="24"/>
          <w:szCs w:val="24"/>
        </w:rPr>
      </w:pPr>
      <w:r w:rsidRPr="00D838D4">
        <w:rPr>
          <w:rFonts w:ascii="Times New Roman" w:eastAsia="Times New Roman" w:hAnsi="Times New Roman" w:cs="Times New Roman"/>
          <w:sz w:val="24"/>
          <w:szCs w:val="24"/>
        </w:rPr>
        <w:t>To</w:t>
      </w:r>
      <w:r w:rsidR="008D2171" w:rsidRPr="00D838D4">
        <w:rPr>
          <w:rFonts w:ascii="Times New Roman" w:eastAsia="Times New Roman" w:hAnsi="Times New Roman" w:cs="Times New Roman"/>
          <w:sz w:val="24"/>
          <w:szCs w:val="24"/>
        </w:rPr>
        <w:t xml:space="preserve"> make system efficient, easily accessible</w:t>
      </w:r>
      <w:r w:rsidR="00AD47D5" w:rsidRPr="00D838D4">
        <w:rPr>
          <w:rFonts w:ascii="Times New Roman" w:eastAsia="Times New Roman" w:hAnsi="Times New Roman" w:cs="Times New Roman"/>
          <w:sz w:val="24"/>
          <w:szCs w:val="24"/>
        </w:rPr>
        <w:t xml:space="preserve"> with </w:t>
      </w:r>
      <w:r w:rsidR="0062777B" w:rsidRPr="00D838D4">
        <w:rPr>
          <w:rFonts w:ascii="Times New Roman" w:eastAsia="Times New Roman" w:hAnsi="Times New Roman" w:cs="Times New Roman"/>
          <w:sz w:val="24"/>
          <w:szCs w:val="24"/>
        </w:rPr>
        <w:t>better storage capability</w:t>
      </w:r>
    </w:p>
    <w:p w14:paraId="3056E1C4" w14:textId="77777777" w:rsidR="00821B54" w:rsidRPr="00D838D4" w:rsidRDefault="00821B54" w:rsidP="0019372A">
      <w:pPr>
        <w:spacing w:before="120" w:after="120"/>
        <w:contextualSpacing/>
        <w:jc w:val="both"/>
        <w:rPr>
          <w:rFonts w:ascii="Times New Roman" w:eastAsia="Times New Roman" w:hAnsi="Times New Roman" w:cs="Times New Roman"/>
          <w:sz w:val="24"/>
          <w:szCs w:val="24"/>
        </w:rPr>
      </w:pPr>
    </w:p>
    <w:p w14:paraId="589CD5D1" w14:textId="553E2A5A" w:rsidR="00ED2663" w:rsidRPr="00821B54" w:rsidRDefault="00EB0FC2" w:rsidP="0019372A">
      <w:pPr>
        <w:pStyle w:val="Heading2"/>
        <w:numPr>
          <w:ilvl w:val="0"/>
          <w:numId w:val="7"/>
        </w:numPr>
        <w:spacing w:before="240" w:line="276" w:lineRule="auto"/>
        <w:ind w:left="360"/>
        <w:contextualSpacing/>
        <w:jc w:val="both"/>
        <w:rPr>
          <w:rFonts w:ascii="Times New Roman" w:hAnsi="Times New Roman" w:cs="Times New Roman"/>
          <w:b/>
        </w:rPr>
      </w:pPr>
      <w:r w:rsidRPr="00821B54">
        <w:rPr>
          <w:rFonts w:ascii="Times New Roman" w:hAnsi="Times New Roman" w:cs="Times New Roman"/>
          <w:b/>
        </w:rPr>
        <w:t>REQUIRED ACTIVITIES</w:t>
      </w:r>
    </w:p>
    <w:p w14:paraId="51AB397A" w14:textId="0BCC86B6" w:rsidR="000B7300" w:rsidRPr="00D838D4" w:rsidRDefault="00E6355D" w:rsidP="0019372A">
      <w:pPr>
        <w:spacing w:before="120" w:after="120"/>
        <w:contextualSpacing/>
        <w:jc w:val="both"/>
        <w:rPr>
          <w:rFonts w:ascii="Times New Roman" w:hAnsi="Times New Roman" w:cs="Times New Roman"/>
          <w:sz w:val="24"/>
          <w:szCs w:val="24"/>
        </w:rPr>
      </w:pPr>
      <w:r w:rsidRPr="00D838D4">
        <w:rPr>
          <w:rFonts w:ascii="Times New Roman" w:hAnsi="Times New Roman" w:cs="Times New Roman"/>
          <w:sz w:val="24"/>
          <w:szCs w:val="24"/>
        </w:rPr>
        <w:t>The a</w:t>
      </w:r>
      <w:r w:rsidR="000B7300" w:rsidRPr="00D838D4">
        <w:rPr>
          <w:rFonts w:ascii="Times New Roman" w:hAnsi="Times New Roman" w:cs="Times New Roman"/>
          <w:sz w:val="24"/>
          <w:szCs w:val="24"/>
        </w:rPr>
        <w:t xml:space="preserve">ctivities </w:t>
      </w:r>
      <w:r w:rsidRPr="00D838D4">
        <w:rPr>
          <w:rFonts w:ascii="Times New Roman" w:hAnsi="Times New Roman" w:cs="Times New Roman"/>
          <w:sz w:val="24"/>
          <w:szCs w:val="24"/>
        </w:rPr>
        <w:t>that</w:t>
      </w:r>
      <w:r w:rsidR="000B7300" w:rsidRPr="00D838D4">
        <w:rPr>
          <w:rFonts w:ascii="Times New Roman" w:hAnsi="Times New Roman" w:cs="Times New Roman"/>
          <w:sz w:val="24"/>
          <w:szCs w:val="24"/>
        </w:rPr>
        <w:t xml:space="preserve"> </w:t>
      </w:r>
      <w:r w:rsidR="006E536D" w:rsidRPr="00D838D4">
        <w:rPr>
          <w:rFonts w:ascii="Times New Roman" w:hAnsi="Times New Roman" w:cs="Times New Roman"/>
          <w:sz w:val="24"/>
          <w:szCs w:val="24"/>
        </w:rPr>
        <w:t>Service Provider</w:t>
      </w:r>
      <w:r w:rsidR="007A0F1B" w:rsidRPr="00D838D4">
        <w:rPr>
          <w:rFonts w:ascii="Times New Roman" w:hAnsi="Times New Roman" w:cs="Times New Roman"/>
          <w:sz w:val="24"/>
          <w:szCs w:val="24"/>
        </w:rPr>
        <w:t>s</w:t>
      </w:r>
      <w:r w:rsidRPr="00D838D4">
        <w:rPr>
          <w:rFonts w:ascii="Times New Roman" w:hAnsi="Times New Roman" w:cs="Times New Roman"/>
          <w:sz w:val="24"/>
          <w:szCs w:val="24"/>
        </w:rPr>
        <w:t xml:space="preserve"> will have to perform are as follows:</w:t>
      </w:r>
    </w:p>
    <w:p w14:paraId="4FE3EB69" w14:textId="174EE0F5" w:rsidR="007144A5" w:rsidRPr="00D838D4" w:rsidRDefault="00F369C9" w:rsidP="0035237A">
      <w:pPr>
        <w:pStyle w:val="ListParagraph"/>
        <w:numPr>
          <w:ilvl w:val="3"/>
          <w:numId w:val="26"/>
        </w:numPr>
        <w:spacing w:before="120" w:after="120"/>
        <w:ind w:left="993"/>
        <w:jc w:val="both"/>
        <w:rPr>
          <w:rFonts w:ascii="Times New Roman" w:hAnsi="Times New Roman" w:cs="Times New Roman"/>
          <w:sz w:val="24"/>
          <w:szCs w:val="24"/>
        </w:rPr>
      </w:pPr>
      <w:r w:rsidRPr="00D838D4">
        <w:rPr>
          <w:rFonts w:ascii="Times New Roman" w:hAnsi="Times New Roman" w:cs="Times New Roman"/>
          <w:sz w:val="24"/>
          <w:szCs w:val="24"/>
        </w:rPr>
        <w:t>Scanning</w:t>
      </w:r>
      <w:r w:rsidR="009B7C1C" w:rsidRPr="00D838D4">
        <w:rPr>
          <w:rFonts w:ascii="Times New Roman" w:hAnsi="Times New Roman" w:cs="Times New Roman"/>
          <w:sz w:val="24"/>
          <w:szCs w:val="24"/>
        </w:rPr>
        <w:t xml:space="preserve"> and uploading</w:t>
      </w:r>
      <w:r w:rsidR="00D75232" w:rsidRPr="00D838D4">
        <w:rPr>
          <w:rFonts w:ascii="Times New Roman" w:hAnsi="Times New Roman" w:cs="Times New Roman"/>
          <w:sz w:val="24"/>
          <w:szCs w:val="24"/>
        </w:rPr>
        <w:t xml:space="preserve"> </w:t>
      </w:r>
      <w:r w:rsidR="00553EB5" w:rsidRPr="00D838D4">
        <w:rPr>
          <w:rFonts w:ascii="Times New Roman" w:hAnsi="Times New Roman" w:cs="Times New Roman"/>
          <w:sz w:val="24"/>
          <w:szCs w:val="24"/>
        </w:rPr>
        <w:t xml:space="preserve">of </w:t>
      </w:r>
      <w:r w:rsidR="005B1C4D" w:rsidRPr="00D838D4">
        <w:rPr>
          <w:rFonts w:ascii="Times New Roman" w:hAnsi="Times New Roman" w:cs="Times New Roman"/>
          <w:sz w:val="24"/>
          <w:szCs w:val="24"/>
        </w:rPr>
        <w:t>policy</w:t>
      </w:r>
      <w:r w:rsidR="00642FE8" w:rsidRPr="00D838D4">
        <w:rPr>
          <w:rFonts w:ascii="Times New Roman" w:hAnsi="Times New Roman" w:cs="Times New Roman"/>
          <w:sz w:val="24"/>
          <w:szCs w:val="24"/>
        </w:rPr>
        <w:t xml:space="preserve"> Record approximately</w:t>
      </w:r>
      <w:r w:rsidR="00236D51" w:rsidRPr="00D838D4">
        <w:rPr>
          <w:rFonts w:ascii="Times New Roman" w:hAnsi="Times New Roman" w:cs="Times New Roman"/>
          <w:sz w:val="24"/>
          <w:szCs w:val="24"/>
        </w:rPr>
        <w:t xml:space="preserve"> </w:t>
      </w:r>
      <w:r w:rsidR="00DA2DEB">
        <w:rPr>
          <w:rFonts w:ascii="Times New Roman" w:hAnsi="Times New Roman" w:cs="Times New Roman"/>
          <w:b/>
          <w:bCs/>
          <w:sz w:val="24"/>
          <w:szCs w:val="24"/>
          <w:u w:val="single"/>
        </w:rPr>
        <w:t>4</w:t>
      </w:r>
      <w:r w:rsidR="008C236A">
        <w:rPr>
          <w:rFonts w:ascii="Times New Roman" w:hAnsi="Times New Roman" w:cs="Times New Roman"/>
          <w:b/>
          <w:bCs/>
          <w:sz w:val="24"/>
          <w:szCs w:val="24"/>
          <w:u w:val="single"/>
        </w:rPr>
        <w:t>.</w:t>
      </w:r>
      <w:r w:rsidR="00DA2DEB">
        <w:rPr>
          <w:rFonts w:ascii="Times New Roman" w:hAnsi="Times New Roman" w:cs="Times New Roman"/>
          <w:b/>
          <w:bCs/>
          <w:sz w:val="24"/>
          <w:szCs w:val="24"/>
          <w:u w:val="single"/>
        </w:rPr>
        <w:t xml:space="preserve">8 </w:t>
      </w:r>
      <w:r w:rsidR="00971173">
        <w:rPr>
          <w:rFonts w:ascii="Times New Roman" w:hAnsi="Times New Roman" w:cs="Times New Roman"/>
          <w:b/>
          <w:bCs/>
          <w:sz w:val="24"/>
          <w:szCs w:val="24"/>
          <w:u w:val="single"/>
        </w:rPr>
        <w:t>million</w:t>
      </w:r>
      <w:r w:rsidR="00CC393E" w:rsidRPr="00971173">
        <w:rPr>
          <w:rFonts w:ascii="Times New Roman" w:hAnsi="Times New Roman" w:cs="Times New Roman"/>
          <w:sz w:val="24"/>
          <w:szCs w:val="24"/>
        </w:rPr>
        <w:t xml:space="preserve"> </w:t>
      </w:r>
      <w:r w:rsidR="008A746D" w:rsidRPr="00D838D4">
        <w:rPr>
          <w:rFonts w:ascii="Times New Roman" w:hAnsi="Times New Roman" w:cs="Times New Roman"/>
          <w:sz w:val="24"/>
          <w:szCs w:val="24"/>
        </w:rPr>
        <w:t>variable sized</w:t>
      </w:r>
      <w:r w:rsidR="00D75232" w:rsidRPr="00D838D4">
        <w:rPr>
          <w:rFonts w:ascii="Times New Roman" w:hAnsi="Times New Roman" w:cs="Times New Roman"/>
          <w:sz w:val="24"/>
          <w:szCs w:val="24"/>
        </w:rPr>
        <w:t xml:space="preserve"> pages co</w:t>
      </w:r>
      <w:r w:rsidR="008A746D" w:rsidRPr="00D838D4">
        <w:rPr>
          <w:rFonts w:ascii="Times New Roman" w:hAnsi="Times New Roman" w:cs="Times New Roman"/>
          <w:sz w:val="24"/>
          <w:szCs w:val="24"/>
        </w:rPr>
        <w:t xml:space="preserve">mprising of </w:t>
      </w:r>
      <w:r w:rsidR="00A3590E" w:rsidRPr="00D838D4">
        <w:rPr>
          <w:rFonts w:ascii="Times New Roman" w:hAnsi="Times New Roman" w:cs="Times New Roman"/>
          <w:sz w:val="24"/>
          <w:szCs w:val="24"/>
        </w:rPr>
        <w:t xml:space="preserve">Proposal Files, IDs, </w:t>
      </w:r>
      <w:r w:rsidR="008A746D" w:rsidRPr="00D838D4">
        <w:rPr>
          <w:rFonts w:ascii="Times New Roman" w:hAnsi="Times New Roman" w:cs="Times New Roman"/>
          <w:sz w:val="24"/>
          <w:szCs w:val="24"/>
        </w:rPr>
        <w:t>ECG</w:t>
      </w:r>
      <w:r w:rsidR="00A3590E" w:rsidRPr="00D838D4">
        <w:rPr>
          <w:rFonts w:ascii="Times New Roman" w:hAnsi="Times New Roman" w:cs="Times New Roman"/>
          <w:sz w:val="24"/>
          <w:szCs w:val="24"/>
        </w:rPr>
        <w:t>s, Medical Reports</w:t>
      </w:r>
      <w:r w:rsidR="007144A5" w:rsidRPr="00D838D4">
        <w:rPr>
          <w:rFonts w:ascii="Times New Roman" w:hAnsi="Times New Roman" w:cs="Times New Roman"/>
          <w:sz w:val="24"/>
          <w:szCs w:val="24"/>
        </w:rPr>
        <w:t>,</w:t>
      </w:r>
      <w:r w:rsidR="00CD3580" w:rsidRPr="00D838D4">
        <w:rPr>
          <w:rFonts w:ascii="Times New Roman" w:hAnsi="Times New Roman" w:cs="Times New Roman"/>
          <w:sz w:val="24"/>
          <w:szCs w:val="24"/>
        </w:rPr>
        <w:t xml:space="preserve"> </w:t>
      </w:r>
      <w:r w:rsidR="0033036F" w:rsidRPr="00D838D4">
        <w:rPr>
          <w:rFonts w:ascii="Times New Roman" w:hAnsi="Times New Roman" w:cs="Times New Roman"/>
          <w:sz w:val="24"/>
          <w:szCs w:val="24"/>
        </w:rPr>
        <w:t>on</w:t>
      </w:r>
      <w:r w:rsidRPr="00D838D4">
        <w:rPr>
          <w:rFonts w:ascii="Times New Roman" w:hAnsi="Times New Roman" w:cs="Times New Roman"/>
          <w:sz w:val="24"/>
          <w:szCs w:val="24"/>
        </w:rPr>
        <w:t xml:space="preserve"> a</w:t>
      </w:r>
      <w:r w:rsidR="00CD3580" w:rsidRPr="00D838D4">
        <w:rPr>
          <w:rFonts w:ascii="Times New Roman" w:hAnsi="Times New Roman" w:cs="Times New Roman"/>
          <w:sz w:val="24"/>
          <w:szCs w:val="24"/>
        </w:rPr>
        <w:t>verage</w:t>
      </w:r>
      <w:r w:rsidRPr="00D838D4">
        <w:rPr>
          <w:rFonts w:ascii="Times New Roman" w:hAnsi="Times New Roman" w:cs="Times New Roman"/>
          <w:sz w:val="24"/>
          <w:szCs w:val="24"/>
        </w:rPr>
        <w:t>, a</w:t>
      </w:r>
      <w:r w:rsidR="00CD3580" w:rsidRPr="00D838D4">
        <w:rPr>
          <w:rFonts w:ascii="Times New Roman" w:hAnsi="Times New Roman" w:cs="Times New Roman"/>
          <w:sz w:val="24"/>
          <w:szCs w:val="24"/>
        </w:rPr>
        <w:t xml:space="preserve"> file</w:t>
      </w:r>
      <w:r w:rsidRPr="00D838D4">
        <w:rPr>
          <w:rFonts w:ascii="Times New Roman" w:hAnsi="Times New Roman" w:cs="Times New Roman"/>
          <w:sz w:val="24"/>
          <w:szCs w:val="24"/>
        </w:rPr>
        <w:t xml:space="preserve"> may</w:t>
      </w:r>
      <w:r w:rsidR="00CD3580" w:rsidRPr="00D838D4">
        <w:rPr>
          <w:rFonts w:ascii="Times New Roman" w:hAnsi="Times New Roman" w:cs="Times New Roman"/>
          <w:sz w:val="24"/>
          <w:szCs w:val="24"/>
        </w:rPr>
        <w:t xml:space="preserve"> contain </w:t>
      </w:r>
      <w:r w:rsidR="00CD3580" w:rsidRPr="00076F67">
        <w:rPr>
          <w:rFonts w:ascii="Times New Roman" w:hAnsi="Times New Roman" w:cs="Times New Roman"/>
          <w:sz w:val="24"/>
          <w:szCs w:val="24"/>
        </w:rPr>
        <w:t xml:space="preserve">about </w:t>
      </w:r>
      <w:r w:rsidR="00AE03A0" w:rsidRPr="00076F67">
        <w:rPr>
          <w:rFonts w:ascii="Times New Roman" w:hAnsi="Times New Roman" w:cs="Times New Roman"/>
          <w:b/>
          <w:bCs/>
          <w:sz w:val="24"/>
          <w:szCs w:val="24"/>
        </w:rPr>
        <w:t>2</w:t>
      </w:r>
      <w:r w:rsidR="00035737" w:rsidRPr="00076F67">
        <w:rPr>
          <w:rFonts w:ascii="Times New Roman" w:hAnsi="Times New Roman" w:cs="Times New Roman"/>
          <w:b/>
          <w:bCs/>
          <w:sz w:val="24"/>
          <w:szCs w:val="24"/>
        </w:rPr>
        <w:t>0</w:t>
      </w:r>
      <w:r w:rsidR="00CD3580" w:rsidRPr="00076F67">
        <w:rPr>
          <w:rFonts w:ascii="Times New Roman" w:hAnsi="Times New Roman" w:cs="Times New Roman"/>
          <w:b/>
          <w:bCs/>
          <w:sz w:val="24"/>
          <w:szCs w:val="24"/>
        </w:rPr>
        <w:t xml:space="preserve"> pages</w:t>
      </w:r>
      <w:r w:rsidR="008C236A" w:rsidRPr="00076F67">
        <w:rPr>
          <w:rFonts w:ascii="Times New Roman" w:hAnsi="Times New Roman" w:cs="Times New Roman"/>
          <w:b/>
          <w:bCs/>
          <w:sz w:val="24"/>
          <w:szCs w:val="24"/>
        </w:rPr>
        <w:t xml:space="preserve"> </w:t>
      </w:r>
      <w:r w:rsidR="00CD3580" w:rsidRPr="00076F67">
        <w:rPr>
          <w:rFonts w:ascii="Times New Roman" w:hAnsi="Times New Roman" w:cs="Times New Roman"/>
          <w:sz w:val="24"/>
          <w:szCs w:val="24"/>
        </w:rPr>
        <w:t xml:space="preserve">and estimated total files are </w:t>
      </w:r>
      <w:r w:rsidR="00CA1D70" w:rsidRPr="00076F67">
        <w:rPr>
          <w:rFonts w:ascii="Times New Roman" w:hAnsi="Times New Roman" w:cs="Times New Roman"/>
          <w:b/>
          <w:bCs/>
          <w:sz w:val="24"/>
          <w:szCs w:val="24"/>
          <w:u w:val="single"/>
        </w:rPr>
        <w:t>2</w:t>
      </w:r>
      <w:r w:rsidR="00E66380" w:rsidRPr="00076F67">
        <w:rPr>
          <w:rFonts w:ascii="Times New Roman" w:hAnsi="Times New Roman" w:cs="Times New Roman"/>
          <w:b/>
          <w:bCs/>
          <w:sz w:val="24"/>
          <w:szCs w:val="24"/>
          <w:u w:val="single"/>
        </w:rPr>
        <w:t>40</w:t>
      </w:r>
      <w:r w:rsidR="00CA1D70" w:rsidRPr="00076F67">
        <w:rPr>
          <w:rFonts w:ascii="Times New Roman" w:hAnsi="Times New Roman" w:cs="Times New Roman"/>
          <w:b/>
          <w:bCs/>
          <w:sz w:val="24"/>
          <w:szCs w:val="24"/>
          <w:u w:val="single"/>
        </w:rPr>
        <w:t>,000</w:t>
      </w:r>
      <w:r w:rsidR="00CC393E" w:rsidRPr="00076F67">
        <w:rPr>
          <w:rFonts w:ascii="Times New Roman" w:hAnsi="Times New Roman" w:cs="Times New Roman"/>
          <w:color w:val="C00000"/>
          <w:sz w:val="24"/>
          <w:szCs w:val="24"/>
        </w:rPr>
        <w:t xml:space="preserve">. </w:t>
      </w:r>
      <w:r w:rsidR="00670579" w:rsidRPr="00076F67">
        <w:rPr>
          <w:rFonts w:ascii="Times New Roman" w:hAnsi="Times New Roman" w:cs="Times New Roman"/>
          <w:color w:val="C00000"/>
          <w:sz w:val="24"/>
          <w:szCs w:val="24"/>
        </w:rPr>
        <w:t xml:space="preserve"> </w:t>
      </w:r>
      <w:r w:rsidR="00CD3580" w:rsidRPr="00076F67">
        <w:rPr>
          <w:rFonts w:ascii="Times New Roman" w:hAnsi="Times New Roman" w:cs="Times New Roman"/>
          <w:sz w:val="24"/>
          <w:szCs w:val="24"/>
        </w:rPr>
        <w:t>Breakup</w:t>
      </w:r>
      <w:r w:rsidR="00CD3580" w:rsidRPr="00D838D4">
        <w:rPr>
          <w:rFonts w:ascii="Times New Roman" w:hAnsi="Times New Roman" w:cs="Times New Roman"/>
          <w:sz w:val="24"/>
          <w:szCs w:val="24"/>
        </w:rPr>
        <w:t xml:space="preserve"> of files </w:t>
      </w:r>
      <w:r w:rsidR="00CC393E" w:rsidRPr="00D838D4">
        <w:rPr>
          <w:rFonts w:ascii="Times New Roman" w:hAnsi="Times New Roman" w:cs="Times New Roman"/>
          <w:sz w:val="24"/>
          <w:szCs w:val="24"/>
        </w:rPr>
        <w:t>is</w:t>
      </w:r>
      <w:r w:rsidR="00CD3580" w:rsidRPr="00D838D4">
        <w:rPr>
          <w:rFonts w:ascii="Times New Roman" w:hAnsi="Times New Roman" w:cs="Times New Roman"/>
          <w:sz w:val="24"/>
          <w:szCs w:val="24"/>
        </w:rPr>
        <w:t xml:space="preserve"> mentioned below:</w:t>
      </w:r>
    </w:p>
    <w:p w14:paraId="2E253DCB" w14:textId="097C1AC6" w:rsidR="009F27CC" w:rsidRPr="00556806" w:rsidRDefault="009853DD" w:rsidP="0019372A">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Islamabad Zone</w:t>
      </w:r>
      <w:r w:rsidR="009F27CC" w:rsidRPr="00556806">
        <w:rPr>
          <w:rFonts w:ascii="Times New Roman" w:hAnsi="Times New Roman" w:cs="Times New Roman"/>
          <w:sz w:val="24"/>
          <w:szCs w:val="24"/>
        </w:rPr>
        <w:tab/>
      </w:r>
      <w:r w:rsidR="009F27CC" w:rsidRPr="00556806">
        <w:rPr>
          <w:rFonts w:ascii="Times New Roman" w:hAnsi="Times New Roman" w:cs="Times New Roman"/>
          <w:sz w:val="24"/>
          <w:szCs w:val="24"/>
        </w:rPr>
        <w:tab/>
      </w:r>
      <w:r w:rsidR="00CD2945" w:rsidRPr="00556806">
        <w:rPr>
          <w:rFonts w:ascii="Times New Roman" w:hAnsi="Times New Roman" w:cs="Times New Roman"/>
          <w:sz w:val="24"/>
          <w:szCs w:val="24"/>
        </w:rPr>
        <w:tab/>
      </w:r>
      <w:r w:rsidR="009F27CC" w:rsidRPr="00556806">
        <w:rPr>
          <w:rFonts w:ascii="Times New Roman" w:hAnsi="Times New Roman" w:cs="Times New Roman"/>
          <w:sz w:val="24"/>
          <w:szCs w:val="24"/>
        </w:rPr>
        <w:t xml:space="preserve">No of files: </w:t>
      </w:r>
      <w:r w:rsidR="0051275D" w:rsidRPr="00556806">
        <w:rPr>
          <w:rFonts w:ascii="Times New Roman" w:hAnsi="Times New Roman" w:cs="Times New Roman"/>
          <w:sz w:val="24"/>
          <w:szCs w:val="24"/>
        </w:rPr>
        <w:tab/>
      </w:r>
      <w:r w:rsidRPr="00556806">
        <w:rPr>
          <w:rFonts w:ascii="Times New Roman" w:hAnsi="Times New Roman" w:cs="Times New Roman"/>
          <w:sz w:val="24"/>
          <w:szCs w:val="24"/>
        </w:rPr>
        <w:t>31,079</w:t>
      </w:r>
    </w:p>
    <w:p w14:paraId="65C054CF" w14:textId="791BD11A" w:rsidR="009F27CC" w:rsidRPr="00556806" w:rsidRDefault="009853DD" w:rsidP="0019372A">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Rawalpindi Zone</w:t>
      </w:r>
      <w:r w:rsidR="009F27CC" w:rsidRPr="00556806">
        <w:rPr>
          <w:rFonts w:ascii="Times New Roman" w:hAnsi="Times New Roman" w:cs="Times New Roman"/>
          <w:sz w:val="24"/>
          <w:szCs w:val="24"/>
        </w:rPr>
        <w:t xml:space="preserve"> </w:t>
      </w:r>
      <w:r w:rsidR="009F27CC" w:rsidRPr="00556806">
        <w:rPr>
          <w:rFonts w:ascii="Times New Roman" w:hAnsi="Times New Roman" w:cs="Times New Roman"/>
          <w:sz w:val="24"/>
          <w:szCs w:val="24"/>
        </w:rPr>
        <w:tab/>
      </w:r>
      <w:r w:rsidR="009F27CC" w:rsidRPr="00556806">
        <w:rPr>
          <w:rFonts w:ascii="Times New Roman" w:hAnsi="Times New Roman" w:cs="Times New Roman"/>
          <w:sz w:val="24"/>
          <w:szCs w:val="24"/>
        </w:rPr>
        <w:tab/>
      </w:r>
      <w:r w:rsidR="00CD2945" w:rsidRPr="00556806">
        <w:rPr>
          <w:rFonts w:ascii="Times New Roman" w:hAnsi="Times New Roman" w:cs="Times New Roman"/>
          <w:sz w:val="24"/>
          <w:szCs w:val="24"/>
        </w:rPr>
        <w:tab/>
      </w:r>
      <w:r w:rsidR="009F27CC" w:rsidRPr="00556806">
        <w:rPr>
          <w:rFonts w:ascii="Times New Roman" w:hAnsi="Times New Roman" w:cs="Times New Roman"/>
          <w:sz w:val="24"/>
          <w:szCs w:val="24"/>
        </w:rPr>
        <w:t xml:space="preserve">No of files: </w:t>
      </w:r>
      <w:r w:rsidR="0051275D" w:rsidRPr="00556806">
        <w:rPr>
          <w:rFonts w:ascii="Times New Roman" w:hAnsi="Times New Roman" w:cs="Times New Roman"/>
          <w:sz w:val="24"/>
          <w:szCs w:val="24"/>
        </w:rPr>
        <w:tab/>
      </w:r>
      <w:r w:rsidRPr="00556806">
        <w:rPr>
          <w:rFonts w:ascii="Times New Roman" w:hAnsi="Times New Roman" w:cs="Times New Roman"/>
          <w:sz w:val="24"/>
          <w:szCs w:val="24"/>
        </w:rPr>
        <w:t>43,167</w:t>
      </w:r>
    </w:p>
    <w:p w14:paraId="186A73AC" w14:textId="3B31D4F9" w:rsidR="009853DD" w:rsidRPr="00556806" w:rsidRDefault="009853DD" w:rsidP="009853DD">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Gujrat</w:t>
      </w:r>
      <w:r w:rsidR="009F27CC" w:rsidRPr="00556806">
        <w:rPr>
          <w:rFonts w:ascii="Times New Roman" w:hAnsi="Times New Roman" w:cs="Times New Roman"/>
          <w:sz w:val="24"/>
          <w:szCs w:val="24"/>
        </w:rPr>
        <w:t xml:space="preserve"> Zone</w:t>
      </w:r>
      <w:r w:rsidRPr="00556806">
        <w:rPr>
          <w:rFonts w:ascii="Times New Roman" w:hAnsi="Times New Roman" w:cs="Times New Roman"/>
          <w:sz w:val="24"/>
          <w:szCs w:val="24"/>
        </w:rPr>
        <w:tab/>
      </w:r>
      <w:r w:rsidRPr="00556806">
        <w:rPr>
          <w:rFonts w:ascii="Times New Roman" w:hAnsi="Times New Roman" w:cs="Times New Roman"/>
          <w:sz w:val="24"/>
          <w:szCs w:val="24"/>
        </w:rPr>
        <w:tab/>
      </w:r>
      <w:r w:rsidRPr="00556806">
        <w:rPr>
          <w:rFonts w:ascii="Times New Roman" w:hAnsi="Times New Roman" w:cs="Times New Roman"/>
          <w:sz w:val="24"/>
          <w:szCs w:val="24"/>
        </w:rPr>
        <w:tab/>
        <w:t xml:space="preserve">No of files: </w:t>
      </w:r>
      <w:r w:rsidR="0051275D" w:rsidRPr="00556806">
        <w:rPr>
          <w:rFonts w:ascii="Times New Roman" w:hAnsi="Times New Roman" w:cs="Times New Roman"/>
          <w:sz w:val="24"/>
          <w:szCs w:val="24"/>
        </w:rPr>
        <w:tab/>
      </w:r>
      <w:r w:rsidRPr="00556806">
        <w:rPr>
          <w:rFonts w:ascii="Times New Roman" w:hAnsi="Times New Roman" w:cs="Times New Roman"/>
          <w:sz w:val="24"/>
          <w:szCs w:val="24"/>
        </w:rPr>
        <w:t>30,171</w:t>
      </w:r>
    </w:p>
    <w:p w14:paraId="1E8285A8" w14:textId="01C4181F" w:rsidR="009F27CC" w:rsidRPr="00556806" w:rsidRDefault="009853DD" w:rsidP="0019372A">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Gilgit Zone</w:t>
      </w:r>
      <w:r w:rsidR="009F27CC" w:rsidRPr="00556806">
        <w:rPr>
          <w:rFonts w:ascii="Times New Roman" w:hAnsi="Times New Roman" w:cs="Times New Roman"/>
          <w:sz w:val="24"/>
          <w:szCs w:val="24"/>
        </w:rPr>
        <w:tab/>
      </w:r>
      <w:r w:rsidR="009F27CC" w:rsidRPr="00556806">
        <w:rPr>
          <w:rFonts w:ascii="Times New Roman" w:hAnsi="Times New Roman" w:cs="Times New Roman"/>
          <w:sz w:val="24"/>
          <w:szCs w:val="24"/>
        </w:rPr>
        <w:tab/>
      </w:r>
      <w:r w:rsidR="009F27CC" w:rsidRPr="00556806">
        <w:rPr>
          <w:rFonts w:ascii="Times New Roman" w:hAnsi="Times New Roman" w:cs="Times New Roman"/>
          <w:sz w:val="24"/>
          <w:szCs w:val="24"/>
        </w:rPr>
        <w:tab/>
        <w:t xml:space="preserve">No of files: </w:t>
      </w:r>
      <w:r w:rsidR="0051275D" w:rsidRPr="00556806">
        <w:rPr>
          <w:rFonts w:ascii="Times New Roman" w:hAnsi="Times New Roman" w:cs="Times New Roman"/>
          <w:sz w:val="24"/>
          <w:szCs w:val="24"/>
        </w:rPr>
        <w:tab/>
      </w:r>
      <w:r w:rsidRPr="00556806">
        <w:rPr>
          <w:rFonts w:ascii="Times New Roman" w:hAnsi="Times New Roman" w:cs="Times New Roman"/>
          <w:sz w:val="24"/>
          <w:szCs w:val="24"/>
        </w:rPr>
        <w:t>3</w:t>
      </w:r>
      <w:r w:rsidR="002D5E5F" w:rsidRPr="00556806">
        <w:rPr>
          <w:rFonts w:ascii="Times New Roman" w:hAnsi="Times New Roman" w:cs="Times New Roman"/>
          <w:sz w:val="24"/>
          <w:szCs w:val="24"/>
        </w:rPr>
        <w:t>4</w:t>
      </w:r>
      <w:r w:rsidR="00D86CB5" w:rsidRPr="00556806">
        <w:rPr>
          <w:rFonts w:ascii="Times New Roman" w:hAnsi="Times New Roman" w:cs="Times New Roman"/>
          <w:sz w:val="24"/>
          <w:szCs w:val="24"/>
        </w:rPr>
        <w:t>,7</w:t>
      </w:r>
      <w:r w:rsidR="002D5E5F" w:rsidRPr="00556806">
        <w:rPr>
          <w:rFonts w:ascii="Times New Roman" w:hAnsi="Times New Roman" w:cs="Times New Roman"/>
          <w:sz w:val="24"/>
          <w:szCs w:val="24"/>
        </w:rPr>
        <w:t>83</w:t>
      </w:r>
    </w:p>
    <w:p w14:paraId="27D20E24" w14:textId="5ADE118F" w:rsidR="002D5E5F" w:rsidRPr="00556806" w:rsidRDefault="009853DD" w:rsidP="002D5E5F">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 xml:space="preserve">Mirpur (AK) Zone </w:t>
      </w:r>
      <w:r w:rsidR="002D5E5F" w:rsidRPr="00556806">
        <w:rPr>
          <w:rFonts w:ascii="Times New Roman" w:hAnsi="Times New Roman" w:cs="Times New Roman"/>
          <w:sz w:val="24"/>
          <w:szCs w:val="24"/>
        </w:rPr>
        <w:tab/>
      </w:r>
      <w:r w:rsidR="002D5E5F" w:rsidRPr="00556806">
        <w:rPr>
          <w:rFonts w:ascii="Times New Roman" w:hAnsi="Times New Roman" w:cs="Times New Roman"/>
          <w:sz w:val="24"/>
          <w:szCs w:val="24"/>
        </w:rPr>
        <w:tab/>
        <w:t xml:space="preserve">No of files: </w:t>
      </w:r>
      <w:r w:rsidR="0051275D" w:rsidRPr="00556806">
        <w:rPr>
          <w:rFonts w:ascii="Times New Roman" w:hAnsi="Times New Roman" w:cs="Times New Roman"/>
          <w:sz w:val="24"/>
          <w:szCs w:val="24"/>
        </w:rPr>
        <w:tab/>
      </w:r>
      <w:r w:rsidR="002D5E5F" w:rsidRPr="00556806">
        <w:rPr>
          <w:rFonts w:ascii="Times New Roman" w:hAnsi="Times New Roman" w:cs="Times New Roman"/>
          <w:sz w:val="24"/>
          <w:szCs w:val="24"/>
        </w:rPr>
        <w:t>23,541</w:t>
      </w:r>
    </w:p>
    <w:p w14:paraId="104E4C8F" w14:textId="145492EA" w:rsidR="009F27CC" w:rsidRPr="00556806" w:rsidRDefault="009F27CC" w:rsidP="0019372A">
      <w:pPr>
        <w:pStyle w:val="ListParagraph"/>
        <w:numPr>
          <w:ilvl w:val="0"/>
          <w:numId w:val="32"/>
        </w:numPr>
        <w:jc w:val="both"/>
        <w:rPr>
          <w:rFonts w:ascii="Times New Roman" w:hAnsi="Times New Roman" w:cs="Times New Roman"/>
          <w:sz w:val="24"/>
          <w:szCs w:val="24"/>
        </w:rPr>
      </w:pPr>
      <w:r w:rsidRPr="00556806">
        <w:rPr>
          <w:rFonts w:ascii="Times New Roman" w:hAnsi="Times New Roman" w:cs="Times New Roman"/>
          <w:sz w:val="24"/>
          <w:szCs w:val="24"/>
        </w:rPr>
        <w:t>Jhelum Zone</w:t>
      </w:r>
      <w:r w:rsidRPr="00556806">
        <w:rPr>
          <w:rFonts w:ascii="Times New Roman" w:hAnsi="Times New Roman" w:cs="Times New Roman"/>
          <w:sz w:val="24"/>
          <w:szCs w:val="24"/>
        </w:rPr>
        <w:tab/>
      </w:r>
      <w:r w:rsidRPr="00556806">
        <w:rPr>
          <w:rFonts w:ascii="Times New Roman" w:hAnsi="Times New Roman" w:cs="Times New Roman"/>
          <w:sz w:val="24"/>
          <w:szCs w:val="24"/>
        </w:rPr>
        <w:tab/>
      </w:r>
      <w:r w:rsidRPr="00556806">
        <w:rPr>
          <w:rFonts w:ascii="Times New Roman" w:hAnsi="Times New Roman" w:cs="Times New Roman"/>
          <w:sz w:val="24"/>
          <w:szCs w:val="24"/>
        </w:rPr>
        <w:tab/>
        <w:t xml:space="preserve">No of files: </w:t>
      </w:r>
      <w:r w:rsidR="0051275D" w:rsidRPr="00556806">
        <w:rPr>
          <w:rFonts w:ascii="Times New Roman" w:hAnsi="Times New Roman" w:cs="Times New Roman"/>
          <w:sz w:val="24"/>
          <w:szCs w:val="24"/>
        </w:rPr>
        <w:tab/>
      </w:r>
      <w:r w:rsidR="00426A4A" w:rsidRPr="00556806">
        <w:rPr>
          <w:rFonts w:ascii="Times New Roman" w:hAnsi="Times New Roman" w:cs="Times New Roman"/>
          <w:sz w:val="24"/>
          <w:szCs w:val="24"/>
        </w:rPr>
        <w:t>1</w:t>
      </w:r>
      <w:r w:rsidR="002D5E5F" w:rsidRPr="00556806">
        <w:rPr>
          <w:rFonts w:ascii="Times New Roman" w:hAnsi="Times New Roman" w:cs="Times New Roman"/>
          <w:sz w:val="24"/>
          <w:szCs w:val="24"/>
        </w:rPr>
        <w:t>3</w:t>
      </w:r>
      <w:r w:rsidR="00426A4A" w:rsidRPr="00556806">
        <w:rPr>
          <w:rFonts w:ascii="Times New Roman" w:hAnsi="Times New Roman" w:cs="Times New Roman"/>
          <w:sz w:val="24"/>
          <w:szCs w:val="24"/>
        </w:rPr>
        <w:t>,</w:t>
      </w:r>
      <w:r w:rsidR="002D5E5F" w:rsidRPr="00556806">
        <w:rPr>
          <w:rFonts w:ascii="Times New Roman" w:hAnsi="Times New Roman" w:cs="Times New Roman"/>
          <w:sz w:val="24"/>
          <w:szCs w:val="24"/>
        </w:rPr>
        <w:t>708</w:t>
      </w:r>
    </w:p>
    <w:p w14:paraId="66C143BA" w14:textId="637FCCF0" w:rsidR="0051275D" w:rsidRPr="00556806" w:rsidRDefault="009D32AC" w:rsidP="002D4659">
      <w:pPr>
        <w:pStyle w:val="ListParagraph"/>
        <w:spacing w:line="240" w:lineRule="auto"/>
        <w:ind w:left="5040"/>
        <w:jc w:val="both"/>
        <w:rPr>
          <w:rFonts w:ascii="Times New Roman" w:hAnsi="Times New Roman" w:cs="Times New Roman"/>
          <w:sz w:val="24"/>
          <w:szCs w:val="24"/>
        </w:rPr>
      </w:pPr>
      <w:r w:rsidRPr="00556806">
        <w:rPr>
          <w:rFonts w:ascii="Times New Roman" w:hAnsi="Times New Roman" w:cs="Times New Roman"/>
          <w:sz w:val="24"/>
          <w:szCs w:val="24"/>
        </w:rPr>
        <w:t>Sub Total</w:t>
      </w:r>
      <w:r w:rsidR="00E66380" w:rsidRPr="00556806">
        <w:rPr>
          <w:rFonts w:ascii="Times New Roman" w:hAnsi="Times New Roman" w:cs="Times New Roman"/>
          <w:sz w:val="24"/>
          <w:szCs w:val="24"/>
        </w:rPr>
        <w:t>: 176,449 Plus</w:t>
      </w:r>
    </w:p>
    <w:p w14:paraId="445856AC" w14:textId="77777777" w:rsidR="00076F67" w:rsidRDefault="0051275D" w:rsidP="002D4659">
      <w:pPr>
        <w:spacing w:line="240" w:lineRule="auto"/>
        <w:ind w:left="720" w:firstLine="720"/>
        <w:contextualSpacing/>
        <w:jc w:val="both"/>
        <w:rPr>
          <w:rFonts w:ascii="Times New Roman" w:hAnsi="Times New Roman" w:cs="Times New Roman"/>
          <w:sz w:val="24"/>
          <w:szCs w:val="24"/>
        </w:rPr>
      </w:pPr>
      <w:r w:rsidRPr="00556806">
        <w:rPr>
          <w:rFonts w:ascii="Times New Roman" w:hAnsi="Times New Roman" w:cs="Times New Roman"/>
          <w:sz w:val="24"/>
          <w:szCs w:val="24"/>
        </w:rPr>
        <w:t>Miscellaneous</w:t>
      </w:r>
      <w:r w:rsidRPr="00556806">
        <w:rPr>
          <w:rFonts w:ascii="Times New Roman" w:hAnsi="Times New Roman" w:cs="Times New Roman"/>
          <w:sz w:val="24"/>
          <w:szCs w:val="24"/>
        </w:rPr>
        <w:tab/>
      </w:r>
      <w:r w:rsidRPr="00556806">
        <w:rPr>
          <w:rFonts w:ascii="Times New Roman" w:hAnsi="Times New Roman" w:cs="Times New Roman"/>
          <w:sz w:val="24"/>
          <w:szCs w:val="24"/>
        </w:rPr>
        <w:tab/>
      </w:r>
      <w:r w:rsidRPr="00556806">
        <w:rPr>
          <w:rFonts w:ascii="Times New Roman" w:hAnsi="Times New Roman" w:cs="Times New Roman"/>
          <w:sz w:val="24"/>
          <w:szCs w:val="24"/>
        </w:rPr>
        <w:tab/>
      </w:r>
      <w:r w:rsidRPr="00556806">
        <w:rPr>
          <w:rFonts w:ascii="Times New Roman" w:hAnsi="Times New Roman" w:cs="Times New Roman"/>
          <w:sz w:val="24"/>
          <w:szCs w:val="24"/>
        </w:rPr>
        <w:tab/>
        <w:t>No of files:</w:t>
      </w:r>
      <w:r w:rsidRPr="00556806">
        <w:rPr>
          <w:rFonts w:ascii="Times New Roman" w:hAnsi="Times New Roman" w:cs="Times New Roman"/>
          <w:sz w:val="24"/>
          <w:szCs w:val="24"/>
        </w:rPr>
        <w:tab/>
      </w:r>
      <w:r w:rsidR="009D32AC" w:rsidRPr="00556806">
        <w:rPr>
          <w:rFonts w:ascii="Times New Roman" w:hAnsi="Times New Roman" w:cs="Times New Roman"/>
          <w:sz w:val="24"/>
          <w:szCs w:val="24"/>
        </w:rPr>
        <w:t>25</w:t>
      </w:r>
      <w:r w:rsidR="002D4659" w:rsidRPr="00556806">
        <w:rPr>
          <w:rFonts w:ascii="Times New Roman" w:hAnsi="Times New Roman" w:cs="Times New Roman"/>
          <w:sz w:val="24"/>
          <w:szCs w:val="24"/>
        </w:rPr>
        <w:t>,</w:t>
      </w:r>
      <w:r w:rsidRPr="00076F67">
        <w:rPr>
          <w:rFonts w:ascii="Times New Roman" w:hAnsi="Times New Roman" w:cs="Times New Roman"/>
          <w:sz w:val="24"/>
          <w:szCs w:val="24"/>
        </w:rPr>
        <w:t>000</w:t>
      </w:r>
      <w:r w:rsidR="002D4659" w:rsidRPr="00076F67">
        <w:rPr>
          <w:rFonts w:ascii="Times New Roman" w:hAnsi="Times New Roman" w:cs="Times New Roman"/>
          <w:sz w:val="24"/>
          <w:szCs w:val="24"/>
        </w:rPr>
        <w:t xml:space="preserve"> </w:t>
      </w:r>
    </w:p>
    <w:p w14:paraId="516DB157" w14:textId="51C9C35B" w:rsidR="00E66380" w:rsidRDefault="00E66380" w:rsidP="00076F67">
      <w:pPr>
        <w:spacing w:line="240" w:lineRule="auto"/>
        <w:ind w:left="4320" w:firstLine="720"/>
        <w:contextualSpacing/>
        <w:jc w:val="both"/>
        <w:rPr>
          <w:rFonts w:ascii="Times New Roman" w:hAnsi="Times New Roman" w:cs="Times New Roman"/>
          <w:sz w:val="24"/>
          <w:szCs w:val="24"/>
        </w:rPr>
      </w:pPr>
      <w:r w:rsidRPr="00076F67">
        <w:rPr>
          <w:rFonts w:ascii="Times New Roman" w:hAnsi="Times New Roman" w:cs="Times New Roman"/>
          <w:b/>
          <w:bCs/>
          <w:sz w:val="24"/>
          <w:szCs w:val="24"/>
        </w:rPr>
        <w:t>(</w:t>
      </w:r>
      <w:r w:rsidRPr="00076F67">
        <w:rPr>
          <w:rFonts w:ascii="Times New Roman" w:hAnsi="Times New Roman" w:cs="Times New Roman"/>
          <w:b/>
          <w:bCs/>
          <w:sz w:val="24"/>
          <w:szCs w:val="24"/>
          <w:u w:val="single"/>
        </w:rPr>
        <w:t>+</w:t>
      </w:r>
      <w:r w:rsidRPr="00076F67">
        <w:rPr>
          <w:rFonts w:ascii="Times New Roman" w:hAnsi="Times New Roman" w:cs="Times New Roman"/>
          <w:b/>
          <w:bCs/>
          <w:sz w:val="24"/>
          <w:szCs w:val="24"/>
        </w:rPr>
        <w:t>20%)</w:t>
      </w:r>
      <w:r w:rsidRPr="00076F67">
        <w:rPr>
          <w:rFonts w:ascii="Times New Roman" w:hAnsi="Times New Roman" w:cs="Times New Roman"/>
          <w:sz w:val="24"/>
          <w:szCs w:val="24"/>
        </w:rPr>
        <w:t xml:space="preserve"> Variation</w:t>
      </w:r>
    </w:p>
    <w:p w14:paraId="444C0D45" w14:textId="77777777" w:rsidR="00556806" w:rsidRDefault="00556806" w:rsidP="002D4659">
      <w:pPr>
        <w:spacing w:line="240" w:lineRule="auto"/>
        <w:ind w:left="720" w:firstLine="720"/>
        <w:contextualSpacing/>
        <w:jc w:val="both"/>
        <w:rPr>
          <w:rFonts w:ascii="Times New Roman" w:hAnsi="Times New Roman" w:cs="Times New Roman"/>
          <w:sz w:val="24"/>
          <w:szCs w:val="24"/>
        </w:rPr>
      </w:pPr>
    </w:p>
    <w:p w14:paraId="5C89B543" w14:textId="77777777" w:rsidR="00556806" w:rsidRPr="00556806" w:rsidRDefault="00556806" w:rsidP="002D4659">
      <w:pPr>
        <w:spacing w:line="240" w:lineRule="auto"/>
        <w:ind w:left="720" w:firstLine="720"/>
        <w:contextualSpacing/>
        <w:jc w:val="both"/>
        <w:rPr>
          <w:rFonts w:ascii="Times New Roman" w:hAnsi="Times New Roman" w:cs="Times New Roman"/>
          <w:sz w:val="24"/>
          <w:szCs w:val="24"/>
        </w:rPr>
      </w:pPr>
    </w:p>
    <w:p w14:paraId="66C0CC19" w14:textId="31C69165" w:rsidR="009B7C1C" w:rsidRPr="00D838D4" w:rsidRDefault="00F369C9" w:rsidP="0035237A">
      <w:pPr>
        <w:pStyle w:val="ListParagraph"/>
        <w:numPr>
          <w:ilvl w:val="3"/>
          <w:numId w:val="26"/>
        </w:numPr>
        <w:spacing w:before="120" w:after="120"/>
        <w:ind w:left="990"/>
        <w:jc w:val="both"/>
        <w:rPr>
          <w:rFonts w:ascii="Times New Roman" w:hAnsi="Times New Roman" w:cs="Times New Roman"/>
          <w:sz w:val="24"/>
          <w:szCs w:val="24"/>
        </w:rPr>
      </w:pPr>
      <w:r w:rsidRPr="00D838D4">
        <w:rPr>
          <w:rFonts w:ascii="Times New Roman" w:hAnsi="Times New Roman" w:cs="Times New Roman"/>
          <w:sz w:val="24"/>
          <w:szCs w:val="24"/>
        </w:rPr>
        <w:lastRenderedPageBreak/>
        <w:t>After scanning</w:t>
      </w:r>
      <w:r w:rsidR="00C27DF3" w:rsidRPr="00D838D4">
        <w:rPr>
          <w:rFonts w:ascii="Times New Roman" w:hAnsi="Times New Roman" w:cs="Times New Roman"/>
          <w:sz w:val="24"/>
          <w:szCs w:val="24"/>
        </w:rPr>
        <w:t xml:space="preserve">, uploading and </w:t>
      </w:r>
      <w:r w:rsidRPr="00D838D4">
        <w:rPr>
          <w:rFonts w:ascii="Times New Roman" w:hAnsi="Times New Roman" w:cs="Times New Roman"/>
          <w:sz w:val="24"/>
          <w:szCs w:val="24"/>
        </w:rPr>
        <w:t>s</w:t>
      </w:r>
      <w:r w:rsidR="009B7C1C" w:rsidRPr="00D838D4">
        <w:rPr>
          <w:rFonts w:ascii="Times New Roman" w:hAnsi="Times New Roman" w:cs="Times New Roman"/>
          <w:sz w:val="24"/>
          <w:szCs w:val="24"/>
        </w:rPr>
        <w:t xml:space="preserve">haring of Quality Assurance Report with </w:t>
      </w:r>
      <w:r w:rsidR="005B1C4D" w:rsidRPr="00D838D4">
        <w:rPr>
          <w:rFonts w:ascii="Times New Roman" w:hAnsi="Times New Roman" w:cs="Times New Roman"/>
          <w:sz w:val="24"/>
          <w:szCs w:val="24"/>
        </w:rPr>
        <w:t>State Life</w:t>
      </w:r>
      <w:r w:rsidR="00493BD9" w:rsidRPr="00D838D4">
        <w:rPr>
          <w:rFonts w:ascii="Times New Roman" w:hAnsi="Times New Roman" w:cs="Times New Roman"/>
          <w:sz w:val="24"/>
          <w:szCs w:val="24"/>
        </w:rPr>
        <w:t>,</w:t>
      </w:r>
      <w:r w:rsidR="009B7C1C" w:rsidRPr="00D838D4">
        <w:rPr>
          <w:rFonts w:ascii="Times New Roman" w:hAnsi="Times New Roman" w:cs="Times New Roman"/>
          <w:sz w:val="24"/>
          <w:szCs w:val="24"/>
        </w:rPr>
        <w:t xml:space="preserve"> </w:t>
      </w:r>
    </w:p>
    <w:p w14:paraId="1CF623B4" w14:textId="62687F8A" w:rsidR="00CD3580" w:rsidRPr="00D838D4" w:rsidRDefault="000D60AB" w:rsidP="0019372A">
      <w:pPr>
        <w:pStyle w:val="ListParagraph"/>
        <w:spacing w:before="120" w:after="120"/>
        <w:ind w:left="990"/>
        <w:jc w:val="both"/>
        <w:rPr>
          <w:rFonts w:ascii="Times New Roman" w:hAnsi="Times New Roman" w:cs="Times New Roman"/>
          <w:sz w:val="24"/>
          <w:szCs w:val="24"/>
        </w:rPr>
      </w:pPr>
      <w:r w:rsidRPr="00D838D4">
        <w:rPr>
          <w:rFonts w:ascii="Times New Roman" w:hAnsi="Times New Roman" w:cs="Times New Roman"/>
          <w:sz w:val="24"/>
          <w:szCs w:val="24"/>
        </w:rPr>
        <w:t>Contractor</w:t>
      </w:r>
      <w:r w:rsidR="009B7C1C" w:rsidRPr="00D838D4">
        <w:rPr>
          <w:rFonts w:ascii="Times New Roman" w:hAnsi="Times New Roman" w:cs="Times New Roman"/>
          <w:sz w:val="24"/>
          <w:szCs w:val="24"/>
        </w:rPr>
        <w:t xml:space="preserve"> should maintain a local database</w:t>
      </w:r>
      <w:r w:rsidR="009F4DA9" w:rsidRPr="00D838D4">
        <w:rPr>
          <w:rFonts w:ascii="Times New Roman" w:hAnsi="Times New Roman" w:cs="Times New Roman"/>
          <w:sz w:val="24"/>
          <w:szCs w:val="24"/>
        </w:rPr>
        <w:t xml:space="preserve"> i.e. DVD/USB</w:t>
      </w:r>
      <w:r w:rsidR="00642FE8" w:rsidRPr="00D838D4">
        <w:rPr>
          <w:rFonts w:ascii="Times New Roman" w:hAnsi="Times New Roman" w:cs="Times New Roman"/>
          <w:sz w:val="24"/>
          <w:szCs w:val="24"/>
        </w:rPr>
        <w:t>/Data disk</w:t>
      </w:r>
      <w:r w:rsidR="009F4DA9" w:rsidRPr="00D838D4">
        <w:rPr>
          <w:rFonts w:ascii="Times New Roman" w:hAnsi="Times New Roman" w:cs="Times New Roman"/>
          <w:sz w:val="24"/>
          <w:szCs w:val="24"/>
        </w:rPr>
        <w:t xml:space="preserve"> format data</w:t>
      </w:r>
      <w:r w:rsidR="009B7C1C" w:rsidRPr="00D838D4">
        <w:rPr>
          <w:rFonts w:ascii="Times New Roman" w:hAnsi="Times New Roman" w:cs="Times New Roman"/>
          <w:sz w:val="24"/>
          <w:szCs w:val="24"/>
        </w:rPr>
        <w:t xml:space="preserve"> that would be handed over to </w:t>
      </w:r>
      <w:r w:rsidR="005B1C4D" w:rsidRPr="00D838D4">
        <w:rPr>
          <w:rFonts w:ascii="Times New Roman" w:hAnsi="Times New Roman" w:cs="Times New Roman"/>
          <w:sz w:val="24"/>
          <w:szCs w:val="24"/>
        </w:rPr>
        <w:t>State Life</w:t>
      </w:r>
      <w:r w:rsidR="00642FE8" w:rsidRPr="00D838D4">
        <w:rPr>
          <w:rFonts w:ascii="Times New Roman" w:hAnsi="Times New Roman" w:cs="Times New Roman"/>
          <w:sz w:val="24"/>
          <w:szCs w:val="24"/>
        </w:rPr>
        <w:t xml:space="preserve"> upon completion of work.</w:t>
      </w:r>
    </w:p>
    <w:p w14:paraId="5E59E2C9" w14:textId="3B11EEF0" w:rsidR="0005373E" w:rsidRPr="00D838D4" w:rsidRDefault="00F369C9" w:rsidP="0035237A">
      <w:pPr>
        <w:pStyle w:val="ListParagraph"/>
        <w:numPr>
          <w:ilvl w:val="3"/>
          <w:numId w:val="26"/>
        </w:numPr>
        <w:spacing w:before="120" w:after="120"/>
        <w:ind w:left="990"/>
        <w:jc w:val="both"/>
        <w:rPr>
          <w:rFonts w:ascii="Times New Roman" w:hAnsi="Times New Roman" w:cs="Times New Roman"/>
          <w:b/>
          <w:sz w:val="24"/>
          <w:szCs w:val="24"/>
          <w:u w:val="single"/>
        </w:rPr>
      </w:pPr>
      <w:r w:rsidRPr="00D838D4">
        <w:rPr>
          <w:rFonts w:ascii="Times New Roman" w:hAnsi="Times New Roman" w:cs="Times New Roman"/>
          <w:b/>
          <w:bCs/>
          <w:sz w:val="24"/>
          <w:szCs w:val="24"/>
          <w:u w:val="single"/>
        </w:rPr>
        <w:t xml:space="preserve">The contractor will be paid according to </w:t>
      </w:r>
      <w:r w:rsidR="003E625B" w:rsidRPr="00D838D4">
        <w:rPr>
          <w:rFonts w:ascii="Times New Roman" w:hAnsi="Times New Roman" w:cs="Times New Roman"/>
          <w:b/>
          <w:bCs/>
          <w:sz w:val="24"/>
          <w:szCs w:val="24"/>
          <w:u w:val="single"/>
        </w:rPr>
        <w:t xml:space="preserve">actual </w:t>
      </w:r>
      <w:r w:rsidRPr="00D838D4">
        <w:rPr>
          <w:rFonts w:ascii="Times New Roman" w:hAnsi="Times New Roman" w:cs="Times New Roman"/>
          <w:b/>
          <w:bCs/>
          <w:sz w:val="24"/>
          <w:szCs w:val="24"/>
          <w:u w:val="single"/>
        </w:rPr>
        <w:t>n</w:t>
      </w:r>
      <w:r w:rsidR="00493BD9" w:rsidRPr="00D838D4">
        <w:rPr>
          <w:rFonts w:ascii="Times New Roman" w:hAnsi="Times New Roman" w:cs="Times New Roman"/>
          <w:b/>
          <w:bCs/>
          <w:sz w:val="24"/>
          <w:szCs w:val="24"/>
          <w:u w:val="single"/>
        </w:rPr>
        <w:t>umber</w:t>
      </w:r>
      <w:r w:rsidRPr="00D838D4">
        <w:rPr>
          <w:rFonts w:ascii="Times New Roman" w:hAnsi="Times New Roman" w:cs="Times New Roman"/>
          <w:b/>
          <w:bCs/>
          <w:sz w:val="24"/>
          <w:szCs w:val="24"/>
          <w:u w:val="single"/>
        </w:rPr>
        <w:t xml:space="preserve"> of pages scanned &amp; uploaded</w:t>
      </w:r>
      <w:r w:rsidR="00493BD9" w:rsidRPr="00D838D4">
        <w:rPr>
          <w:rFonts w:ascii="Times New Roman" w:hAnsi="Times New Roman" w:cs="Times New Roman"/>
          <w:b/>
          <w:bCs/>
          <w:sz w:val="24"/>
          <w:szCs w:val="24"/>
          <w:u w:val="single"/>
        </w:rPr>
        <w:t xml:space="preserve"> and accepted </w:t>
      </w:r>
      <w:r w:rsidR="000836FB" w:rsidRPr="00D838D4">
        <w:rPr>
          <w:rFonts w:ascii="Times New Roman" w:hAnsi="Times New Roman" w:cs="Times New Roman"/>
          <w:b/>
          <w:bCs/>
          <w:sz w:val="24"/>
          <w:szCs w:val="24"/>
          <w:u w:val="single"/>
        </w:rPr>
        <w:t>Q</w:t>
      </w:r>
      <w:r w:rsidR="00493BD9" w:rsidRPr="00D838D4">
        <w:rPr>
          <w:rFonts w:ascii="Times New Roman" w:hAnsi="Times New Roman" w:cs="Times New Roman"/>
          <w:b/>
          <w:bCs/>
          <w:sz w:val="24"/>
          <w:szCs w:val="24"/>
          <w:u w:val="single"/>
        </w:rPr>
        <w:t xml:space="preserve">uality </w:t>
      </w:r>
      <w:r w:rsidR="000836FB" w:rsidRPr="00D838D4">
        <w:rPr>
          <w:rFonts w:ascii="Times New Roman" w:hAnsi="Times New Roman" w:cs="Times New Roman"/>
          <w:b/>
          <w:bCs/>
          <w:sz w:val="24"/>
          <w:szCs w:val="24"/>
          <w:u w:val="single"/>
        </w:rPr>
        <w:t>Assurance</w:t>
      </w:r>
      <w:r w:rsidRPr="00D838D4">
        <w:rPr>
          <w:rFonts w:ascii="Times New Roman" w:hAnsi="Times New Roman" w:cs="Times New Roman"/>
          <w:b/>
          <w:bCs/>
          <w:sz w:val="24"/>
          <w:szCs w:val="24"/>
          <w:u w:val="single"/>
        </w:rPr>
        <w:t>.</w:t>
      </w:r>
      <w:r w:rsidR="00F713E1" w:rsidRPr="00D838D4">
        <w:rPr>
          <w:rFonts w:ascii="Times New Roman" w:hAnsi="Times New Roman" w:cs="Times New Roman"/>
          <w:b/>
          <w:sz w:val="24"/>
          <w:szCs w:val="24"/>
          <w:u w:val="single"/>
        </w:rPr>
        <w:t xml:space="preserve">  </w:t>
      </w:r>
    </w:p>
    <w:p w14:paraId="3E5C8BDC" w14:textId="77777777" w:rsidR="0005373E" w:rsidRDefault="0005373E" w:rsidP="0019372A">
      <w:pPr>
        <w:spacing w:before="120" w:after="120"/>
        <w:ind w:left="630"/>
        <w:contextualSpacing/>
        <w:jc w:val="both"/>
        <w:rPr>
          <w:rFonts w:ascii="Times New Roman" w:hAnsi="Times New Roman" w:cs="Times New Roman"/>
          <w:b/>
          <w:sz w:val="24"/>
          <w:szCs w:val="24"/>
          <w:u w:val="single"/>
        </w:rPr>
      </w:pPr>
    </w:p>
    <w:p w14:paraId="143DB825" w14:textId="0B9736FB" w:rsidR="009B7C1C" w:rsidRPr="00821B54" w:rsidRDefault="0005373E" w:rsidP="0019372A">
      <w:pPr>
        <w:spacing w:before="120" w:after="120"/>
        <w:contextualSpacing/>
        <w:jc w:val="both"/>
        <w:rPr>
          <w:rFonts w:ascii="Times New Roman" w:hAnsi="Times New Roman" w:cs="Times New Roman"/>
          <w:b/>
          <w:bCs/>
          <w:sz w:val="28"/>
          <w:szCs w:val="28"/>
        </w:rPr>
      </w:pPr>
      <w:r w:rsidRPr="00821B54">
        <w:rPr>
          <w:rFonts w:ascii="Times New Roman" w:hAnsi="Times New Roman" w:cs="Times New Roman"/>
          <w:b/>
          <w:bCs/>
          <w:sz w:val="28"/>
          <w:szCs w:val="28"/>
        </w:rPr>
        <w:t>4-</w:t>
      </w:r>
      <w:r w:rsidRPr="00821B54">
        <w:rPr>
          <w:rFonts w:ascii="Times New Roman" w:hAnsi="Times New Roman" w:cs="Times New Roman"/>
          <w:b/>
          <w:bCs/>
          <w:sz w:val="28"/>
          <w:szCs w:val="28"/>
        </w:rPr>
        <w:tab/>
      </w:r>
      <w:r w:rsidR="00B53191" w:rsidRPr="00821B54">
        <w:rPr>
          <w:rFonts w:ascii="Times New Roman" w:hAnsi="Times New Roman" w:cs="Times New Roman"/>
          <w:b/>
          <w:bCs/>
          <w:sz w:val="28"/>
          <w:szCs w:val="28"/>
        </w:rPr>
        <w:t>SCHEDULE OF WORK</w:t>
      </w:r>
    </w:p>
    <w:p w14:paraId="6C76A2DB" w14:textId="578679B2" w:rsidR="0005373E" w:rsidRPr="00D838D4" w:rsidRDefault="00133EB6" w:rsidP="00F002D3">
      <w:pPr>
        <w:spacing w:before="120" w:after="120"/>
        <w:ind w:left="720" w:hanging="720"/>
        <w:contextualSpacing/>
        <w:jc w:val="both"/>
        <w:rPr>
          <w:rFonts w:ascii="Times New Roman" w:hAnsi="Times New Roman" w:cs="Times New Roman"/>
          <w:sz w:val="24"/>
          <w:szCs w:val="24"/>
        </w:rPr>
      </w:pPr>
      <w:r w:rsidRPr="00D838D4">
        <w:rPr>
          <w:rFonts w:ascii="Times New Roman" w:hAnsi="Times New Roman" w:cs="Times New Roman"/>
          <w:b/>
          <w:bCs/>
          <w:sz w:val="24"/>
          <w:szCs w:val="24"/>
        </w:rPr>
        <w:t>a)</w:t>
      </w:r>
      <w:r w:rsidRPr="00D838D4">
        <w:rPr>
          <w:rFonts w:ascii="Times New Roman" w:hAnsi="Times New Roman" w:cs="Times New Roman"/>
          <w:sz w:val="24"/>
          <w:szCs w:val="24"/>
        </w:rPr>
        <w:tab/>
      </w:r>
      <w:r w:rsidR="00B53191" w:rsidRPr="00D838D4">
        <w:rPr>
          <w:rFonts w:ascii="Times New Roman" w:hAnsi="Times New Roman" w:cs="Times New Roman"/>
          <w:sz w:val="24"/>
          <w:szCs w:val="24"/>
        </w:rPr>
        <w:t>The said activity is required to be comp</w:t>
      </w:r>
      <w:r w:rsidR="0089465A" w:rsidRPr="00D838D4">
        <w:rPr>
          <w:rFonts w:ascii="Times New Roman" w:hAnsi="Times New Roman" w:cs="Times New Roman"/>
          <w:sz w:val="24"/>
          <w:szCs w:val="24"/>
        </w:rPr>
        <w:t>leted i</w:t>
      </w:r>
      <w:r w:rsidR="00236D51" w:rsidRPr="00D838D4">
        <w:rPr>
          <w:rFonts w:ascii="Times New Roman" w:hAnsi="Times New Roman" w:cs="Times New Roman"/>
          <w:sz w:val="24"/>
          <w:szCs w:val="24"/>
        </w:rPr>
        <w:t xml:space="preserve">n period of </w:t>
      </w:r>
      <w:r w:rsidR="00B86EC4">
        <w:rPr>
          <w:rFonts w:ascii="Times New Roman" w:hAnsi="Times New Roman" w:cs="Times New Roman"/>
          <w:b/>
          <w:bCs/>
          <w:sz w:val="24"/>
          <w:szCs w:val="24"/>
        </w:rPr>
        <w:t>three</w:t>
      </w:r>
      <w:r w:rsidR="001370AA" w:rsidRPr="00940440">
        <w:rPr>
          <w:rFonts w:ascii="Times New Roman" w:hAnsi="Times New Roman" w:cs="Times New Roman"/>
          <w:b/>
          <w:bCs/>
          <w:sz w:val="24"/>
          <w:szCs w:val="24"/>
        </w:rPr>
        <w:t xml:space="preserve"> </w:t>
      </w:r>
      <w:r w:rsidR="00236D51" w:rsidRPr="00940440">
        <w:rPr>
          <w:rFonts w:ascii="Times New Roman" w:hAnsi="Times New Roman" w:cs="Times New Roman"/>
          <w:b/>
          <w:bCs/>
          <w:sz w:val="24"/>
          <w:szCs w:val="24"/>
        </w:rPr>
        <w:t>(</w:t>
      </w:r>
      <w:r w:rsidR="00CA1AA7" w:rsidRPr="00940440">
        <w:rPr>
          <w:rFonts w:ascii="Times New Roman" w:hAnsi="Times New Roman" w:cs="Times New Roman"/>
          <w:b/>
          <w:bCs/>
          <w:sz w:val="24"/>
          <w:szCs w:val="24"/>
        </w:rPr>
        <w:t>3</w:t>
      </w:r>
      <w:r w:rsidR="00B53191" w:rsidRPr="00940440">
        <w:rPr>
          <w:rFonts w:ascii="Times New Roman" w:hAnsi="Times New Roman" w:cs="Times New Roman"/>
          <w:b/>
          <w:bCs/>
          <w:sz w:val="24"/>
          <w:szCs w:val="24"/>
        </w:rPr>
        <w:t>)</w:t>
      </w:r>
      <w:r w:rsidR="00B53191" w:rsidRPr="00D838D4">
        <w:rPr>
          <w:rFonts w:ascii="Times New Roman" w:hAnsi="Times New Roman" w:cs="Times New Roman"/>
          <w:sz w:val="24"/>
          <w:szCs w:val="24"/>
        </w:rPr>
        <w:t xml:space="preserve"> months</w:t>
      </w:r>
      <w:r w:rsidR="00F254C2" w:rsidRPr="00D838D4">
        <w:rPr>
          <w:rFonts w:ascii="Times New Roman" w:hAnsi="Times New Roman" w:cs="Times New Roman"/>
          <w:sz w:val="24"/>
          <w:szCs w:val="24"/>
        </w:rPr>
        <w:t xml:space="preserve"> after </w:t>
      </w:r>
      <w:r w:rsidR="00AD04CF" w:rsidRPr="00D838D4">
        <w:rPr>
          <w:rFonts w:ascii="Times New Roman" w:hAnsi="Times New Roman" w:cs="Times New Roman"/>
          <w:sz w:val="24"/>
          <w:szCs w:val="24"/>
        </w:rPr>
        <w:t>signing</w:t>
      </w:r>
      <w:r w:rsidRPr="00D838D4">
        <w:rPr>
          <w:rFonts w:ascii="Times New Roman" w:hAnsi="Times New Roman" w:cs="Times New Roman"/>
          <w:sz w:val="24"/>
          <w:szCs w:val="24"/>
        </w:rPr>
        <w:t xml:space="preserve"> </w:t>
      </w:r>
      <w:r w:rsidR="00AD04CF" w:rsidRPr="00D838D4">
        <w:rPr>
          <w:rFonts w:ascii="Times New Roman" w:hAnsi="Times New Roman" w:cs="Times New Roman"/>
          <w:sz w:val="24"/>
          <w:szCs w:val="24"/>
        </w:rPr>
        <w:t>of contract</w:t>
      </w:r>
      <w:r w:rsidR="008E58FD" w:rsidRPr="00D838D4">
        <w:rPr>
          <w:rFonts w:ascii="Times New Roman" w:hAnsi="Times New Roman" w:cs="Times New Roman"/>
          <w:sz w:val="24"/>
          <w:szCs w:val="24"/>
        </w:rPr>
        <w:t xml:space="preserve"> +</w:t>
      </w:r>
      <w:r w:rsidR="00F254C2" w:rsidRPr="00D838D4">
        <w:rPr>
          <w:rFonts w:ascii="Times New Roman" w:hAnsi="Times New Roman" w:cs="Times New Roman"/>
          <w:sz w:val="24"/>
          <w:szCs w:val="24"/>
        </w:rPr>
        <w:t xml:space="preserve"> 10 days mobilization period. </w:t>
      </w:r>
    </w:p>
    <w:p w14:paraId="26AFB1D9" w14:textId="0D2D3C01" w:rsidR="00133EB6" w:rsidRPr="00D838D4" w:rsidRDefault="00133EB6" w:rsidP="0019372A">
      <w:pPr>
        <w:pStyle w:val="BodyText6"/>
        <w:shd w:val="clear" w:color="auto" w:fill="auto"/>
        <w:spacing w:line="276" w:lineRule="auto"/>
        <w:ind w:left="720"/>
        <w:contextualSpacing/>
        <w:jc w:val="both"/>
        <w:rPr>
          <w:rFonts w:ascii="Times New Roman" w:hAnsi="Times New Roman" w:cs="Times New Roman"/>
          <w:sz w:val="24"/>
          <w:szCs w:val="24"/>
        </w:rPr>
      </w:pPr>
      <w:r w:rsidRPr="00D838D4">
        <w:rPr>
          <w:rFonts w:ascii="Times New Roman" w:hAnsi="Times New Roman" w:cs="Times New Roman"/>
          <w:b/>
          <w:bCs/>
          <w:sz w:val="24"/>
          <w:szCs w:val="24"/>
        </w:rPr>
        <w:t>b)</w:t>
      </w:r>
      <w:r w:rsidRPr="00D838D4">
        <w:rPr>
          <w:rFonts w:ascii="Times New Roman" w:hAnsi="Times New Roman" w:cs="Times New Roman"/>
          <w:sz w:val="24"/>
          <w:szCs w:val="24"/>
        </w:rPr>
        <w:tab/>
        <w:t xml:space="preserve">In case the task (as per awarded contract to the qualified bidder) will not be accomplished within the due time of the contract; such circumstances will be recorded in black and white with justified reasons by the </w:t>
      </w:r>
      <w:r w:rsidR="00940440">
        <w:rPr>
          <w:rFonts w:ascii="Times New Roman" w:hAnsi="Times New Roman" w:cs="Times New Roman"/>
          <w:sz w:val="24"/>
          <w:szCs w:val="24"/>
        </w:rPr>
        <w:t>contractor</w:t>
      </w:r>
      <w:r w:rsidRPr="00D838D4">
        <w:rPr>
          <w:rFonts w:ascii="Times New Roman" w:hAnsi="Times New Roman" w:cs="Times New Roman"/>
          <w:sz w:val="24"/>
          <w:szCs w:val="24"/>
        </w:rPr>
        <w:t xml:space="preserve">; if acceptable to State Life. Only then, the </w:t>
      </w:r>
      <w:r w:rsidR="00940440">
        <w:rPr>
          <w:rFonts w:ascii="Times New Roman" w:hAnsi="Times New Roman" w:cs="Times New Roman"/>
          <w:sz w:val="24"/>
          <w:szCs w:val="24"/>
        </w:rPr>
        <w:t>contractor</w:t>
      </w:r>
      <w:r w:rsidRPr="00D838D4">
        <w:rPr>
          <w:rFonts w:ascii="Times New Roman" w:hAnsi="Times New Roman" w:cs="Times New Roman"/>
          <w:sz w:val="24"/>
          <w:szCs w:val="24"/>
        </w:rPr>
        <w:t xml:space="preserve"> will be allowed if such requested for the extension in the contract</w:t>
      </w:r>
      <w:r w:rsidR="00857989" w:rsidRPr="00D838D4">
        <w:rPr>
          <w:rFonts w:ascii="Times New Roman" w:hAnsi="Times New Roman" w:cs="Times New Roman"/>
          <w:sz w:val="24"/>
          <w:szCs w:val="24"/>
        </w:rPr>
        <w:t xml:space="preserve"> after having approval from the authority</w:t>
      </w:r>
      <w:r w:rsidRPr="00D838D4">
        <w:rPr>
          <w:rFonts w:ascii="Times New Roman" w:hAnsi="Times New Roman" w:cs="Times New Roman"/>
          <w:sz w:val="24"/>
          <w:szCs w:val="24"/>
        </w:rPr>
        <w:t xml:space="preserve">. Such extension shall only be allowed to maximum of </w:t>
      </w:r>
      <w:r w:rsidR="00940440">
        <w:rPr>
          <w:rFonts w:ascii="Times New Roman" w:hAnsi="Times New Roman" w:cs="Times New Roman"/>
          <w:b/>
          <w:bCs/>
          <w:sz w:val="24"/>
          <w:szCs w:val="24"/>
          <w:u w:val="single"/>
        </w:rPr>
        <w:t>30</w:t>
      </w:r>
      <w:r w:rsidRPr="00D838D4">
        <w:rPr>
          <w:rFonts w:ascii="Times New Roman" w:hAnsi="Times New Roman" w:cs="Times New Roman"/>
          <w:b/>
          <w:bCs/>
          <w:sz w:val="24"/>
          <w:szCs w:val="24"/>
          <w:u w:val="single"/>
        </w:rPr>
        <w:t xml:space="preserve"> days</w:t>
      </w:r>
      <w:r w:rsidRPr="00D838D4">
        <w:rPr>
          <w:rFonts w:ascii="Times New Roman" w:hAnsi="Times New Roman" w:cs="Times New Roman"/>
          <w:sz w:val="24"/>
          <w:szCs w:val="24"/>
        </w:rPr>
        <w:t xml:space="preserve"> from the date of expiry of the first contract. After expiry of such extended period; the penalty of such delaying time will be charged to the </w:t>
      </w:r>
      <w:r w:rsidR="00B75FA6">
        <w:rPr>
          <w:rFonts w:ascii="Times New Roman" w:hAnsi="Times New Roman" w:cs="Times New Roman"/>
          <w:sz w:val="24"/>
          <w:szCs w:val="24"/>
        </w:rPr>
        <w:t>Contractor</w:t>
      </w:r>
      <w:r w:rsidRPr="00D838D4">
        <w:rPr>
          <w:rFonts w:ascii="Times New Roman" w:hAnsi="Times New Roman" w:cs="Times New Roman"/>
          <w:sz w:val="24"/>
          <w:szCs w:val="24"/>
        </w:rPr>
        <w:t xml:space="preserve">. In case such extension in the contract is not be applied for (as per description given above), the penalty for non-execution of the contractual task may be levied upon the </w:t>
      </w:r>
      <w:r w:rsidR="00B75FA6">
        <w:rPr>
          <w:rFonts w:ascii="Times New Roman" w:hAnsi="Times New Roman" w:cs="Times New Roman"/>
          <w:sz w:val="24"/>
          <w:szCs w:val="24"/>
        </w:rPr>
        <w:t>Contractor</w:t>
      </w:r>
      <w:r w:rsidRPr="00D838D4">
        <w:rPr>
          <w:rFonts w:ascii="Times New Roman" w:hAnsi="Times New Roman" w:cs="Times New Roman"/>
          <w:sz w:val="24"/>
          <w:szCs w:val="24"/>
        </w:rPr>
        <w:t xml:space="preserve"> soon after the cession of the contract.</w:t>
      </w:r>
    </w:p>
    <w:p w14:paraId="7F4709AA" w14:textId="3D46A561" w:rsidR="00133EB6" w:rsidRPr="00D838D4" w:rsidRDefault="00133EB6" w:rsidP="0019372A">
      <w:pPr>
        <w:spacing w:before="120" w:after="120"/>
        <w:contextualSpacing/>
        <w:jc w:val="both"/>
        <w:rPr>
          <w:rFonts w:ascii="Times New Roman" w:hAnsi="Times New Roman" w:cs="Times New Roman"/>
          <w:sz w:val="24"/>
          <w:szCs w:val="24"/>
        </w:rPr>
      </w:pPr>
    </w:p>
    <w:p w14:paraId="102A6780" w14:textId="3B3104FC" w:rsidR="003838FD" w:rsidRPr="00F002D3" w:rsidRDefault="0005373E" w:rsidP="0019372A">
      <w:pPr>
        <w:spacing w:before="120" w:after="120"/>
        <w:contextualSpacing/>
        <w:jc w:val="both"/>
        <w:rPr>
          <w:rFonts w:ascii="Times New Roman" w:hAnsi="Times New Roman" w:cs="Times New Roman"/>
          <w:b/>
          <w:bCs/>
          <w:sz w:val="28"/>
          <w:szCs w:val="28"/>
        </w:rPr>
      </w:pPr>
      <w:r w:rsidRPr="00F002D3">
        <w:rPr>
          <w:rFonts w:ascii="Times New Roman" w:hAnsi="Times New Roman" w:cs="Times New Roman"/>
          <w:b/>
          <w:bCs/>
          <w:sz w:val="28"/>
          <w:szCs w:val="28"/>
        </w:rPr>
        <w:t>5-</w:t>
      </w:r>
      <w:r w:rsidR="00375E92" w:rsidRPr="00F002D3">
        <w:rPr>
          <w:rFonts w:ascii="Times New Roman" w:hAnsi="Times New Roman" w:cs="Times New Roman"/>
          <w:b/>
          <w:bCs/>
          <w:sz w:val="28"/>
          <w:szCs w:val="28"/>
        </w:rPr>
        <w:t xml:space="preserve"> </w:t>
      </w:r>
      <w:r w:rsidRPr="00F002D3">
        <w:rPr>
          <w:rFonts w:ascii="Times New Roman" w:hAnsi="Times New Roman" w:cs="Times New Roman"/>
          <w:b/>
          <w:bCs/>
          <w:sz w:val="28"/>
          <w:szCs w:val="28"/>
        </w:rPr>
        <w:t>DETAILS OF WORK/ACTIVITY</w:t>
      </w:r>
    </w:p>
    <w:p w14:paraId="091FA4C5" w14:textId="77777777" w:rsidR="00F002D3" w:rsidRDefault="00F002D3" w:rsidP="0019372A">
      <w:pPr>
        <w:contextualSpacing/>
        <w:rPr>
          <w:rFonts w:ascii="Times New Roman" w:hAnsi="Times New Roman" w:cs="Times New Roman"/>
          <w:b/>
          <w:sz w:val="24"/>
          <w:szCs w:val="24"/>
        </w:rPr>
      </w:pPr>
    </w:p>
    <w:p w14:paraId="00CD8F13" w14:textId="67E446F6" w:rsidR="00B53191" w:rsidRPr="00D838D4" w:rsidRDefault="00F002D3" w:rsidP="001727D9">
      <w:pPr>
        <w:tabs>
          <w:tab w:val="left" w:pos="720"/>
        </w:tabs>
        <w:contextualSpacing/>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F002D3">
        <w:rPr>
          <w:rFonts w:ascii="Times New Roman" w:hAnsi="Times New Roman" w:cs="Times New Roman"/>
          <w:b/>
          <w:sz w:val="24"/>
          <w:szCs w:val="24"/>
          <w:u w:val="single"/>
        </w:rPr>
        <w:t>General Details</w:t>
      </w:r>
    </w:p>
    <w:p w14:paraId="3AC30942" w14:textId="61726DCB" w:rsidR="00B53191" w:rsidRPr="00D838D4" w:rsidRDefault="00B53191"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The work involves scanning</w:t>
      </w:r>
      <w:r w:rsidR="00AA5403" w:rsidRPr="00D838D4">
        <w:rPr>
          <w:rFonts w:ascii="Times New Roman" w:hAnsi="Times New Roman" w:cs="Times New Roman"/>
          <w:sz w:val="24"/>
          <w:szCs w:val="24"/>
        </w:rPr>
        <w:t>/</w:t>
      </w:r>
      <w:r w:rsidR="0019243A" w:rsidRPr="00D838D4">
        <w:rPr>
          <w:rFonts w:ascii="Times New Roman" w:hAnsi="Times New Roman" w:cs="Times New Roman"/>
          <w:sz w:val="24"/>
          <w:szCs w:val="24"/>
        </w:rPr>
        <w:t>di</w:t>
      </w:r>
      <w:r w:rsidR="00236D51" w:rsidRPr="00D838D4">
        <w:rPr>
          <w:rFonts w:ascii="Times New Roman" w:hAnsi="Times New Roman" w:cs="Times New Roman"/>
          <w:sz w:val="24"/>
          <w:szCs w:val="24"/>
        </w:rPr>
        <w:t xml:space="preserve">gitization of approximately </w:t>
      </w:r>
      <w:r w:rsidR="006B1B34">
        <w:rPr>
          <w:rFonts w:ascii="Times New Roman" w:hAnsi="Times New Roman" w:cs="Times New Roman"/>
          <w:b/>
          <w:sz w:val="24"/>
          <w:szCs w:val="24"/>
        </w:rPr>
        <w:t>4</w:t>
      </w:r>
      <w:r w:rsidR="00556806">
        <w:rPr>
          <w:rFonts w:ascii="Times New Roman" w:hAnsi="Times New Roman" w:cs="Times New Roman"/>
          <w:b/>
          <w:sz w:val="24"/>
          <w:szCs w:val="24"/>
        </w:rPr>
        <w:t>.8</w:t>
      </w:r>
      <w:r w:rsidR="0019243A" w:rsidRPr="00BB6B13">
        <w:rPr>
          <w:rFonts w:ascii="Times New Roman" w:hAnsi="Times New Roman" w:cs="Times New Roman"/>
          <w:b/>
          <w:sz w:val="24"/>
          <w:szCs w:val="24"/>
        </w:rPr>
        <w:t xml:space="preserve"> </w:t>
      </w:r>
      <w:r w:rsidR="00BF1364" w:rsidRPr="00BB6B13">
        <w:rPr>
          <w:rFonts w:ascii="Times New Roman" w:hAnsi="Times New Roman" w:cs="Times New Roman"/>
          <w:b/>
          <w:sz w:val="24"/>
          <w:szCs w:val="24"/>
        </w:rPr>
        <w:t>million</w:t>
      </w:r>
      <w:r w:rsidR="002B03EE" w:rsidRPr="00D838D4">
        <w:rPr>
          <w:rFonts w:ascii="Times New Roman" w:hAnsi="Times New Roman" w:cs="Times New Roman"/>
          <w:sz w:val="24"/>
          <w:szCs w:val="24"/>
        </w:rPr>
        <w:t xml:space="preserve"> pages of policy files.</w:t>
      </w:r>
      <w:r w:rsidRPr="00D838D4">
        <w:rPr>
          <w:rFonts w:ascii="Times New Roman" w:hAnsi="Times New Roman" w:cs="Times New Roman"/>
          <w:sz w:val="24"/>
          <w:szCs w:val="24"/>
        </w:rPr>
        <w:t xml:space="preserve"> </w:t>
      </w:r>
    </w:p>
    <w:p w14:paraId="0FE1A05A" w14:textId="0A33CFC2" w:rsidR="00B53191" w:rsidRPr="00D838D4" w:rsidRDefault="00B53191"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The sai</w:t>
      </w:r>
      <w:r w:rsidR="00E859B6" w:rsidRPr="00D838D4">
        <w:rPr>
          <w:rFonts w:ascii="Times New Roman" w:hAnsi="Times New Roman" w:cs="Times New Roman"/>
          <w:sz w:val="24"/>
          <w:szCs w:val="24"/>
        </w:rPr>
        <w:t>d activity</w:t>
      </w:r>
      <w:r w:rsidR="002B03EE" w:rsidRPr="00D838D4">
        <w:rPr>
          <w:rFonts w:ascii="Times New Roman" w:hAnsi="Times New Roman" w:cs="Times New Roman"/>
          <w:sz w:val="24"/>
          <w:szCs w:val="24"/>
        </w:rPr>
        <w:t xml:space="preserve"> will be performed at</w:t>
      </w:r>
      <w:r w:rsidR="00236D51" w:rsidRPr="00D838D4">
        <w:rPr>
          <w:rFonts w:ascii="Times New Roman" w:hAnsi="Times New Roman" w:cs="Times New Roman"/>
          <w:sz w:val="24"/>
          <w:szCs w:val="24"/>
        </w:rPr>
        <w:t xml:space="preserve"> </w:t>
      </w:r>
      <w:r w:rsidR="00287A99" w:rsidRPr="00D838D4">
        <w:rPr>
          <w:rFonts w:ascii="Times New Roman" w:hAnsi="Times New Roman" w:cs="Times New Roman"/>
          <w:sz w:val="24"/>
          <w:szCs w:val="24"/>
        </w:rPr>
        <w:t>six</w:t>
      </w:r>
      <w:r w:rsidR="00C6577E" w:rsidRPr="00D838D4">
        <w:rPr>
          <w:rFonts w:ascii="Times New Roman" w:hAnsi="Times New Roman" w:cs="Times New Roman"/>
          <w:sz w:val="24"/>
          <w:szCs w:val="24"/>
        </w:rPr>
        <w:t xml:space="preserve"> (</w:t>
      </w:r>
      <w:r w:rsidR="00287A99" w:rsidRPr="00D838D4">
        <w:rPr>
          <w:rFonts w:ascii="Times New Roman" w:hAnsi="Times New Roman" w:cs="Times New Roman"/>
          <w:sz w:val="24"/>
          <w:szCs w:val="24"/>
        </w:rPr>
        <w:t>06</w:t>
      </w:r>
      <w:r w:rsidR="00C6577E" w:rsidRPr="00D838D4">
        <w:rPr>
          <w:rFonts w:ascii="Times New Roman" w:hAnsi="Times New Roman" w:cs="Times New Roman"/>
          <w:sz w:val="24"/>
          <w:szCs w:val="24"/>
        </w:rPr>
        <w:t>)</w:t>
      </w:r>
      <w:r w:rsidR="00E859B6" w:rsidRPr="00D838D4">
        <w:rPr>
          <w:rFonts w:ascii="Times New Roman" w:hAnsi="Times New Roman" w:cs="Times New Roman"/>
          <w:sz w:val="24"/>
          <w:szCs w:val="24"/>
        </w:rPr>
        <w:t xml:space="preserve"> Zonal offices </w:t>
      </w:r>
      <w:r w:rsidR="00515888">
        <w:rPr>
          <w:rFonts w:ascii="Times New Roman" w:hAnsi="Times New Roman" w:cs="Times New Roman"/>
          <w:sz w:val="24"/>
          <w:szCs w:val="24"/>
        </w:rPr>
        <w:t xml:space="preserve">and or miscellaneous </w:t>
      </w:r>
      <w:r w:rsidR="00E859B6" w:rsidRPr="00D838D4">
        <w:rPr>
          <w:rFonts w:ascii="Times New Roman" w:hAnsi="Times New Roman" w:cs="Times New Roman"/>
          <w:sz w:val="24"/>
          <w:szCs w:val="24"/>
        </w:rPr>
        <w:t>of State</w:t>
      </w:r>
      <w:r w:rsidR="00236D51" w:rsidRPr="00D838D4">
        <w:rPr>
          <w:rFonts w:ascii="Times New Roman" w:hAnsi="Times New Roman" w:cs="Times New Roman"/>
          <w:sz w:val="24"/>
          <w:szCs w:val="24"/>
        </w:rPr>
        <w:t xml:space="preserve"> </w:t>
      </w:r>
      <w:r w:rsidR="00E859B6" w:rsidRPr="00D838D4">
        <w:rPr>
          <w:rFonts w:ascii="Times New Roman" w:hAnsi="Times New Roman" w:cs="Times New Roman"/>
          <w:sz w:val="24"/>
          <w:szCs w:val="24"/>
        </w:rPr>
        <w:t>life</w:t>
      </w:r>
      <w:r w:rsidR="00236D51" w:rsidRPr="00D838D4">
        <w:rPr>
          <w:rFonts w:ascii="Times New Roman" w:hAnsi="Times New Roman" w:cs="Times New Roman"/>
          <w:sz w:val="24"/>
          <w:szCs w:val="24"/>
        </w:rPr>
        <w:t xml:space="preserve"> under </w:t>
      </w:r>
      <w:r w:rsidR="00287A99" w:rsidRPr="00D838D4">
        <w:rPr>
          <w:rFonts w:ascii="Times New Roman" w:hAnsi="Times New Roman" w:cs="Times New Roman"/>
          <w:sz w:val="24"/>
          <w:szCs w:val="24"/>
        </w:rPr>
        <w:t xml:space="preserve">NORTHRN </w:t>
      </w:r>
      <w:r w:rsidR="00236D51" w:rsidRPr="00D838D4">
        <w:rPr>
          <w:rFonts w:ascii="Times New Roman" w:hAnsi="Times New Roman" w:cs="Times New Roman"/>
          <w:sz w:val="24"/>
          <w:szCs w:val="24"/>
        </w:rPr>
        <w:t>R</w:t>
      </w:r>
      <w:r w:rsidR="00F002D3">
        <w:rPr>
          <w:rFonts w:ascii="Times New Roman" w:hAnsi="Times New Roman" w:cs="Times New Roman"/>
          <w:sz w:val="24"/>
          <w:szCs w:val="24"/>
        </w:rPr>
        <w:t>GION</w:t>
      </w:r>
      <w:r w:rsidR="00E859B6" w:rsidRPr="00D838D4">
        <w:rPr>
          <w:rFonts w:ascii="Times New Roman" w:hAnsi="Times New Roman" w:cs="Times New Roman"/>
          <w:sz w:val="24"/>
          <w:szCs w:val="24"/>
        </w:rPr>
        <w:t>.</w:t>
      </w:r>
    </w:p>
    <w:p w14:paraId="0ECDFE5C" w14:textId="77777777" w:rsidR="00F546BF" w:rsidRPr="00D838D4" w:rsidRDefault="00F546BF" w:rsidP="0019372A">
      <w:pPr>
        <w:pStyle w:val="ListParagraph"/>
        <w:jc w:val="both"/>
        <w:rPr>
          <w:rFonts w:ascii="Times New Roman" w:hAnsi="Times New Roman" w:cs="Times New Roman"/>
          <w:sz w:val="24"/>
          <w:szCs w:val="24"/>
        </w:rPr>
      </w:pPr>
    </w:p>
    <w:tbl>
      <w:tblPr>
        <w:tblStyle w:val="TableGrid"/>
        <w:tblW w:w="0" w:type="auto"/>
        <w:tblInd w:w="1008" w:type="dxa"/>
        <w:tblLook w:val="04A0" w:firstRow="1" w:lastRow="0" w:firstColumn="1" w:lastColumn="0" w:noHBand="0" w:noVBand="1"/>
      </w:tblPr>
      <w:tblGrid>
        <w:gridCol w:w="2160"/>
        <w:gridCol w:w="5849"/>
      </w:tblGrid>
      <w:tr w:rsidR="0050237C" w:rsidRPr="00D838D4" w14:paraId="1A7F9DDF" w14:textId="77777777" w:rsidTr="00F546BF">
        <w:tc>
          <w:tcPr>
            <w:tcW w:w="2160" w:type="dxa"/>
          </w:tcPr>
          <w:p w14:paraId="5C0977BC" w14:textId="664C5CCE"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Rawalpindi Zone</w:t>
            </w:r>
          </w:p>
        </w:tc>
        <w:tc>
          <w:tcPr>
            <w:tcW w:w="5850" w:type="dxa"/>
            <w:vAlign w:val="center"/>
          </w:tcPr>
          <w:p w14:paraId="3457BBAE" w14:textId="77777777" w:rsidR="0050237C" w:rsidRPr="006F1EC1" w:rsidRDefault="0050237C" w:rsidP="00EB16FF">
            <w:pPr>
              <w:pStyle w:val="ListParagraph"/>
              <w:spacing w:line="276" w:lineRule="auto"/>
              <w:ind w:left="0"/>
              <w:rPr>
                <w:rFonts w:ascii="Poppins" w:hAnsi="Poppins"/>
                <w:color w:val="212529"/>
                <w:sz w:val="20"/>
                <w:szCs w:val="20"/>
                <w:shd w:val="clear" w:color="auto" w:fill="FFFFFF"/>
              </w:rPr>
            </w:pPr>
            <w:r w:rsidRPr="006F1EC1">
              <w:rPr>
                <w:rFonts w:ascii="Poppins" w:hAnsi="Poppins"/>
                <w:color w:val="212529"/>
                <w:sz w:val="20"/>
                <w:szCs w:val="20"/>
                <w:shd w:val="clear" w:color="auto" w:fill="FFFFFF"/>
              </w:rPr>
              <w:t>State Life Building # 1, The Mall, Rawalpindi.</w:t>
            </w:r>
          </w:p>
          <w:p w14:paraId="72434A20" w14:textId="0E438236" w:rsidR="0050237C" w:rsidRPr="006F1EC1" w:rsidRDefault="0050237C" w:rsidP="0019372A">
            <w:pPr>
              <w:pStyle w:val="ListParagraph"/>
              <w:spacing w:line="276" w:lineRule="auto"/>
              <w:ind w:left="0"/>
              <w:rPr>
                <w:rFonts w:ascii="Times New Roman" w:hAnsi="Times New Roman" w:cs="Times New Roman"/>
                <w:sz w:val="20"/>
                <w:szCs w:val="20"/>
              </w:rPr>
            </w:pPr>
            <w:r w:rsidRPr="006F1EC1">
              <w:rPr>
                <w:rFonts w:ascii="Poppins" w:hAnsi="Poppins"/>
                <w:color w:val="212529"/>
                <w:sz w:val="20"/>
                <w:szCs w:val="20"/>
                <w:shd w:val="clear" w:color="auto" w:fill="FFFFFF"/>
              </w:rPr>
              <w:t>Phone: 051-9271352, 051-9271351</w:t>
            </w:r>
          </w:p>
        </w:tc>
      </w:tr>
      <w:tr w:rsidR="0050237C" w:rsidRPr="00D838D4" w14:paraId="6E435955" w14:textId="77777777" w:rsidTr="00F546BF">
        <w:tc>
          <w:tcPr>
            <w:tcW w:w="2160" w:type="dxa"/>
          </w:tcPr>
          <w:p w14:paraId="2CD82B63" w14:textId="4F9A371A"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 xml:space="preserve">Islamabad Zone </w:t>
            </w:r>
          </w:p>
        </w:tc>
        <w:tc>
          <w:tcPr>
            <w:tcW w:w="5850" w:type="dxa"/>
            <w:vAlign w:val="center"/>
          </w:tcPr>
          <w:p w14:paraId="7C05315B" w14:textId="470DF2A6" w:rsidR="0050237C" w:rsidRPr="006F1EC1" w:rsidRDefault="0050237C" w:rsidP="00F546BF">
            <w:pPr>
              <w:pStyle w:val="ListParagraph"/>
              <w:spacing w:line="276" w:lineRule="auto"/>
              <w:ind w:left="0"/>
              <w:rPr>
                <w:rFonts w:ascii="Times New Roman" w:hAnsi="Times New Roman" w:cs="Times New Roman"/>
                <w:sz w:val="20"/>
                <w:szCs w:val="20"/>
              </w:rPr>
            </w:pPr>
            <w:r w:rsidRPr="006F1EC1">
              <w:rPr>
                <w:rFonts w:ascii="Poppins" w:hAnsi="Poppins"/>
                <w:color w:val="212529"/>
                <w:sz w:val="20"/>
                <w:szCs w:val="20"/>
                <w:shd w:val="clear" w:color="auto" w:fill="FFFFFF"/>
              </w:rPr>
              <w:t>State Life Building # 9 Bul</w:t>
            </w:r>
            <w:r w:rsidR="00E531A1" w:rsidRPr="006F1EC1">
              <w:rPr>
                <w:rFonts w:ascii="Poppins" w:hAnsi="Poppins"/>
                <w:color w:val="212529"/>
                <w:sz w:val="20"/>
                <w:szCs w:val="20"/>
                <w:shd w:val="clear" w:color="auto" w:fill="FFFFFF"/>
              </w:rPr>
              <w:t>a</w:t>
            </w:r>
            <w:r w:rsidRPr="006F1EC1">
              <w:rPr>
                <w:rFonts w:ascii="Poppins" w:hAnsi="Poppins"/>
                <w:color w:val="212529"/>
                <w:sz w:val="20"/>
                <w:szCs w:val="20"/>
                <w:shd w:val="clear" w:color="auto" w:fill="FFFFFF"/>
              </w:rPr>
              <w:t>nd Markaz Plaza, 33-E, Blue Area Islamabad. Phone: 051-9204749, 9205329</w:t>
            </w:r>
          </w:p>
        </w:tc>
      </w:tr>
      <w:tr w:rsidR="0050237C" w:rsidRPr="00D838D4" w14:paraId="557D309F" w14:textId="77777777" w:rsidTr="00F546BF">
        <w:tc>
          <w:tcPr>
            <w:tcW w:w="2160" w:type="dxa"/>
          </w:tcPr>
          <w:p w14:paraId="28C6F3A9" w14:textId="517385F7"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Gilgit Zone</w:t>
            </w:r>
          </w:p>
        </w:tc>
        <w:tc>
          <w:tcPr>
            <w:tcW w:w="5850" w:type="dxa"/>
            <w:vAlign w:val="center"/>
          </w:tcPr>
          <w:p w14:paraId="737E75E1" w14:textId="6FA7A0D1" w:rsidR="0050237C" w:rsidRPr="006F1EC1" w:rsidRDefault="0050237C" w:rsidP="0019372A">
            <w:pPr>
              <w:spacing w:line="276" w:lineRule="auto"/>
              <w:contextualSpacing/>
              <w:rPr>
                <w:rFonts w:ascii="Times New Roman" w:hAnsi="Times New Roman" w:cs="Times New Roman"/>
                <w:sz w:val="20"/>
                <w:szCs w:val="20"/>
              </w:rPr>
            </w:pPr>
            <w:r w:rsidRPr="006F1EC1">
              <w:rPr>
                <w:rFonts w:ascii="Poppins" w:hAnsi="Poppins"/>
                <w:color w:val="212529"/>
                <w:sz w:val="20"/>
                <w:szCs w:val="20"/>
                <w:shd w:val="clear" w:color="auto" w:fill="FFFFFF"/>
              </w:rPr>
              <w:t>State Life Zonal Office, Nazar Shah Plaza Jutial Road Gilgit. Phone: 05811-922621</w:t>
            </w:r>
          </w:p>
        </w:tc>
      </w:tr>
      <w:tr w:rsidR="0050237C" w:rsidRPr="00D838D4" w14:paraId="3EEBAC7A" w14:textId="77777777" w:rsidTr="00F546BF">
        <w:tc>
          <w:tcPr>
            <w:tcW w:w="2160" w:type="dxa"/>
          </w:tcPr>
          <w:p w14:paraId="4B6C5887" w14:textId="57E73529"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Jhelum Zone</w:t>
            </w:r>
          </w:p>
        </w:tc>
        <w:tc>
          <w:tcPr>
            <w:tcW w:w="5850" w:type="dxa"/>
            <w:vAlign w:val="center"/>
          </w:tcPr>
          <w:p w14:paraId="168D1F04" w14:textId="5A5C0A6D" w:rsidR="0050237C" w:rsidRPr="006F1EC1" w:rsidRDefault="0050237C" w:rsidP="0019372A">
            <w:pPr>
              <w:spacing w:line="276" w:lineRule="auto"/>
              <w:contextualSpacing/>
              <w:rPr>
                <w:rFonts w:ascii="Times New Roman" w:hAnsi="Times New Roman" w:cs="Times New Roman"/>
                <w:sz w:val="20"/>
                <w:szCs w:val="20"/>
              </w:rPr>
            </w:pPr>
            <w:r w:rsidRPr="006F1EC1">
              <w:rPr>
                <w:rFonts w:ascii="Poppins" w:hAnsi="Poppins"/>
                <w:color w:val="212529"/>
                <w:sz w:val="20"/>
                <w:szCs w:val="20"/>
                <w:shd w:val="clear" w:color="auto" w:fill="FFFFFF"/>
              </w:rPr>
              <w:t>State Zonal Office, Ch: Ghulam Muhammad Plaza-1, Main G.T Road Jhelum. Ph: 0544-274094, 0544-274083</w:t>
            </w:r>
          </w:p>
        </w:tc>
      </w:tr>
      <w:tr w:rsidR="0050237C" w:rsidRPr="00D838D4" w14:paraId="79A56379" w14:textId="77777777" w:rsidTr="00F546BF">
        <w:tc>
          <w:tcPr>
            <w:tcW w:w="2160" w:type="dxa"/>
          </w:tcPr>
          <w:p w14:paraId="4AF658A7" w14:textId="5BEF5D54"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Gujrat Zone</w:t>
            </w:r>
          </w:p>
        </w:tc>
        <w:tc>
          <w:tcPr>
            <w:tcW w:w="5850" w:type="dxa"/>
            <w:vAlign w:val="center"/>
          </w:tcPr>
          <w:p w14:paraId="27151351" w14:textId="77777777" w:rsidR="0050237C" w:rsidRPr="006F1EC1" w:rsidRDefault="0050237C" w:rsidP="00EB16FF">
            <w:pPr>
              <w:contextualSpacing/>
              <w:rPr>
                <w:rFonts w:ascii="Poppins" w:hAnsi="Poppins"/>
                <w:color w:val="212529"/>
                <w:sz w:val="20"/>
                <w:szCs w:val="20"/>
                <w:shd w:val="clear" w:color="auto" w:fill="FFFFFF"/>
              </w:rPr>
            </w:pPr>
            <w:r w:rsidRPr="006F1EC1">
              <w:rPr>
                <w:rFonts w:ascii="Poppins" w:hAnsi="Poppins"/>
                <w:color w:val="212529"/>
                <w:sz w:val="20"/>
                <w:szCs w:val="20"/>
                <w:shd w:val="clear" w:color="auto" w:fill="FFFFFF"/>
              </w:rPr>
              <w:t xml:space="preserve">State Life Building, Near Service Industries </w:t>
            </w:r>
          </w:p>
          <w:p w14:paraId="67B3D954" w14:textId="6E92CADD" w:rsidR="0050237C" w:rsidRPr="006F1EC1" w:rsidRDefault="0050237C" w:rsidP="0019372A">
            <w:pPr>
              <w:spacing w:line="276" w:lineRule="auto"/>
              <w:contextualSpacing/>
              <w:rPr>
                <w:rFonts w:ascii="Times New Roman" w:hAnsi="Times New Roman" w:cs="Times New Roman"/>
                <w:sz w:val="20"/>
                <w:szCs w:val="20"/>
              </w:rPr>
            </w:pPr>
            <w:r w:rsidRPr="006F1EC1">
              <w:rPr>
                <w:rFonts w:ascii="Poppins" w:hAnsi="Poppins"/>
                <w:color w:val="212529"/>
                <w:sz w:val="20"/>
                <w:szCs w:val="20"/>
                <w:shd w:val="clear" w:color="auto" w:fill="FFFFFF"/>
              </w:rPr>
              <w:t>Main G.T Road Gujrat. Phone: 053-9260241-2</w:t>
            </w:r>
          </w:p>
        </w:tc>
      </w:tr>
      <w:tr w:rsidR="0050237C" w:rsidRPr="00D838D4" w14:paraId="49BB0EB7" w14:textId="77777777" w:rsidTr="00F546BF">
        <w:tc>
          <w:tcPr>
            <w:tcW w:w="2160" w:type="dxa"/>
          </w:tcPr>
          <w:p w14:paraId="706D9FE3" w14:textId="08DC4DE4" w:rsidR="0050237C" w:rsidRPr="00D838D4" w:rsidRDefault="0050237C" w:rsidP="0019372A">
            <w:pPr>
              <w:pStyle w:val="ListParagraph"/>
              <w:spacing w:line="276" w:lineRule="auto"/>
              <w:ind w:left="0"/>
              <w:rPr>
                <w:rFonts w:ascii="Times New Roman" w:hAnsi="Times New Roman" w:cs="Times New Roman"/>
                <w:sz w:val="24"/>
                <w:szCs w:val="24"/>
              </w:rPr>
            </w:pPr>
            <w:r w:rsidRPr="00D838D4">
              <w:rPr>
                <w:rFonts w:ascii="Times New Roman" w:hAnsi="Times New Roman" w:cs="Times New Roman"/>
                <w:sz w:val="24"/>
                <w:szCs w:val="24"/>
              </w:rPr>
              <w:t>Mirpur (AK) Zone</w:t>
            </w:r>
          </w:p>
        </w:tc>
        <w:tc>
          <w:tcPr>
            <w:tcW w:w="5850" w:type="dxa"/>
            <w:vAlign w:val="center"/>
          </w:tcPr>
          <w:p w14:paraId="389BBD54" w14:textId="2D289E99" w:rsidR="0050237C" w:rsidRPr="006F1EC1" w:rsidRDefault="0050237C" w:rsidP="0019372A">
            <w:pPr>
              <w:spacing w:line="276" w:lineRule="auto"/>
              <w:contextualSpacing/>
              <w:rPr>
                <w:rFonts w:ascii="Times New Roman" w:hAnsi="Times New Roman" w:cs="Times New Roman"/>
                <w:sz w:val="20"/>
                <w:szCs w:val="20"/>
              </w:rPr>
            </w:pPr>
            <w:r w:rsidRPr="006F1EC1">
              <w:rPr>
                <w:rFonts w:ascii="Poppins" w:hAnsi="Poppins"/>
                <w:color w:val="212529"/>
                <w:sz w:val="20"/>
                <w:szCs w:val="20"/>
                <w:shd w:val="clear" w:color="auto" w:fill="FFFFFF"/>
              </w:rPr>
              <w:t xml:space="preserve">State Life Zonal Office, </w:t>
            </w:r>
            <w:r w:rsidR="00C5566A" w:rsidRPr="006F1EC1">
              <w:rPr>
                <w:rFonts w:ascii="Poppins" w:hAnsi="Poppins"/>
                <w:color w:val="212529"/>
                <w:sz w:val="20"/>
                <w:szCs w:val="20"/>
                <w:shd w:val="clear" w:color="auto" w:fill="FFFFFF"/>
              </w:rPr>
              <w:t>B</w:t>
            </w:r>
            <w:r w:rsidRPr="006F1EC1">
              <w:rPr>
                <w:rFonts w:ascii="Poppins" w:hAnsi="Poppins"/>
                <w:color w:val="212529"/>
                <w:sz w:val="20"/>
                <w:szCs w:val="20"/>
                <w:shd w:val="clear" w:color="auto" w:fill="FFFFFF"/>
              </w:rPr>
              <w:t>aray Mian Plaza, Sector F/1 Kotli Road, Mirpur (AK). Phone: 058610-33247</w:t>
            </w:r>
          </w:p>
        </w:tc>
      </w:tr>
    </w:tbl>
    <w:p w14:paraId="6100C770" w14:textId="77777777" w:rsidR="00E849DB" w:rsidRPr="00D838D4" w:rsidRDefault="00E849DB" w:rsidP="0019372A">
      <w:pPr>
        <w:pStyle w:val="ListParagraph"/>
        <w:jc w:val="both"/>
        <w:rPr>
          <w:rFonts w:ascii="Times New Roman" w:hAnsi="Times New Roman" w:cs="Times New Roman"/>
          <w:sz w:val="24"/>
          <w:szCs w:val="24"/>
        </w:rPr>
      </w:pPr>
    </w:p>
    <w:p w14:paraId="437AAAB0" w14:textId="77777777" w:rsidR="005F127D" w:rsidRDefault="00B53191" w:rsidP="005F127D">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The activity will be carried out within the premises of </w:t>
      </w:r>
      <w:r w:rsidR="005B1C4D" w:rsidRPr="00D838D4">
        <w:rPr>
          <w:rFonts w:ascii="Times New Roman" w:hAnsi="Times New Roman" w:cs="Times New Roman"/>
          <w:sz w:val="24"/>
          <w:szCs w:val="24"/>
        </w:rPr>
        <w:t>State Life Zonal offices</w:t>
      </w:r>
      <w:r w:rsidRPr="00D838D4">
        <w:rPr>
          <w:rFonts w:ascii="Times New Roman" w:hAnsi="Times New Roman" w:cs="Times New Roman"/>
          <w:sz w:val="24"/>
          <w:szCs w:val="24"/>
        </w:rPr>
        <w:t xml:space="preserve"> at respective cities </w:t>
      </w:r>
      <w:r w:rsidR="00236D51" w:rsidRPr="00D838D4">
        <w:rPr>
          <w:rFonts w:ascii="Times New Roman" w:hAnsi="Times New Roman" w:cs="Times New Roman"/>
          <w:sz w:val="24"/>
          <w:szCs w:val="24"/>
        </w:rPr>
        <w:t xml:space="preserve">within office Timings i.e. 9AM to 5PM </w:t>
      </w:r>
      <w:r w:rsidR="00C42467" w:rsidRPr="00D838D4">
        <w:rPr>
          <w:rFonts w:ascii="Times New Roman" w:hAnsi="Times New Roman" w:cs="Times New Roman"/>
          <w:sz w:val="24"/>
          <w:szCs w:val="24"/>
        </w:rPr>
        <w:t>(</w:t>
      </w:r>
      <w:r w:rsidR="00236D51" w:rsidRPr="00D838D4">
        <w:rPr>
          <w:rFonts w:ascii="Times New Roman" w:hAnsi="Times New Roman" w:cs="Times New Roman"/>
          <w:sz w:val="24"/>
          <w:szCs w:val="24"/>
        </w:rPr>
        <w:t>Monday – Friday</w:t>
      </w:r>
      <w:r w:rsidR="00C42467" w:rsidRPr="00D838D4">
        <w:rPr>
          <w:rFonts w:ascii="Times New Roman" w:hAnsi="Times New Roman" w:cs="Times New Roman"/>
          <w:sz w:val="24"/>
          <w:szCs w:val="24"/>
        </w:rPr>
        <w:t>)</w:t>
      </w:r>
      <w:r w:rsidR="00F47305" w:rsidRPr="00D838D4">
        <w:rPr>
          <w:rFonts w:ascii="Times New Roman" w:hAnsi="Times New Roman" w:cs="Times New Roman"/>
          <w:sz w:val="24"/>
          <w:szCs w:val="24"/>
        </w:rPr>
        <w:t xml:space="preserve"> (Public holidays</w:t>
      </w:r>
      <w:r w:rsidR="00C42467" w:rsidRPr="00D838D4">
        <w:rPr>
          <w:rFonts w:ascii="Times New Roman" w:hAnsi="Times New Roman" w:cs="Times New Roman"/>
          <w:sz w:val="24"/>
          <w:szCs w:val="24"/>
        </w:rPr>
        <w:t xml:space="preserve"> are </w:t>
      </w:r>
      <w:r w:rsidR="00F47305" w:rsidRPr="00D838D4">
        <w:rPr>
          <w:rFonts w:ascii="Times New Roman" w:hAnsi="Times New Roman" w:cs="Times New Roman"/>
          <w:sz w:val="24"/>
          <w:szCs w:val="24"/>
        </w:rPr>
        <w:t>exclu</w:t>
      </w:r>
      <w:r w:rsidR="00C42467" w:rsidRPr="00D838D4">
        <w:rPr>
          <w:rFonts w:ascii="Times New Roman" w:hAnsi="Times New Roman" w:cs="Times New Roman"/>
          <w:sz w:val="24"/>
          <w:szCs w:val="24"/>
        </w:rPr>
        <w:t>ded</w:t>
      </w:r>
      <w:r w:rsidR="00260C9B" w:rsidRPr="00D838D4">
        <w:rPr>
          <w:rFonts w:ascii="Times New Roman" w:hAnsi="Times New Roman" w:cs="Times New Roman"/>
          <w:sz w:val="24"/>
          <w:szCs w:val="24"/>
        </w:rPr>
        <w:t xml:space="preserve"> However, it will be sole discretion of State life to allow scanning activities beyond these hours by debiting extra overhead expenses to the contractor under the rules of SLIC </w:t>
      </w:r>
    </w:p>
    <w:p w14:paraId="222EAB0D" w14:textId="2E426071" w:rsidR="00B53191" w:rsidRPr="005F127D" w:rsidRDefault="005B1C4D" w:rsidP="005F127D">
      <w:pPr>
        <w:pStyle w:val="ListParagraph"/>
        <w:numPr>
          <w:ilvl w:val="0"/>
          <w:numId w:val="13"/>
        </w:numPr>
        <w:ind w:left="900" w:hanging="540"/>
        <w:jc w:val="both"/>
        <w:rPr>
          <w:rFonts w:ascii="Times New Roman" w:hAnsi="Times New Roman" w:cs="Times New Roman"/>
          <w:sz w:val="24"/>
          <w:szCs w:val="24"/>
        </w:rPr>
      </w:pPr>
      <w:r w:rsidRPr="005F127D">
        <w:rPr>
          <w:rFonts w:ascii="Times New Roman" w:hAnsi="Times New Roman" w:cs="Times New Roman"/>
          <w:sz w:val="24"/>
          <w:szCs w:val="24"/>
        </w:rPr>
        <w:t>State Life</w:t>
      </w:r>
      <w:r w:rsidR="00B53191" w:rsidRPr="005F127D">
        <w:rPr>
          <w:rFonts w:ascii="Times New Roman" w:hAnsi="Times New Roman" w:cs="Times New Roman"/>
          <w:sz w:val="24"/>
          <w:szCs w:val="24"/>
        </w:rPr>
        <w:t xml:space="preserve"> will provide necessary services such as p</w:t>
      </w:r>
      <w:r w:rsidR="005F6475" w:rsidRPr="005F127D">
        <w:rPr>
          <w:rFonts w:ascii="Times New Roman" w:hAnsi="Times New Roman" w:cs="Times New Roman"/>
          <w:sz w:val="24"/>
          <w:szCs w:val="24"/>
        </w:rPr>
        <w:t>ower supply</w:t>
      </w:r>
      <w:r w:rsidR="000D3C76" w:rsidRPr="005F127D">
        <w:rPr>
          <w:rFonts w:ascii="Times New Roman" w:hAnsi="Times New Roman" w:cs="Times New Roman"/>
          <w:sz w:val="24"/>
          <w:szCs w:val="24"/>
        </w:rPr>
        <w:t xml:space="preserve"> and </w:t>
      </w:r>
      <w:r w:rsidR="002848CA" w:rsidRPr="005F127D">
        <w:rPr>
          <w:rFonts w:ascii="Times New Roman" w:hAnsi="Times New Roman" w:cs="Times New Roman"/>
          <w:sz w:val="24"/>
          <w:szCs w:val="24"/>
        </w:rPr>
        <w:t>furniture;</w:t>
      </w:r>
      <w:r w:rsidR="00B53191" w:rsidRPr="005F127D">
        <w:rPr>
          <w:rFonts w:ascii="Times New Roman" w:hAnsi="Times New Roman" w:cs="Times New Roman"/>
          <w:sz w:val="24"/>
          <w:szCs w:val="24"/>
        </w:rPr>
        <w:t xml:space="preserve"> </w:t>
      </w:r>
      <w:r w:rsidR="00C42467" w:rsidRPr="005F127D">
        <w:rPr>
          <w:rFonts w:ascii="Times New Roman" w:hAnsi="Times New Roman" w:cs="Times New Roman"/>
          <w:sz w:val="24"/>
          <w:szCs w:val="24"/>
        </w:rPr>
        <w:t>however,</w:t>
      </w:r>
      <w:r w:rsidR="000D3C76" w:rsidRPr="005F127D">
        <w:rPr>
          <w:rFonts w:ascii="Times New Roman" w:hAnsi="Times New Roman" w:cs="Times New Roman"/>
          <w:sz w:val="24"/>
          <w:szCs w:val="24"/>
        </w:rPr>
        <w:t xml:space="preserve"> staff deployed by contractor, their</w:t>
      </w:r>
      <w:r w:rsidR="00B53191" w:rsidRPr="005F127D">
        <w:rPr>
          <w:rFonts w:ascii="Times New Roman" w:hAnsi="Times New Roman" w:cs="Times New Roman"/>
          <w:sz w:val="24"/>
          <w:szCs w:val="24"/>
        </w:rPr>
        <w:t xml:space="preserve"> salaries, allowances, boarding and lodging charges will be borne by the </w:t>
      </w:r>
      <w:r w:rsidR="000D60AB" w:rsidRPr="005F127D">
        <w:rPr>
          <w:rFonts w:ascii="Times New Roman" w:hAnsi="Times New Roman" w:cs="Times New Roman"/>
          <w:sz w:val="24"/>
          <w:szCs w:val="24"/>
        </w:rPr>
        <w:t>Contractor</w:t>
      </w:r>
      <w:r w:rsidR="00236D51" w:rsidRPr="005F127D">
        <w:rPr>
          <w:rFonts w:ascii="Times New Roman" w:hAnsi="Times New Roman" w:cs="Times New Roman"/>
          <w:sz w:val="24"/>
          <w:szCs w:val="24"/>
        </w:rPr>
        <w:t>.</w:t>
      </w:r>
      <w:r w:rsidR="00B53191" w:rsidRPr="005F127D">
        <w:rPr>
          <w:rFonts w:ascii="Times New Roman" w:hAnsi="Times New Roman" w:cs="Times New Roman"/>
          <w:sz w:val="24"/>
          <w:szCs w:val="24"/>
        </w:rPr>
        <w:t xml:space="preserve"> </w:t>
      </w:r>
    </w:p>
    <w:p w14:paraId="19104EEE" w14:textId="5C78D003" w:rsidR="005F6475" w:rsidRPr="00D838D4" w:rsidRDefault="005F6475"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Equipment</w:t>
      </w:r>
      <w:r w:rsidR="002B03EE" w:rsidRPr="00D838D4">
        <w:rPr>
          <w:rFonts w:ascii="Times New Roman" w:hAnsi="Times New Roman" w:cs="Times New Roman"/>
          <w:sz w:val="24"/>
          <w:szCs w:val="24"/>
        </w:rPr>
        <w:t xml:space="preserve"> (not limited to)</w:t>
      </w:r>
      <w:r w:rsidR="00FB17A3" w:rsidRPr="00D838D4">
        <w:rPr>
          <w:rFonts w:ascii="Times New Roman" w:hAnsi="Times New Roman" w:cs="Times New Roman"/>
          <w:sz w:val="24"/>
          <w:szCs w:val="24"/>
        </w:rPr>
        <w:t xml:space="preserve"> </w:t>
      </w:r>
      <w:r w:rsidR="00873570" w:rsidRPr="00D838D4">
        <w:rPr>
          <w:rFonts w:ascii="Times New Roman" w:hAnsi="Times New Roman" w:cs="Times New Roman"/>
          <w:b/>
          <w:bCs/>
          <w:sz w:val="24"/>
          <w:szCs w:val="24"/>
        </w:rPr>
        <w:t xml:space="preserve">duplex ADF </w:t>
      </w:r>
      <w:r w:rsidR="00FB17A3" w:rsidRPr="00D838D4">
        <w:rPr>
          <w:rFonts w:ascii="Times New Roman" w:hAnsi="Times New Roman" w:cs="Times New Roman"/>
          <w:b/>
          <w:bCs/>
          <w:sz w:val="24"/>
          <w:szCs w:val="24"/>
        </w:rPr>
        <w:t>scanners</w:t>
      </w:r>
      <w:r w:rsidR="00FB17A3" w:rsidRPr="00D838D4">
        <w:rPr>
          <w:rFonts w:ascii="Times New Roman" w:hAnsi="Times New Roman" w:cs="Times New Roman"/>
          <w:sz w:val="24"/>
          <w:szCs w:val="24"/>
        </w:rPr>
        <w:t>, laptops/computers</w:t>
      </w:r>
      <w:r w:rsidR="002B03EE" w:rsidRPr="00D838D4">
        <w:rPr>
          <w:rFonts w:ascii="Times New Roman" w:hAnsi="Times New Roman" w:cs="Times New Roman"/>
          <w:sz w:val="24"/>
          <w:szCs w:val="24"/>
        </w:rPr>
        <w:t>, peripheral devices</w:t>
      </w:r>
      <w:r w:rsidR="00FB17A3" w:rsidRPr="00D838D4">
        <w:rPr>
          <w:rFonts w:ascii="Times New Roman" w:hAnsi="Times New Roman" w:cs="Times New Roman"/>
          <w:sz w:val="24"/>
          <w:szCs w:val="24"/>
        </w:rPr>
        <w:t xml:space="preserve"> etc</w:t>
      </w:r>
      <w:r w:rsidR="00C42467" w:rsidRPr="00D838D4">
        <w:rPr>
          <w:rFonts w:ascii="Times New Roman" w:hAnsi="Times New Roman" w:cs="Times New Roman"/>
          <w:sz w:val="24"/>
          <w:szCs w:val="24"/>
        </w:rPr>
        <w:t>.</w:t>
      </w:r>
      <w:r w:rsidRPr="00D838D4">
        <w:rPr>
          <w:rFonts w:ascii="Times New Roman" w:hAnsi="Times New Roman" w:cs="Times New Roman"/>
          <w:sz w:val="24"/>
          <w:szCs w:val="24"/>
        </w:rPr>
        <w:t xml:space="preserve"> required for the said activity</w:t>
      </w:r>
      <w:r w:rsidR="00FB17A3" w:rsidRPr="00D838D4">
        <w:rPr>
          <w:rFonts w:ascii="Times New Roman" w:hAnsi="Times New Roman" w:cs="Times New Roman"/>
          <w:sz w:val="24"/>
          <w:szCs w:val="24"/>
        </w:rPr>
        <w:t xml:space="preserve"> </w:t>
      </w:r>
      <w:r w:rsidR="002B03EE" w:rsidRPr="00D838D4">
        <w:rPr>
          <w:rFonts w:ascii="Times New Roman" w:hAnsi="Times New Roman" w:cs="Times New Roman"/>
          <w:sz w:val="24"/>
          <w:szCs w:val="24"/>
        </w:rPr>
        <w:t xml:space="preserve">will be arranged by the </w:t>
      </w:r>
      <w:r w:rsidR="000D60AB" w:rsidRPr="00D838D4">
        <w:rPr>
          <w:rFonts w:ascii="Times New Roman" w:hAnsi="Times New Roman" w:cs="Times New Roman"/>
          <w:sz w:val="24"/>
          <w:szCs w:val="24"/>
        </w:rPr>
        <w:t>Contractor</w:t>
      </w:r>
      <w:r w:rsidR="002B03EE" w:rsidRPr="00D838D4">
        <w:rPr>
          <w:rFonts w:ascii="Times New Roman" w:hAnsi="Times New Roman" w:cs="Times New Roman"/>
          <w:sz w:val="24"/>
          <w:szCs w:val="24"/>
        </w:rPr>
        <w:t>.</w:t>
      </w:r>
      <w:r w:rsidR="000D3C76" w:rsidRPr="00D838D4">
        <w:rPr>
          <w:rFonts w:ascii="Times New Roman" w:hAnsi="Times New Roman" w:cs="Times New Roman"/>
          <w:sz w:val="24"/>
          <w:szCs w:val="24"/>
        </w:rPr>
        <w:t xml:space="preserve"> State Life will monitor the progress of work completed through its nominated coordinator.</w:t>
      </w:r>
      <w:r w:rsidR="00FB17A3" w:rsidRPr="00D838D4">
        <w:rPr>
          <w:rFonts w:ascii="Times New Roman" w:hAnsi="Times New Roman" w:cs="Times New Roman"/>
          <w:sz w:val="24"/>
          <w:szCs w:val="24"/>
        </w:rPr>
        <w:t xml:space="preserve"> </w:t>
      </w:r>
    </w:p>
    <w:p w14:paraId="4726954E" w14:textId="3A3F869E" w:rsidR="008355C6" w:rsidRPr="00D838D4" w:rsidRDefault="008355C6"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The </w:t>
      </w:r>
      <w:r w:rsidR="000D60AB" w:rsidRPr="00D838D4">
        <w:rPr>
          <w:rFonts w:ascii="Times New Roman" w:hAnsi="Times New Roman" w:cs="Times New Roman"/>
          <w:sz w:val="24"/>
          <w:szCs w:val="24"/>
        </w:rPr>
        <w:t>Contractor</w:t>
      </w:r>
      <w:r w:rsidRPr="00D838D4">
        <w:rPr>
          <w:rFonts w:ascii="Times New Roman" w:hAnsi="Times New Roman" w:cs="Times New Roman"/>
          <w:sz w:val="24"/>
          <w:szCs w:val="24"/>
        </w:rPr>
        <w:t xml:space="preserve"> shall be responsible for removal of unwanted dust (Removing any unwanted dust which may affect the quality of the image, from the documents), removal of tags, pins, threads, rubber bands etc</w:t>
      </w:r>
      <w:r w:rsidR="000D3BA5" w:rsidRPr="00D838D4">
        <w:rPr>
          <w:rFonts w:ascii="Times New Roman" w:hAnsi="Times New Roman" w:cs="Times New Roman"/>
          <w:sz w:val="24"/>
          <w:szCs w:val="24"/>
        </w:rPr>
        <w:t>.</w:t>
      </w:r>
      <w:r w:rsidRPr="00D838D4">
        <w:rPr>
          <w:rFonts w:ascii="Times New Roman" w:hAnsi="Times New Roman" w:cs="Times New Roman"/>
          <w:sz w:val="24"/>
          <w:szCs w:val="24"/>
        </w:rPr>
        <w:t xml:space="preserve"> and sorting &amp; numbering of pages in the document file in the correct order. Unpin / un</w:t>
      </w:r>
      <w:r w:rsidR="00210D04" w:rsidRPr="00D838D4">
        <w:rPr>
          <w:rFonts w:ascii="Times New Roman" w:hAnsi="Times New Roman" w:cs="Times New Roman"/>
          <w:sz w:val="24"/>
          <w:szCs w:val="24"/>
        </w:rPr>
        <w:t>-</w:t>
      </w:r>
      <w:r w:rsidRPr="00D838D4">
        <w:rPr>
          <w:rFonts w:ascii="Times New Roman" w:hAnsi="Times New Roman" w:cs="Times New Roman"/>
          <w:sz w:val="24"/>
          <w:szCs w:val="24"/>
        </w:rPr>
        <w:t>staple documents, if any (The staple pins and other pins that are binding the document set will be removed at this Step and each set will be examined for the same at least twice</w:t>
      </w:r>
      <w:r w:rsidR="000D3BA5" w:rsidRPr="00D838D4">
        <w:rPr>
          <w:rFonts w:ascii="Times New Roman" w:hAnsi="Times New Roman" w:cs="Times New Roman"/>
          <w:sz w:val="24"/>
          <w:szCs w:val="24"/>
        </w:rPr>
        <w:t>)</w:t>
      </w:r>
    </w:p>
    <w:p w14:paraId="0D71AD8F" w14:textId="51BF7E4F" w:rsidR="008355C6" w:rsidRPr="00D838D4" w:rsidRDefault="000D60AB"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Contractor</w:t>
      </w:r>
      <w:r w:rsidR="008355C6" w:rsidRPr="00D838D4">
        <w:rPr>
          <w:rFonts w:ascii="Times New Roman" w:hAnsi="Times New Roman" w:cs="Times New Roman"/>
          <w:sz w:val="24"/>
          <w:szCs w:val="24"/>
        </w:rPr>
        <w:t xml:space="preserve"> must make sure that the scanned documents are readable</w:t>
      </w:r>
      <w:r w:rsidR="006B1B34">
        <w:rPr>
          <w:rFonts w:ascii="Times New Roman" w:hAnsi="Times New Roman" w:cs="Times New Roman"/>
          <w:sz w:val="24"/>
          <w:szCs w:val="24"/>
        </w:rPr>
        <w:t>, aligned and no missing page(s)</w:t>
      </w:r>
      <w:r w:rsidR="008355C6" w:rsidRPr="00D838D4">
        <w:rPr>
          <w:rFonts w:ascii="Times New Roman" w:hAnsi="Times New Roman" w:cs="Times New Roman"/>
          <w:sz w:val="24"/>
          <w:szCs w:val="24"/>
        </w:rPr>
        <w:t>.</w:t>
      </w:r>
    </w:p>
    <w:p w14:paraId="0E6BF091" w14:textId="77777777" w:rsidR="00F002D3" w:rsidRDefault="000D60AB" w:rsidP="00F002D3">
      <w:pPr>
        <w:pStyle w:val="ListParagraph"/>
        <w:numPr>
          <w:ilvl w:val="0"/>
          <w:numId w:val="13"/>
        </w:numPr>
        <w:ind w:left="900" w:hanging="540"/>
        <w:jc w:val="both"/>
        <w:rPr>
          <w:rFonts w:ascii="Times New Roman" w:hAnsi="Times New Roman" w:cs="Times New Roman"/>
          <w:b/>
          <w:bCs/>
          <w:sz w:val="24"/>
          <w:szCs w:val="24"/>
        </w:rPr>
      </w:pPr>
      <w:r w:rsidRPr="00D838D4">
        <w:rPr>
          <w:rFonts w:ascii="Times New Roman" w:hAnsi="Times New Roman" w:cs="Times New Roman"/>
          <w:b/>
          <w:bCs/>
          <w:sz w:val="24"/>
          <w:szCs w:val="24"/>
        </w:rPr>
        <w:t>Contractor</w:t>
      </w:r>
      <w:r w:rsidR="008355C6" w:rsidRPr="00D838D4">
        <w:rPr>
          <w:rFonts w:ascii="Times New Roman" w:hAnsi="Times New Roman" w:cs="Times New Roman"/>
          <w:b/>
          <w:bCs/>
          <w:sz w:val="24"/>
          <w:szCs w:val="24"/>
        </w:rPr>
        <w:t xml:space="preserve"> </w:t>
      </w:r>
      <w:r w:rsidR="006B3034" w:rsidRPr="00D838D4">
        <w:rPr>
          <w:rFonts w:ascii="Times New Roman" w:hAnsi="Times New Roman" w:cs="Times New Roman"/>
          <w:b/>
          <w:bCs/>
          <w:sz w:val="24"/>
          <w:szCs w:val="24"/>
        </w:rPr>
        <w:t>needs</w:t>
      </w:r>
      <w:r w:rsidR="008355C6" w:rsidRPr="00D838D4">
        <w:rPr>
          <w:rFonts w:ascii="Times New Roman" w:hAnsi="Times New Roman" w:cs="Times New Roman"/>
          <w:b/>
          <w:bCs/>
          <w:sz w:val="24"/>
          <w:szCs w:val="24"/>
        </w:rPr>
        <w:t xml:space="preserve"> to</w:t>
      </w:r>
      <w:r w:rsidR="00F27D8F" w:rsidRPr="00D838D4">
        <w:rPr>
          <w:rFonts w:ascii="Times New Roman" w:hAnsi="Times New Roman" w:cs="Times New Roman"/>
          <w:b/>
          <w:bCs/>
          <w:sz w:val="24"/>
          <w:szCs w:val="24"/>
        </w:rPr>
        <w:t xml:space="preserve"> unpin/unbind the complete file</w:t>
      </w:r>
      <w:r w:rsidR="006B3034" w:rsidRPr="00D838D4">
        <w:rPr>
          <w:rFonts w:ascii="Times New Roman" w:hAnsi="Times New Roman" w:cs="Times New Roman"/>
          <w:b/>
          <w:bCs/>
          <w:sz w:val="24"/>
          <w:szCs w:val="24"/>
        </w:rPr>
        <w:t xml:space="preserve"> before </w:t>
      </w:r>
      <w:r w:rsidR="00D106B9" w:rsidRPr="00D838D4">
        <w:rPr>
          <w:rFonts w:ascii="Times New Roman" w:hAnsi="Times New Roman" w:cs="Times New Roman"/>
          <w:b/>
          <w:bCs/>
          <w:sz w:val="24"/>
          <w:szCs w:val="24"/>
        </w:rPr>
        <w:t>scanning, collect</w:t>
      </w:r>
      <w:r w:rsidR="008355C6" w:rsidRPr="00D838D4">
        <w:rPr>
          <w:rFonts w:ascii="Times New Roman" w:hAnsi="Times New Roman" w:cs="Times New Roman"/>
          <w:b/>
          <w:bCs/>
          <w:sz w:val="24"/>
          <w:szCs w:val="24"/>
        </w:rPr>
        <w:t xml:space="preserve"> the originals from the scanner collate and clip</w:t>
      </w:r>
      <w:r w:rsidR="00F27D8F" w:rsidRPr="00D838D4">
        <w:rPr>
          <w:rFonts w:ascii="Times New Roman" w:hAnsi="Times New Roman" w:cs="Times New Roman"/>
          <w:b/>
          <w:bCs/>
          <w:sz w:val="24"/>
          <w:szCs w:val="24"/>
        </w:rPr>
        <w:t>/bind</w:t>
      </w:r>
      <w:r w:rsidR="008355C6" w:rsidRPr="00D838D4">
        <w:rPr>
          <w:rFonts w:ascii="Times New Roman" w:hAnsi="Times New Roman" w:cs="Times New Roman"/>
          <w:b/>
          <w:bCs/>
          <w:sz w:val="24"/>
          <w:szCs w:val="24"/>
        </w:rPr>
        <w:t xml:space="preserve"> the documents once again</w:t>
      </w:r>
      <w:r w:rsidR="00F27D8F" w:rsidRPr="00D838D4">
        <w:rPr>
          <w:rFonts w:ascii="Times New Roman" w:hAnsi="Times New Roman" w:cs="Times New Roman"/>
          <w:b/>
          <w:bCs/>
          <w:sz w:val="24"/>
          <w:szCs w:val="24"/>
        </w:rPr>
        <w:t xml:space="preserve"> in file</w:t>
      </w:r>
      <w:r w:rsidR="004209D2" w:rsidRPr="00D838D4">
        <w:rPr>
          <w:rFonts w:ascii="Times New Roman" w:hAnsi="Times New Roman" w:cs="Times New Roman"/>
          <w:b/>
          <w:bCs/>
          <w:sz w:val="24"/>
          <w:szCs w:val="24"/>
        </w:rPr>
        <w:t xml:space="preserve"> after scanning</w:t>
      </w:r>
      <w:r w:rsidR="002E2483" w:rsidRPr="00D838D4">
        <w:rPr>
          <w:rFonts w:ascii="Times New Roman" w:hAnsi="Times New Roman" w:cs="Times New Roman"/>
          <w:b/>
          <w:bCs/>
          <w:sz w:val="24"/>
          <w:szCs w:val="24"/>
        </w:rPr>
        <w:t xml:space="preserve"> and return the file within 48 hours.</w:t>
      </w:r>
    </w:p>
    <w:p w14:paraId="1D8B92E9" w14:textId="5DF8AD83" w:rsidR="008355C6" w:rsidRPr="00F002D3" w:rsidRDefault="008355C6" w:rsidP="00F002D3">
      <w:pPr>
        <w:pStyle w:val="ListParagraph"/>
        <w:numPr>
          <w:ilvl w:val="0"/>
          <w:numId w:val="13"/>
        </w:numPr>
        <w:ind w:left="900" w:hanging="540"/>
        <w:jc w:val="both"/>
        <w:rPr>
          <w:rFonts w:ascii="Times New Roman" w:hAnsi="Times New Roman" w:cs="Times New Roman"/>
          <w:b/>
          <w:bCs/>
          <w:sz w:val="24"/>
          <w:szCs w:val="24"/>
        </w:rPr>
      </w:pPr>
      <w:r w:rsidRPr="00F002D3">
        <w:rPr>
          <w:rFonts w:ascii="Times New Roman" w:hAnsi="Times New Roman" w:cs="Times New Roman"/>
          <w:sz w:val="24"/>
          <w:szCs w:val="24"/>
        </w:rPr>
        <w:t>All the physical records (per connection) shall be bound in a file. The file should have details of the content and unique number must be given on the top to help faster retrieval.</w:t>
      </w:r>
    </w:p>
    <w:p w14:paraId="6BD9D3E3" w14:textId="77777777" w:rsidR="00F002D3" w:rsidRDefault="000D60AB" w:rsidP="00F002D3">
      <w:pPr>
        <w:pStyle w:val="ListParagraph"/>
        <w:numPr>
          <w:ilvl w:val="0"/>
          <w:numId w:val="13"/>
        </w:numPr>
        <w:ind w:left="900" w:hanging="540"/>
        <w:jc w:val="both"/>
        <w:rPr>
          <w:rFonts w:ascii="Times New Roman" w:hAnsi="Times New Roman" w:cs="Times New Roman"/>
          <w:sz w:val="24"/>
          <w:szCs w:val="24"/>
        </w:rPr>
      </w:pPr>
      <w:r w:rsidRPr="00D838D4">
        <w:rPr>
          <w:rFonts w:ascii="Times New Roman" w:hAnsi="Times New Roman" w:cs="Times New Roman"/>
          <w:sz w:val="24"/>
          <w:szCs w:val="24"/>
        </w:rPr>
        <w:t>Contractor</w:t>
      </w:r>
      <w:r w:rsidR="00AA5403" w:rsidRPr="00D838D4">
        <w:rPr>
          <w:rFonts w:ascii="Times New Roman" w:hAnsi="Times New Roman" w:cs="Times New Roman"/>
          <w:sz w:val="24"/>
          <w:szCs w:val="24"/>
        </w:rPr>
        <w:t xml:space="preserve"> must have AI Mechanism or any other detection mechanism to avoid scanning of white/blank page</w:t>
      </w:r>
      <w:r w:rsidR="00C45CFD" w:rsidRPr="00D838D4">
        <w:rPr>
          <w:rFonts w:ascii="Times New Roman" w:hAnsi="Times New Roman" w:cs="Times New Roman"/>
          <w:sz w:val="24"/>
          <w:szCs w:val="24"/>
        </w:rPr>
        <w:t>.</w:t>
      </w:r>
    </w:p>
    <w:p w14:paraId="235BFB51" w14:textId="1EA2AD3E" w:rsidR="00192F85" w:rsidRPr="00F002D3" w:rsidRDefault="0092796A" w:rsidP="00F002D3">
      <w:pPr>
        <w:pStyle w:val="ListParagraph"/>
        <w:numPr>
          <w:ilvl w:val="0"/>
          <w:numId w:val="13"/>
        </w:numPr>
        <w:ind w:left="900" w:hanging="540"/>
        <w:jc w:val="both"/>
        <w:rPr>
          <w:rFonts w:ascii="Times New Roman" w:hAnsi="Times New Roman" w:cs="Times New Roman"/>
          <w:sz w:val="24"/>
          <w:szCs w:val="24"/>
        </w:rPr>
      </w:pPr>
      <w:r w:rsidRPr="00F002D3">
        <w:rPr>
          <w:rFonts w:ascii="Times New Roman" w:hAnsi="Times New Roman" w:cs="Times New Roman"/>
          <w:sz w:val="24"/>
          <w:szCs w:val="24"/>
        </w:rPr>
        <w:t>A</w:t>
      </w:r>
      <w:r w:rsidR="00192F85" w:rsidRPr="00F002D3">
        <w:rPr>
          <w:rFonts w:ascii="Times New Roman" w:hAnsi="Times New Roman" w:cs="Times New Roman"/>
          <w:sz w:val="24"/>
          <w:szCs w:val="24"/>
        </w:rPr>
        <w:t>ll details pertaining to a single Number/Case should still remain intact</w:t>
      </w:r>
      <w:r w:rsidR="00C45CFD" w:rsidRPr="00F002D3">
        <w:rPr>
          <w:rFonts w:ascii="Times New Roman" w:hAnsi="Times New Roman" w:cs="Times New Roman"/>
          <w:sz w:val="24"/>
          <w:szCs w:val="24"/>
        </w:rPr>
        <w:t>.</w:t>
      </w:r>
    </w:p>
    <w:p w14:paraId="72377F60" w14:textId="1F7FCA50" w:rsidR="00F002D3" w:rsidRDefault="00D40F6B"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D838D4">
        <w:rPr>
          <w:rFonts w:ascii="Times New Roman" w:hAnsi="Times New Roman" w:cs="Times New Roman"/>
          <w:sz w:val="24"/>
          <w:szCs w:val="24"/>
        </w:rPr>
        <w:t xml:space="preserve">The above said activity is required to be performed in parallel at all respective offices/sites </w:t>
      </w:r>
      <w:r w:rsidR="00F002D3">
        <w:rPr>
          <w:rFonts w:ascii="Times New Roman" w:hAnsi="Times New Roman" w:cs="Times New Roman"/>
          <w:sz w:val="24"/>
          <w:szCs w:val="24"/>
        </w:rPr>
        <w:t>of zone</w:t>
      </w:r>
      <w:r w:rsidR="002239EF" w:rsidRPr="00D838D4">
        <w:rPr>
          <w:rFonts w:ascii="Times New Roman" w:hAnsi="Times New Roman" w:cs="Times New Roman"/>
          <w:sz w:val="24"/>
          <w:szCs w:val="24"/>
        </w:rPr>
        <w:t>,</w:t>
      </w:r>
      <w:r w:rsidR="00732541" w:rsidRPr="00D838D4">
        <w:rPr>
          <w:rFonts w:ascii="Times New Roman" w:hAnsi="Times New Roman" w:cs="Times New Roman"/>
          <w:sz w:val="24"/>
          <w:szCs w:val="24"/>
        </w:rPr>
        <w:t xml:space="preserve"> therefore </w:t>
      </w:r>
      <w:r w:rsidR="000D60AB" w:rsidRPr="00775278">
        <w:rPr>
          <w:rFonts w:ascii="Times New Roman" w:hAnsi="Times New Roman" w:cs="Times New Roman"/>
          <w:b/>
          <w:bCs/>
          <w:sz w:val="24"/>
          <w:szCs w:val="24"/>
        </w:rPr>
        <w:t>Contractor</w:t>
      </w:r>
      <w:r w:rsidR="00732541" w:rsidRPr="00775278">
        <w:rPr>
          <w:rFonts w:ascii="Times New Roman" w:hAnsi="Times New Roman" w:cs="Times New Roman"/>
          <w:b/>
          <w:bCs/>
          <w:sz w:val="24"/>
          <w:szCs w:val="24"/>
        </w:rPr>
        <w:t xml:space="preserve"> must deploy sufficient HR </w:t>
      </w:r>
      <w:r w:rsidR="00732541" w:rsidRPr="00D838D4">
        <w:rPr>
          <w:rFonts w:ascii="Times New Roman" w:hAnsi="Times New Roman" w:cs="Times New Roman"/>
          <w:sz w:val="24"/>
          <w:szCs w:val="24"/>
        </w:rPr>
        <w:t>spe</w:t>
      </w:r>
      <w:r w:rsidR="00F002D3">
        <w:rPr>
          <w:rFonts w:ascii="Times New Roman" w:hAnsi="Times New Roman" w:cs="Times New Roman"/>
          <w:sz w:val="24"/>
          <w:szCs w:val="24"/>
        </w:rPr>
        <w:t>cifically for the said activity.</w:t>
      </w:r>
    </w:p>
    <w:p w14:paraId="428A9048" w14:textId="77777777" w:rsidR="00F002D3" w:rsidRDefault="00C45CFD"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Contractor</w:t>
      </w:r>
      <w:r w:rsidR="0084656F" w:rsidRPr="00F002D3">
        <w:rPr>
          <w:rFonts w:ascii="Times New Roman" w:hAnsi="Times New Roman" w:cs="Times New Roman"/>
          <w:sz w:val="24"/>
          <w:szCs w:val="24"/>
        </w:rPr>
        <w:t xml:space="preserve"> would be required to share Non-Disclosure Agreement (NDA)</w:t>
      </w:r>
      <w:r w:rsidRPr="00F002D3">
        <w:rPr>
          <w:rFonts w:ascii="Times New Roman" w:hAnsi="Times New Roman" w:cs="Times New Roman"/>
          <w:sz w:val="24"/>
          <w:szCs w:val="24"/>
        </w:rPr>
        <w:t>.</w:t>
      </w:r>
    </w:p>
    <w:p w14:paraId="321AFD44" w14:textId="77777777" w:rsidR="00F002D3" w:rsidRDefault="00C45CFD"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Contractor</w:t>
      </w:r>
      <w:r w:rsidR="008A746D" w:rsidRPr="00F002D3">
        <w:rPr>
          <w:rFonts w:ascii="Times New Roman" w:hAnsi="Times New Roman" w:cs="Times New Roman"/>
          <w:sz w:val="24"/>
          <w:szCs w:val="24"/>
        </w:rPr>
        <w:t xml:space="preserve"> will ensure data protection, safety and privacy with utmost care</w:t>
      </w:r>
      <w:r w:rsidR="00E32CF7" w:rsidRPr="00F002D3">
        <w:rPr>
          <w:rFonts w:ascii="Times New Roman" w:hAnsi="Times New Roman" w:cs="Times New Roman"/>
          <w:sz w:val="24"/>
          <w:szCs w:val="24"/>
        </w:rPr>
        <w:t>.</w:t>
      </w:r>
    </w:p>
    <w:p w14:paraId="1ADB56F0" w14:textId="77777777" w:rsidR="00F002D3" w:rsidRDefault="000D60AB"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Contractor</w:t>
      </w:r>
      <w:r w:rsidR="0084656F" w:rsidRPr="00F002D3">
        <w:rPr>
          <w:rFonts w:ascii="Times New Roman" w:hAnsi="Times New Roman" w:cs="Times New Roman"/>
          <w:sz w:val="24"/>
          <w:szCs w:val="24"/>
        </w:rPr>
        <w:t xml:space="preserve"> must take into account that scanner should not damage fragile page</w:t>
      </w:r>
      <w:r w:rsidR="00E32CF7" w:rsidRPr="00F002D3">
        <w:rPr>
          <w:rFonts w:ascii="Times New Roman" w:hAnsi="Times New Roman" w:cs="Times New Roman"/>
          <w:sz w:val="24"/>
          <w:szCs w:val="24"/>
        </w:rPr>
        <w:t>.</w:t>
      </w:r>
    </w:p>
    <w:p w14:paraId="2ED7FD28" w14:textId="77777777" w:rsidR="00F002D3" w:rsidRDefault="000D60AB"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Contractor</w:t>
      </w:r>
      <w:r w:rsidR="00353B6A" w:rsidRPr="00F002D3">
        <w:rPr>
          <w:rFonts w:ascii="Times New Roman" w:hAnsi="Times New Roman" w:cs="Times New Roman"/>
          <w:sz w:val="24"/>
          <w:szCs w:val="24"/>
        </w:rPr>
        <w:t xml:space="preserve"> must take into account that every </w:t>
      </w:r>
      <w:r w:rsidR="00284E5D" w:rsidRPr="00F002D3">
        <w:rPr>
          <w:rFonts w:ascii="Times New Roman" w:hAnsi="Times New Roman" w:cs="Times New Roman"/>
          <w:sz w:val="24"/>
          <w:szCs w:val="24"/>
        </w:rPr>
        <w:t>scanned/</w:t>
      </w:r>
      <w:r w:rsidR="00353B6A" w:rsidRPr="00F002D3">
        <w:rPr>
          <w:rFonts w:ascii="Times New Roman" w:hAnsi="Times New Roman" w:cs="Times New Roman"/>
          <w:sz w:val="24"/>
          <w:szCs w:val="24"/>
        </w:rPr>
        <w:t xml:space="preserve">digitized file will be named with a unique </w:t>
      </w:r>
      <w:r w:rsidR="00284E5D" w:rsidRPr="00F002D3">
        <w:rPr>
          <w:rFonts w:ascii="Times New Roman" w:hAnsi="Times New Roman" w:cs="Times New Roman"/>
          <w:sz w:val="24"/>
          <w:szCs w:val="24"/>
        </w:rPr>
        <w:t>policy serial number</w:t>
      </w:r>
      <w:r w:rsidR="00E32CF7" w:rsidRPr="00F002D3">
        <w:rPr>
          <w:rFonts w:ascii="Times New Roman" w:hAnsi="Times New Roman" w:cs="Times New Roman"/>
          <w:sz w:val="24"/>
          <w:szCs w:val="24"/>
        </w:rPr>
        <w:t>.</w:t>
      </w:r>
      <w:r w:rsidR="00353B6A" w:rsidRPr="00F002D3">
        <w:rPr>
          <w:rFonts w:ascii="Times New Roman" w:hAnsi="Times New Roman" w:cs="Times New Roman"/>
          <w:sz w:val="24"/>
          <w:szCs w:val="24"/>
        </w:rPr>
        <w:t xml:space="preserve"> </w:t>
      </w:r>
    </w:p>
    <w:p w14:paraId="10539B81" w14:textId="77777777" w:rsidR="00F002D3" w:rsidRDefault="00B916C7"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Contractor</w:t>
      </w:r>
      <w:r w:rsidR="00353B6A" w:rsidRPr="00F002D3">
        <w:rPr>
          <w:rFonts w:ascii="Times New Roman" w:hAnsi="Times New Roman" w:cs="Times New Roman"/>
          <w:sz w:val="24"/>
          <w:szCs w:val="24"/>
        </w:rPr>
        <w:t xml:space="preserve"> must ensure that after </w:t>
      </w:r>
      <w:r w:rsidR="004A45FE" w:rsidRPr="00F002D3">
        <w:rPr>
          <w:rFonts w:ascii="Times New Roman" w:hAnsi="Times New Roman" w:cs="Times New Roman"/>
          <w:sz w:val="24"/>
          <w:szCs w:val="24"/>
        </w:rPr>
        <w:t>scanning, the</w:t>
      </w:r>
      <w:r w:rsidR="00353B6A" w:rsidRPr="00F002D3">
        <w:rPr>
          <w:rFonts w:ascii="Times New Roman" w:hAnsi="Times New Roman" w:cs="Times New Roman"/>
          <w:sz w:val="24"/>
          <w:szCs w:val="24"/>
        </w:rPr>
        <w:t xml:space="preserve"> physical and </w:t>
      </w:r>
      <w:r w:rsidR="00284E5D" w:rsidRPr="00F002D3">
        <w:rPr>
          <w:rFonts w:ascii="Times New Roman" w:hAnsi="Times New Roman" w:cs="Times New Roman"/>
          <w:sz w:val="24"/>
          <w:szCs w:val="24"/>
        </w:rPr>
        <w:t>scanned/</w:t>
      </w:r>
      <w:r w:rsidR="00353B6A" w:rsidRPr="00F002D3">
        <w:rPr>
          <w:rFonts w:ascii="Times New Roman" w:hAnsi="Times New Roman" w:cs="Times New Roman"/>
          <w:sz w:val="24"/>
          <w:szCs w:val="24"/>
        </w:rPr>
        <w:t>digital file must reconcile</w:t>
      </w:r>
      <w:r w:rsidRPr="00F002D3">
        <w:rPr>
          <w:rFonts w:ascii="Times New Roman" w:hAnsi="Times New Roman" w:cs="Times New Roman"/>
          <w:sz w:val="24"/>
          <w:szCs w:val="24"/>
        </w:rPr>
        <w:t>.</w:t>
      </w:r>
    </w:p>
    <w:p w14:paraId="4E7CCD02" w14:textId="77777777" w:rsidR="00F002D3" w:rsidRDefault="009F4DA9"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t xml:space="preserve">Bidder must take into account that after scanning, the physical document would be pinned together/ tagged in the same form as it was given for scanning. At the end of the process all paper documents will be returned in their original form to the respective </w:t>
      </w:r>
      <w:r w:rsidR="005B1C4D" w:rsidRPr="00F002D3">
        <w:rPr>
          <w:rFonts w:ascii="Times New Roman" w:hAnsi="Times New Roman" w:cs="Times New Roman"/>
          <w:sz w:val="24"/>
          <w:szCs w:val="24"/>
        </w:rPr>
        <w:t>Z</w:t>
      </w:r>
      <w:r w:rsidRPr="00F002D3">
        <w:rPr>
          <w:rFonts w:ascii="Times New Roman" w:hAnsi="Times New Roman" w:cs="Times New Roman"/>
          <w:sz w:val="24"/>
          <w:szCs w:val="24"/>
        </w:rPr>
        <w:t>one</w:t>
      </w:r>
      <w:r w:rsidR="00885E0C" w:rsidRPr="00F002D3">
        <w:rPr>
          <w:rFonts w:ascii="Times New Roman" w:hAnsi="Times New Roman" w:cs="Times New Roman"/>
          <w:sz w:val="24"/>
          <w:szCs w:val="24"/>
        </w:rPr>
        <w:t>.</w:t>
      </w:r>
    </w:p>
    <w:p w14:paraId="69796C06" w14:textId="40C787B3" w:rsidR="009F4DA9" w:rsidRPr="00F002D3" w:rsidRDefault="000D60AB" w:rsidP="00F002D3">
      <w:pPr>
        <w:pStyle w:val="ListParagraph"/>
        <w:numPr>
          <w:ilvl w:val="0"/>
          <w:numId w:val="13"/>
        </w:numPr>
        <w:tabs>
          <w:tab w:val="left" w:pos="630"/>
        </w:tabs>
        <w:spacing w:after="0"/>
        <w:ind w:left="900" w:hanging="540"/>
        <w:jc w:val="both"/>
        <w:rPr>
          <w:rFonts w:ascii="Times New Roman" w:hAnsi="Times New Roman" w:cs="Times New Roman"/>
          <w:sz w:val="24"/>
          <w:szCs w:val="24"/>
        </w:rPr>
      </w:pPr>
      <w:r w:rsidRPr="00F002D3">
        <w:rPr>
          <w:rFonts w:ascii="Times New Roman" w:hAnsi="Times New Roman" w:cs="Times New Roman"/>
          <w:sz w:val="24"/>
          <w:szCs w:val="24"/>
        </w:rPr>
        <w:lastRenderedPageBreak/>
        <w:t>Contractor</w:t>
      </w:r>
      <w:r w:rsidR="009F4DA9" w:rsidRPr="00F002D3">
        <w:rPr>
          <w:rFonts w:ascii="Times New Roman" w:hAnsi="Times New Roman" w:cs="Times New Roman"/>
          <w:sz w:val="24"/>
          <w:szCs w:val="24"/>
        </w:rPr>
        <w:t xml:space="preserve"> to share a </w:t>
      </w:r>
      <w:r w:rsidR="001A5600">
        <w:rPr>
          <w:rFonts w:ascii="Times New Roman" w:hAnsi="Times New Roman" w:cs="Times New Roman"/>
          <w:sz w:val="24"/>
          <w:szCs w:val="24"/>
        </w:rPr>
        <w:t>daily</w:t>
      </w:r>
      <w:r w:rsidR="009F4DA9" w:rsidRPr="00F002D3">
        <w:rPr>
          <w:rFonts w:ascii="Times New Roman" w:hAnsi="Times New Roman" w:cs="Times New Roman"/>
          <w:sz w:val="24"/>
          <w:szCs w:val="24"/>
        </w:rPr>
        <w:t xml:space="preserve"> report clearly stating the overall progress of the said activity. The said report must contain following details: </w:t>
      </w:r>
    </w:p>
    <w:p w14:paraId="483FA380" w14:textId="37CCA01F" w:rsidR="009F4DA9" w:rsidRPr="00D838D4" w:rsidRDefault="00034658" w:rsidP="00F002D3">
      <w:pPr>
        <w:pStyle w:val="ListParagraph"/>
        <w:numPr>
          <w:ilvl w:val="0"/>
          <w:numId w:val="38"/>
        </w:numPr>
        <w:tabs>
          <w:tab w:val="left" w:pos="810"/>
          <w:tab w:val="left" w:pos="1350"/>
        </w:tabs>
        <w:spacing w:after="0"/>
        <w:jc w:val="both"/>
        <w:rPr>
          <w:rFonts w:ascii="Times New Roman" w:hAnsi="Times New Roman" w:cs="Times New Roman"/>
          <w:sz w:val="24"/>
          <w:szCs w:val="24"/>
        </w:rPr>
      </w:pPr>
      <w:r w:rsidRPr="00D838D4">
        <w:rPr>
          <w:rFonts w:ascii="Times New Roman" w:hAnsi="Times New Roman" w:cs="Times New Roman"/>
          <w:sz w:val="24"/>
          <w:szCs w:val="24"/>
        </w:rPr>
        <w:t>Number of files</w:t>
      </w:r>
      <w:r w:rsidR="009F4DA9" w:rsidRPr="00D838D4">
        <w:rPr>
          <w:rFonts w:ascii="Times New Roman" w:hAnsi="Times New Roman" w:cs="Times New Roman"/>
          <w:sz w:val="24"/>
          <w:szCs w:val="24"/>
        </w:rPr>
        <w:t xml:space="preserve"> </w:t>
      </w:r>
      <w:r w:rsidR="00210D04" w:rsidRPr="00D838D4">
        <w:rPr>
          <w:rFonts w:ascii="Times New Roman" w:hAnsi="Times New Roman" w:cs="Times New Roman"/>
          <w:sz w:val="24"/>
          <w:szCs w:val="24"/>
        </w:rPr>
        <w:t xml:space="preserve">/ pages </w:t>
      </w:r>
      <w:r w:rsidR="009F4DA9" w:rsidRPr="00D838D4">
        <w:rPr>
          <w:rFonts w:ascii="Times New Roman" w:hAnsi="Times New Roman" w:cs="Times New Roman"/>
          <w:sz w:val="24"/>
          <w:szCs w:val="24"/>
        </w:rPr>
        <w:t>scanned</w:t>
      </w:r>
      <w:r w:rsidR="00210D04" w:rsidRPr="00D838D4">
        <w:rPr>
          <w:rFonts w:ascii="Times New Roman" w:hAnsi="Times New Roman" w:cs="Times New Roman"/>
          <w:sz w:val="24"/>
          <w:szCs w:val="24"/>
        </w:rPr>
        <w:t>.</w:t>
      </w:r>
      <w:r w:rsidR="009F4DA9" w:rsidRPr="00D838D4">
        <w:rPr>
          <w:rFonts w:ascii="Times New Roman" w:hAnsi="Times New Roman" w:cs="Times New Roman"/>
          <w:sz w:val="24"/>
          <w:szCs w:val="24"/>
        </w:rPr>
        <w:t xml:space="preserve"> </w:t>
      </w:r>
    </w:p>
    <w:p w14:paraId="4371FD7B" w14:textId="77777777" w:rsidR="00FC0417" w:rsidRPr="00D838D4" w:rsidRDefault="00034658" w:rsidP="00F002D3">
      <w:pPr>
        <w:pStyle w:val="ListParagraph"/>
        <w:numPr>
          <w:ilvl w:val="0"/>
          <w:numId w:val="38"/>
        </w:numPr>
        <w:tabs>
          <w:tab w:val="left" w:pos="810"/>
          <w:tab w:val="left" w:pos="1350"/>
        </w:tabs>
        <w:spacing w:after="0"/>
        <w:jc w:val="both"/>
        <w:rPr>
          <w:rFonts w:ascii="Times New Roman" w:hAnsi="Times New Roman" w:cs="Times New Roman"/>
          <w:sz w:val="24"/>
          <w:szCs w:val="24"/>
        </w:rPr>
      </w:pPr>
      <w:r w:rsidRPr="00D838D4">
        <w:rPr>
          <w:rFonts w:ascii="Times New Roman" w:hAnsi="Times New Roman" w:cs="Times New Roman"/>
          <w:sz w:val="24"/>
          <w:szCs w:val="24"/>
        </w:rPr>
        <w:t>Number of files</w:t>
      </w:r>
      <w:r w:rsidR="009F4DA9" w:rsidRPr="00D838D4">
        <w:rPr>
          <w:rFonts w:ascii="Times New Roman" w:hAnsi="Times New Roman" w:cs="Times New Roman"/>
          <w:sz w:val="24"/>
          <w:szCs w:val="24"/>
        </w:rPr>
        <w:t xml:space="preserve"> </w:t>
      </w:r>
      <w:r w:rsidR="00210D04" w:rsidRPr="00D838D4">
        <w:rPr>
          <w:rFonts w:ascii="Times New Roman" w:hAnsi="Times New Roman" w:cs="Times New Roman"/>
          <w:sz w:val="24"/>
          <w:szCs w:val="24"/>
        </w:rPr>
        <w:t xml:space="preserve">/ pages </w:t>
      </w:r>
      <w:r w:rsidR="009F4DA9" w:rsidRPr="00D838D4">
        <w:rPr>
          <w:rFonts w:ascii="Times New Roman" w:hAnsi="Times New Roman" w:cs="Times New Roman"/>
          <w:sz w:val="24"/>
          <w:szCs w:val="24"/>
        </w:rPr>
        <w:t>stored and uploaded</w:t>
      </w:r>
      <w:r w:rsidR="00210D04" w:rsidRPr="00D838D4">
        <w:rPr>
          <w:rFonts w:ascii="Times New Roman" w:hAnsi="Times New Roman" w:cs="Times New Roman"/>
          <w:sz w:val="24"/>
          <w:szCs w:val="24"/>
        </w:rPr>
        <w:t>.</w:t>
      </w:r>
    </w:p>
    <w:p w14:paraId="5650862B" w14:textId="77777777" w:rsidR="00473ECF" w:rsidRPr="00D838D4" w:rsidRDefault="00473ECF" w:rsidP="00F002D3">
      <w:pPr>
        <w:pStyle w:val="ListParagraph"/>
        <w:numPr>
          <w:ilvl w:val="0"/>
          <w:numId w:val="38"/>
        </w:numPr>
        <w:tabs>
          <w:tab w:val="left" w:pos="810"/>
          <w:tab w:val="left" w:pos="1350"/>
        </w:tabs>
        <w:spacing w:after="0"/>
        <w:jc w:val="both"/>
        <w:rPr>
          <w:rFonts w:ascii="Times New Roman" w:hAnsi="Times New Roman" w:cs="Times New Roman"/>
          <w:sz w:val="24"/>
          <w:szCs w:val="24"/>
        </w:rPr>
      </w:pPr>
      <w:r w:rsidRPr="00D838D4">
        <w:rPr>
          <w:rFonts w:ascii="Times New Roman" w:hAnsi="Times New Roman" w:cs="Times New Roman"/>
          <w:sz w:val="24"/>
          <w:szCs w:val="24"/>
        </w:rPr>
        <w:t xml:space="preserve">Number of files / pages Quality Assurance. </w:t>
      </w:r>
    </w:p>
    <w:p w14:paraId="4132D635" w14:textId="77777777" w:rsidR="00473ECF" w:rsidRPr="00D838D4" w:rsidRDefault="00473ECF" w:rsidP="00F002D3">
      <w:pPr>
        <w:tabs>
          <w:tab w:val="left" w:pos="810"/>
          <w:tab w:val="left" w:pos="1350"/>
        </w:tabs>
        <w:spacing w:after="0"/>
        <w:ind w:left="900" w:hanging="540"/>
        <w:contextualSpacing/>
        <w:jc w:val="both"/>
        <w:rPr>
          <w:rFonts w:ascii="Times New Roman" w:hAnsi="Times New Roman" w:cs="Times New Roman"/>
          <w:sz w:val="24"/>
          <w:szCs w:val="24"/>
        </w:rPr>
      </w:pPr>
    </w:p>
    <w:p w14:paraId="192FFC4C" w14:textId="2F3C6E0E" w:rsidR="00074BB6" w:rsidRPr="00D838D4" w:rsidRDefault="000D60AB" w:rsidP="00F002D3">
      <w:pPr>
        <w:pStyle w:val="ListParagraph"/>
        <w:numPr>
          <w:ilvl w:val="0"/>
          <w:numId w:val="13"/>
        </w:numPr>
        <w:tabs>
          <w:tab w:val="left" w:pos="900"/>
        </w:tabs>
        <w:spacing w:after="0"/>
        <w:ind w:left="900" w:hanging="540"/>
        <w:jc w:val="both"/>
        <w:rPr>
          <w:rFonts w:ascii="Times New Roman" w:hAnsi="Times New Roman" w:cs="Times New Roman"/>
          <w:sz w:val="24"/>
          <w:szCs w:val="24"/>
        </w:rPr>
      </w:pPr>
      <w:r w:rsidRPr="00D838D4">
        <w:rPr>
          <w:rFonts w:ascii="Times New Roman" w:hAnsi="Times New Roman" w:cs="Times New Roman"/>
          <w:sz w:val="24"/>
          <w:szCs w:val="24"/>
        </w:rPr>
        <w:t>Contractor</w:t>
      </w:r>
      <w:r w:rsidR="00074BB6" w:rsidRPr="00D838D4">
        <w:rPr>
          <w:rFonts w:ascii="Times New Roman" w:hAnsi="Times New Roman" w:cs="Times New Roman"/>
          <w:sz w:val="24"/>
          <w:szCs w:val="24"/>
        </w:rPr>
        <w:t xml:space="preserve"> should ensure necessary Quality Assurance Mechanism in Place</w:t>
      </w:r>
      <w:r w:rsidR="00137CC3" w:rsidRPr="00D838D4">
        <w:rPr>
          <w:rFonts w:ascii="Times New Roman" w:hAnsi="Times New Roman" w:cs="Times New Roman"/>
          <w:sz w:val="24"/>
          <w:szCs w:val="24"/>
        </w:rPr>
        <w:t xml:space="preserve">.  Some essential quality parameters are as follows: </w:t>
      </w:r>
    </w:p>
    <w:p w14:paraId="546E1B4F" w14:textId="5346557B" w:rsidR="00137CC3" w:rsidRPr="00D838D4" w:rsidRDefault="00137CC3" w:rsidP="001727D9">
      <w:pPr>
        <w:pStyle w:val="ListParagraph"/>
        <w:numPr>
          <w:ilvl w:val="3"/>
          <w:numId w:val="5"/>
        </w:numPr>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Master Digital images is a faithful representation of original</w:t>
      </w:r>
    </w:p>
    <w:p w14:paraId="2D91F3E5" w14:textId="617A965C"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File Name and Format are correct</w:t>
      </w:r>
    </w:p>
    <w:p w14:paraId="6B42D3D7" w14:textId="32378EC6"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Bit depth is correct</w:t>
      </w:r>
    </w:p>
    <w:p w14:paraId="4DBF6287" w14:textId="00E74341"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Image Size</w:t>
      </w:r>
      <w:r w:rsidR="00775278">
        <w:rPr>
          <w:rFonts w:ascii="Times New Roman" w:hAnsi="Times New Roman" w:cs="Times New Roman"/>
          <w:sz w:val="24"/>
          <w:szCs w:val="24"/>
        </w:rPr>
        <w:t xml:space="preserve"> and</w:t>
      </w:r>
      <w:r w:rsidRPr="00D838D4">
        <w:rPr>
          <w:rFonts w:ascii="Times New Roman" w:hAnsi="Times New Roman" w:cs="Times New Roman"/>
          <w:sz w:val="24"/>
          <w:szCs w:val="24"/>
        </w:rPr>
        <w:t xml:space="preserve"> Resolution </w:t>
      </w:r>
      <w:r w:rsidR="00213EC5" w:rsidRPr="00D838D4">
        <w:rPr>
          <w:rFonts w:ascii="Times New Roman" w:hAnsi="Times New Roman" w:cs="Times New Roman"/>
          <w:sz w:val="24"/>
          <w:szCs w:val="24"/>
        </w:rPr>
        <w:t>is</w:t>
      </w:r>
      <w:r w:rsidRPr="00D838D4">
        <w:rPr>
          <w:rFonts w:ascii="Times New Roman" w:hAnsi="Times New Roman" w:cs="Times New Roman"/>
          <w:sz w:val="24"/>
          <w:szCs w:val="24"/>
        </w:rPr>
        <w:t xml:space="preserve"> correct</w:t>
      </w:r>
    </w:p>
    <w:p w14:paraId="7063ABF0" w14:textId="5656B3AE"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 xml:space="preserve">Image isn’t skewed or off-centered </w:t>
      </w:r>
    </w:p>
    <w:p w14:paraId="31E2677B" w14:textId="19CB1AB0"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Image has clean edges, clear contrast and legible text</w:t>
      </w:r>
    </w:p>
    <w:p w14:paraId="60AEC3A0" w14:textId="77777777" w:rsidR="00E531A1" w:rsidRPr="00D838D4" w:rsidRDefault="00137CC3" w:rsidP="00E531A1">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No broken figures</w:t>
      </w:r>
      <w:r w:rsidR="00E531A1">
        <w:rPr>
          <w:rFonts w:ascii="Times New Roman" w:hAnsi="Times New Roman" w:cs="Times New Roman"/>
          <w:sz w:val="24"/>
          <w:szCs w:val="24"/>
        </w:rPr>
        <w:t xml:space="preserve">, </w:t>
      </w:r>
      <w:r w:rsidR="00E531A1" w:rsidRPr="00D838D4">
        <w:rPr>
          <w:rFonts w:ascii="Times New Roman" w:hAnsi="Times New Roman" w:cs="Times New Roman"/>
          <w:sz w:val="24"/>
          <w:szCs w:val="24"/>
        </w:rPr>
        <w:t xml:space="preserve">No pixilation </w:t>
      </w:r>
    </w:p>
    <w:p w14:paraId="62164BBB" w14:textId="5B90251F"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 xml:space="preserve">Non presence of digital artifacts </w:t>
      </w:r>
    </w:p>
    <w:p w14:paraId="07304514" w14:textId="1AA73543" w:rsidR="00137CC3" w:rsidRPr="00D838D4" w:rsidRDefault="00137CC3" w:rsidP="001727D9">
      <w:pPr>
        <w:pStyle w:val="ListParagraph"/>
        <w:numPr>
          <w:ilvl w:val="3"/>
          <w:numId w:val="5"/>
        </w:numPr>
        <w:tabs>
          <w:tab w:val="left" w:pos="1440"/>
        </w:tabs>
        <w:spacing w:after="0"/>
        <w:ind w:left="900" w:firstLine="0"/>
        <w:jc w:val="both"/>
        <w:rPr>
          <w:rFonts w:ascii="Times New Roman" w:hAnsi="Times New Roman" w:cs="Times New Roman"/>
          <w:sz w:val="24"/>
          <w:szCs w:val="24"/>
        </w:rPr>
      </w:pPr>
      <w:r w:rsidRPr="00D838D4">
        <w:rPr>
          <w:rFonts w:ascii="Times New Roman" w:hAnsi="Times New Roman" w:cs="Times New Roman"/>
          <w:sz w:val="24"/>
          <w:szCs w:val="24"/>
        </w:rPr>
        <w:t xml:space="preserve">No too light no too dark </w:t>
      </w:r>
    </w:p>
    <w:p w14:paraId="6AF61798" w14:textId="77777777" w:rsidR="001727D9" w:rsidRDefault="00137CC3" w:rsidP="001727D9">
      <w:pPr>
        <w:pStyle w:val="ListParagraph"/>
        <w:numPr>
          <w:ilvl w:val="3"/>
          <w:numId w:val="5"/>
        </w:numPr>
        <w:tabs>
          <w:tab w:val="left" w:pos="1440"/>
          <w:tab w:val="left" w:pos="2250"/>
          <w:tab w:val="left" w:pos="2340"/>
        </w:tabs>
        <w:spacing w:after="0"/>
        <w:ind w:left="900" w:firstLine="0"/>
        <w:jc w:val="both"/>
        <w:rPr>
          <w:rFonts w:ascii="Times New Roman" w:hAnsi="Times New Roman" w:cs="Times New Roman"/>
          <w:sz w:val="24"/>
          <w:szCs w:val="24"/>
        </w:rPr>
      </w:pPr>
      <w:r w:rsidRPr="001727D9">
        <w:rPr>
          <w:rFonts w:ascii="Times New Roman" w:hAnsi="Times New Roman" w:cs="Times New Roman"/>
          <w:sz w:val="24"/>
          <w:szCs w:val="24"/>
        </w:rPr>
        <w:t>No loss of detail in highlight or shadows</w:t>
      </w:r>
    </w:p>
    <w:p w14:paraId="096B96AA" w14:textId="7DF4227E" w:rsidR="00137CC3" w:rsidRPr="001727D9" w:rsidRDefault="00137CC3" w:rsidP="001727D9">
      <w:pPr>
        <w:pStyle w:val="ListParagraph"/>
        <w:numPr>
          <w:ilvl w:val="3"/>
          <w:numId w:val="5"/>
        </w:numPr>
        <w:tabs>
          <w:tab w:val="left" w:pos="1440"/>
          <w:tab w:val="left" w:pos="2250"/>
          <w:tab w:val="left" w:pos="2340"/>
        </w:tabs>
        <w:spacing w:after="0"/>
        <w:ind w:left="900" w:firstLine="0"/>
        <w:jc w:val="both"/>
        <w:rPr>
          <w:rFonts w:ascii="Times New Roman" w:hAnsi="Times New Roman" w:cs="Times New Roman"/>
          <w:sz w:val="24"/>
          <w:szCs w:val="24"/>
        </w:rPr>
      </w:pPr>
      <w:r w:rsidRPr="001727D9">
        <w:rPr>
          <w:rFonts w:ascii="Times New Roman" w:hAnsi="Times New Roman" w:cs="Times New Roman"/>
          <w:sz w:val="24"/>
          <w:szCs w:val="24"/>
        </w:rPr>
        <w:t xml:space="preserve">Checking of accuracy and completeness of meta data for the </w:t>
      </w:r>
      <w:r w:rsidR="00AF4E6D" w:rsidRPr="001727D9">
        <w:rPr>
          <w:rFonts w:ascii="Times New Roman" w:hAnsi="Times New Roman" w:cs="Times New Roman"/>
          <w:sz w:val="24"/>
          <w:szCs w:val="24"/>
        </w:rPr>
        <w:t>respective record</w:t>
      </w:r>
      <w:r w:rsidRPr="001727D9">
        <w:rPr>
          <w:rFonts w:ascii="Times New Roman" w:hAnsi="Times New Roman" w:cs="Times New Roman"/>
          <w:sz w:val="24"/>
          <w:szCs w:val="24"/>
        </w:rPr>
        <w:t xml:space="preserve"> </w:t>
      </w:r>
    </w:p>
    <w:p w14:paraId="2F7C2767" w14:textId="628FA3CF" w:rsidR="00137CC3" w:rsidRPr="00D838D4" w:rsidRDefault="000D60AB" w:rsidP="001727D9">
      <w:pPr>
        <w:pStyle w:val="ListParagraph"/>
        <w:spacing w:after="0"/>
        <w:ind w:left="360"/>
        <w:jc w:val="both"/>
        <w:rPr>
          <w:rFonts w:ascii="Times New Roman" w:hAnsi="Times New Roman" w:cs="Times New Roman"/>
          <w:sz w:val="24"/>
          <w:szCs w:val="24"/>
        </w:rPr>
      </w:pPr>
      <w:r w:rsidRPr="00D838D4">
        <w:rPr>
          <w:rFonts w:ascii="Times New Roman" w:hAnsi="Times New Roman" w:cs="Times New Roman"/>
          <w:sz w:val="24"/>
          <w:szCs w:val="24"/>
        </w:rPr>
        <w:t>Contractor</w:t>
      </w:r>
      <w:r w:rsidR="00137CC3" w:rsidRPr="00D838D4">
        <w:rPr>
          <w:rFonts w:ascii="Times New Roman" w:hAnsi="Times New Roman" w:cs="Times New Roman"/>
          <w:sz w:val="24"/>
          <w:szCs w:val="24"/>
        </w:rPr>
        <w:t xml:space="preserve"> must take into account that above is an </w:t>
      </w:r>
      <w:r w:rsidR="001727D9">
        <w:rPr>
          <w:rFonts w:ascii="Times New Roman" w:hAnsi="Times New Roman" w:cs="Times New Roman"/>
          <w:sz w:val="24"/>
          <w:szCs w:val="24"/>
        </w:rPr>
        <w:t xml:space="preserve">indicative checklist and may be </w:t>
      </w:r>
      <w:r w:rsidR="00137CC3" w:rsidRPr="00D838D4">
        <w:rPr>
          <w:rFonts w:ascii="Times New Roman" w:hAnsi="Times New Roman" w:cs="Times New Roman"/>
          <w:sz w:val="24"/>
          <w:szCs w:val="24"/>
        </w:rPr>
        <w:t xml:space="preserve">updated as and when required by </w:t>
      </w:r>
      <w:r w:rsidR="001A5600">
        <w:rPr>
          <w:rFonts w:ascii="Times New Roman" w:hAnsi="Times New Roman" w:cs="Times New Roman"/>
          <w:sz w:val="24"/>
          <w:szCs w:val="24"/>
        </w:rPr>
        <w:t xml:space="preserve">NB </w:t>
      </w:r>
      <w:r w:rsidR="00137CC3" w:rsidRPr="00D838D4">
        <w:rPr>
          <w:rFonts w:ascii="Times New Roman" w:hAnsi="Times New Roman" w:cs="Times New Roman"/>
          <w:sz w:val="24"/>
          <w:szCs w:val="24"/>
        </w:rPr>
        <w:t>D</w:t>
      </w:r>
      <w:r w:rsidR="00885E0C" w:rsidRPr="00D838D4">
        <w:rPr>
          <w:rFonts w:ascii="Times New Roman" w:hAnsi="Times New Roman" w:cs="Times New Roman"/>
          <w:sz w:val="24"/>
          <w:szCs w:val="24"/>
        </w:rPr>
        <w:t>epartment</w:t>
      </w:r>
      <w:r w:rsidR="003C6ACA" w:rsidRPr="00D838D4">
        <w:rPr>
          <w:rFonts w:ascii="Times New Roman" w:hAnsi="Times New Roman" w:cs="Times New Roman"/>
          <w:sz w:val="24"/>
          <w:szCs w:val="24"/>
        </w:rPr>
        <w:t>.</w:t>
      </w:r>
    </w:p>
    <w:p w14:paraId="5035CD36" w14:textId="77777777" w:rsidR="003C6ACA" w:rsidRPr="00D838D4" w:rsidRDefault="003C6ACA" w:rsidP="00F002D3">
      <w:pPr>
        <w:pStyle w:val="ListParagraph"/>
        <w:tabs>
          <w:tab w:val="left" w:pos="2250"/>
        </w:tabs>
        <w:spacing w:after="0"/>
        <w:ind w:left="900" w:hanging="360"/>
        <w:jc w:val="both"/>
        <w:rPr>
          <w:rFonts w:ascii="Times New Roman" w:hAnsi="Times New Roman" w:cs="Times New Roman"/>
          <w:sz w:val="24"/>
          <w:szCs w:val="24"/>
        </w:rPr>
      </w:pPr>
    </w:p>
    <w:p w14:paraId="37D748BD" w14:textId="6E886ED7" w:rsidR="00192F85" w:rsidRPr="001727D9" w:rsidRDefault="00192F85" w:rsidP="001727D9">
      <w:pPr>
        <w:pStyle w:val="ListParagraph"/>
        <w:numPr>
          <w:ilvl w:val="1"/>
          <w:numId w:val="33"/>
        </w:numPr>
        <w:spacing w:after="120"/>
        <w:ind w:hanging="720"/>
        <w:rPr>
          <w:rFonts w:ascii="Times New Roman" w:hAnsi="Times New Roman" w:cs="Times New Roman"/>
          <w:b/>
          <w:sz w:val="24"/>
          <w:szCs w:val="24"/>
        </w:rPr>
      </w:pPr>
      <w:r w:rsidRPr="001727D9">
        <w:rPr>
          <w:rFonts w:ascii="Times New Roman" w:hAnsi="Times New Roman" w:cs="Times New Roman"/>
          <w:b/>
          <w:sz w:val="24"/>
          <w:szCs w:val="24"/>
          <w:u w:val="single"/>
        </w:rPr>
        <w:t>Technical Details</w:t>
      </w:r>
      <w:r w:rsidRPr="001727D9">
        <w:rPr>
          <w:rFonts w:ascii="Times New Roman" w:hAnsi="Times New Roman" w:cs="Times New Roman"/>
          <w:b/>
          <w:sz w:val="24"/>
          <w:szCs w:val="24"/>
        </w:rPr>
        <w:t>:</w:t>
      </w:r>
    </w:p>
    <w:p w14:paraId="14D5B9AE" w14:textId="066E066D" w:rsidR="00192F85" w:rsidRPr="00D838D4" w:rsidRDefault="00192F85" w:rsidP="0019372A">
      <w:pPr>
        <w:pStyle w:val="ListParagraph"/>
        <w:numPr>
          <w:ilvl w:val="0"/>
          <w:numId w:val="14"/>
        </w:numPr>
        <w:spacing w:after="0"/>
        <w:rPr>
          <w:rFonts w:ascii="Times New Roman" w:hAnsi="Times New Roman" w:cs="Times New Roman"/>
          <w:sz w:val="24"/>
          <w:szCs w:val="24"/>
        </w:rPr>
      </w:pPr>
      <w:r w:rsidRPr="00D838D4">
        <w:rPr>
          <w:rFonts w:ascii="Times New Roman" w:hAnsi="Times New Roman" w:cs="Times New Roman"/>
          <w:sz w:val="24"/>
          <w:szCs w:val="24"/>
        </w:rPr>
        <w:t xml:space="preserve">Scanned File should be within the range </w:t>
      </w:r>
      <w:r w:rsidR="004825DE">
        <w:rPr>
          <w:rFonts w:ascii="Times New Roman" w:hAnsi="Times New Roman" w:cs="Times New Roman"/>
          <w:b/>
          <w:bCs/>
          <w:sz w:val="24"/>
          <w:szCs w:val="24"/>
          <w:u w:val="single"/>
        </w:rPr>
        <w:t>300</w:t>
      </w:r>
      <w:r w:rsidR="001307B8" w:rsidRPr="00D838D4">
        <w:rPr>
          <w:rFonts w:ascii="Times New Roman" w:hAnsi="Times New Roman" w:cs="Times New Roman"/>
          <w:sz w:val="24"/>
          <w:szCs w:val="24"/>
          <w:u w:val="single"/>
        </w:rPr>
        <w:t xml:space="preserve"> </w:t>
      </w:r>
      <w:r w:rsidR="001307B8" w:rsidRPr="00775278">
        <w:rPr>
          <w:rFonts w:ascii="Times New Roman" w:hAnsi="Times New Roman" w:cs="Times New Roman"/>
          <w:b/>
          <w:bCs/>
          <w:sz w:val="24"/>
          <w:szCs w:val="24"/>
          <w:u w:val="single"/>
        </w:rPr>
        <w:t xml:space="preserve">DPI </w:t>
      </w:r>
      <w:r w:rsidR="00E12C1A" w:rsidRPr="00775278">
        <w:rPr>
          <w:rFonts w:ascii="Times New Roman" w:hAnsi="Times New Roman" w:cs="Times New Roman"/>
          <w:b/>
          <w:bCs/>
          <w:sz w:val="24"/>
          <w:szCs w:val="24"/>
          <w:u w:val="single"/>
        </w:rPr>
        <w:t>in</w:t>
      </w:r>
      <w:r w:rsidR="00E12C1A" w:rsidRPr="00D838D4">
        <w:rPr>
          <w:rFonts w:ascii="Times New Roman" w:hAnsi="Times New Roman" w:cs="Times New Roman"/>
          <w:sz w:val="24"/>
          <w:szCs w:val="24"/>
          <w:u w:val="single"/>
        </w:rPr>
        <w:t xml:space="preserve"> </w:t>
      </w:r>
      <w:r w:rsidR="00E12C1A" w:rsidRPr="00D838D4">
        <w:rPr>
          <w:rFonts w:ascii="Times New Roman" w:hAnsi="Times New Roman" w:cs="Times New Roman"/>
          <w:b/>
          <w:bCs/>
          <w:sz w:val="24"/>
          <w:szCs w:val="24"/>
          <w:u w:val="single"/>
        </w:rPr>
        <w:t>Color Mode</w:t>
      </w:r>
      <w:r w:rsidR="00E12C1A" w:rsidRPr="00D838D4">
        <w:rPr>
          <w:rFonts w:ascii="Times New Roman" w:hAnsi="Times New Roman" w:cs="Times New Roman"/>
          <w:sz w:val="24"/>
          <w:szCs w:val="24"/>
        </w:rPr>
        <w:t>.</w:t>
      </w:r>
    </w:p>
    <w:p w14:paraId="3710A8DD" w14:textId="045ECAA6" w:rsidR="009F4DA9" w:rsidRPr="00D838D4" w:rsidRDefault="009F4DA9" w:rsidP="0019372A">
      <w:pPr>
        <w:pStyle w:val="ListParagraph"/>
        <w:numPr>
          <w:ilvl w:val="0"/>
          <w:numId w:val="14"/>
        </w:numPr>
        <w:spacing w:after="0"/>
        <w:rPr>
          <w:rFonts w:ascii="Times New Roman" w:hAnsi="Times New Roman" w:cs="Times New Roman"/>
          <w:sz w:val="24"/>
          <w:szCs w:val="24"/>
        </w:rPr>
      </w:pPr>
      <w:r w:rsidRPr="00D838D4">
        <w:rPr>
          <w:rFonts w:ascii="Times New Roman" w:hAnsi="Times New Roman" w:cs="Times New Roman"/>
          <w:sz w:val="24"/>
          <w:szCs w:val="24"/>
        </w:rPr>
        <w:t xml:space="preserve">The </w:t>
      </w:r>
      <w:r w:rsidR="000D60AB" w:rsidRPr="00D838D4">
        <w:rPr>
          <w:rFonts w:ascii="Times New Roman" w:hAnsi="Times New Roman" w:cs="Times New Roman"/>
          <w:sz w:val="24"/>
          <w:szCs w:val="24"/>
        </w:rPr>
        <w:t>Contractor</w:t>
      </w:r>
      <w:r w:rsidRPr="00D838D4">
        <w:rPr>
          <w:rFonts w:ascii="Times New Roman" w:hAnsi="Times New Roman" w:cs="Times New Roman"/>
          <w:sz w:val="24"/>
          <w:szCs w:val="24"/>
        </w:rPr>
        <w:t xml:space="preserve"> shall ensure</w:t>
      </w:r>
      <w:r w:rsidR="0089521E" w:rsidRPr="00D838D4">
        <w:rPr>
          <w:rFonts w:ascii="Times New Roman" w:hAnsi="Times New Roman" w:cs="Times New Roman"/>
          <w:sz w:val="24"/>
          <w:szCs w:val="24"/>
        </w:rPr>
        <w:t>/certify</w:t>
      </w:r>
      <w:r w:rsidRPr="00D838D4">
        <w:rPr>
          <w:rFonts w:ascii="Times New Roman" w:hAnsi="Times New Roman" w:cs="Times New Roman"/>
          <w:sz w:val="24"/>
          <w:szCs w:val="24"/>
        </w:rPr>
        <w:t xml:space="preserve"> that the quality of scanned images is enhanced to the optimum level</w:t>
      </w:r>
    </w:p>
    <w:p w14:paraId="228CF727" w14:textId="057B2C9C" w:rsidR="0084656F" w:rsidRPr="00D838D4" w:rsidRDefault="00284E5D" w:rsidP="0019372A">
      <w:pPr>
        <w:pStyle w:val="ListParagraph"/>
        <w:numPr>
          <w:ilvl w:val="0"/>
          <w:numId w:val="14"/>
        </w:numPr>
        <w:spacing w:after="0"/>
        <w:rPr>
          <w:rFonts w:ascii="Times New Roman" w:hAnsi="Times New Roman" w:cs="Times New Roman"/>
          <w:sz w:val="24"/>
          <w:szCs w:val="24"/>
        </w:rPr>
      </w:pPr>
      <w:r w:rsidRPr="00D838D4">
        <w:rPr>
          <w:rFonts w:ascii="Times New Roman" w:hAnsi="Times New Roman" w:cs="Times New Roman"/>
          <w:sz w:val="24"/>
          <w:szCs w:val="24"/>
        </w:rPr>
        <w:t>Scanned</w:t>
      </w:r>
      <w:r w:rsidR="0084656F" w:rsidRPr="00D838D4">
        <w:rPr>
          <w:rFonts w:ascii="Times New Roman" w:hAnsi="Times New Roman" w:cs="Times New Roman"/>
          <w:sz w:val="24"/>
          <w:szCs w:val="24"/>
        </w:rPr>
        <w:t>/Digitized file is re</w:t>
      </w:r>
      <w:r w:rsidR="009F4DA9" w:rsidRPr="00D838D4">
        <w:rPr>
          <w:rFonts w:ascii="Times New Roman" w:hAnsi="Times New Roman" w:cs="Times New Roman"/>
          <w:sz w:val="24"/>
          <w:szCs w:val="24"/>
        </w:rPr>
        <w:t>quired in PDF Format</w:t>
      </w:r>
    </w:p>
    <w:p w14:paraId="7F947EB0" w14:textId="49201E73" w:rsidR="002239EF" w:rsidRPr="00D838D4" w:rsidRDefault="00192F85" w:rsidP="0019372A">
      <w:pPr>
        <w:pStyle w:val="ListParagraph"/>
        <w:numPr>
          <w:ilvl w:val="0"/>
          <w:numId w:val="14"/>
        </w:numPr>
        <w:spacing w:after="0"/>
        <w:rPr>
          <w:rFonts w:ascii="Times New Roman" w:hAnsi="Times New Roman" w:cs="Times New Roman"/>
          <w:sz w:val="24"/>
          <w:szCs w:val="24"/>
        </w:rPr>
      </w:pPr>
      <w:r w:rsidRPr="00D838D4">
        <w:rPr>
          <w:rFonts w:ascii="Times New Roman" w:hAnsi="Times New Roman" w:cs="Times New Roman"/>
          <w:sz w:val="24"/>
          <w:szCs w:val="24"/>
        </w:rPr>
        <w:t xml:space="preserve">Software developed by IT </w:t>
      </w:r>
      <w:r w:rsidR="00A3590E" w:rsidRPr="00D838D4">
        <w:rPr>
          <w:rFonts w:ascii="Times New Roman" w:hAnsi="Times New Roman" w:cs="Times New Roman"/>
          <w:sz w:val="24"/>
          <w:szCs w:val="24"/>
        </w:rPr>
        <w:t>Team</w:t>
      </w:r>
      <w:r w:rsidRPr="00D838D4">
        <w:rPr>
          <w:rFonts w:ascii="Times New Roman" w:hAnsi="Times New Roman" w:cs="Times New Roman"/>
          <w:sz w:val="24"/>
          <w:szCs w:val="24"/>
        </w:rPr>
        <w:t xml:space="preserve"> of </w:t>
      </w:r>
      <w:r w:rsidR="00A3590E" w:rsidRPr="00D838D4">
        <w:rPr>
          <w:rFonts w:ascii="Times New Roman" w:hAnsi="Times New Roman" w:cs="Times New Roman"/>
          <w:sz w:val="24"/>
          <w:szCs w:val="24"/>
        </w:rPr>
        <w:t>H&amp;AI</w:t>
      </w:r>
      <w:r w:rsidRPr="00D838D4">
        <w:rPr>
          <w:rFonts w:ascii="Times New Roman" w:hAnsi="Times New Roman" w:cs="Times New Roman"/>
          <w:sz w:val="24"/>
          <w:szCs w:val="24"/>
        </w:rPr>
        <w:t xml:space="preserve"> Division will be used for uploading of digitized record </w:t>
      </w:r>
      <w:r w:rsidR="00547BEC" w:rsidRPr="00D838D4">
        <w:rPr>
          <w:rFonts w:ascii="Times New Roman" w:hAnsi="Times New Roman" w:cs="Times New Roman"/>
          <w:sz w:val="24"/>
          <w:szCs w:val="24"/>
        </w:rPr>
        <w:t>and QA Exercises</w:t>
      </w:r>
    </w:p>
    <w:p w14:paraId="73D4A44A" w14:textId="3A2D84F9" w:rsidR="00473ECF" w:rsidRPr="00D838D4" w:rsidRDefault="00473ECF" w:rsidP="0019372A">
      <w:pPr>
        <w:numPr>
          <w:ilvl w:val="0"/>
          <w:numId w:val="14"/>
        </w:num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D838D4">
        <w:rPr>
          <w:rFonts w:ascii="Times New Roman" w:eastAsia="Times New Roman" w:hAnsi="Times New Roman" w:cs="Times New Roman"/>
          <w:color w:val="000000"/>
          <w:sz w:val="24"/>
          <w:szCs w:val="24"/>
        </w:rPr>
        <w:t xml:space="preserve">Contractor will depute at all </w:t>
      </w:r>
      <w:r w:rsidR="00775278">
        <w:rPr>
          <w:rFonts w:ascii="Times New Roman" w:eastAsia="Times New Roman" w:hAnsi="Times New Roman" w:cs="Times New Roman"/>
          <w:color w:val="000000"/>
          <w:sz w:val="24"/>
          <w:szCs w:val="24"/>
        </w:rPr>
        <w:t>5</w:t>
      </w:r>
      <w:r w:rsidRPr="00D838D4">
        <w:rPr>
          <w:rFonts w:ascii="Times New Roman" w:eastAsia="Times New Roman" w:hAnsi="Times New Roman" w:cs="Times New Roman"/>
          <w:color w:val="000000"/>
          <w:sz w:val="24"/>
          <w:szCs w:val="24"/>
        </w:rPr>
        <w:t xml:space="preserve"> Scanning Stations 1</w:t>
      </w:r>
      <w:r w:rsidR="00775278">
        <w:rPr>
          <w:rFonts w:ascii="Times New Roman" w:eastAsia="Times New Roman" w:hAnsi="Times New Roman" w:cs="Times New Roman"/>
          <w:color w:val="000000"/>
          <w:sz w:val="24"/>
          <w:szCs w:val="24"/>
        </w:rPr>
        <w:t>5</w:t>
      </w:r>
      <w:r w:rsidR="001A5600">
        <w:rPr>
          <w:rFonts w:ascii="Times New Roman" w:eastAsia="Times New Roman" w:hAnsi="Times New Roman" w:cs="Times New Roman"/>
          <w:color w:val="000000"/>
          <w:sz w:val="24"/>
          <w:szCs w:val="24"/>
        </w:rPr>
        <w:t>-2</w:t>
      </w:r>
      <w:r w:rsidR="00775278">
        <w:rPr>
          <w:rFonts w:ascii="Times New Roman" w:eastAsia="Times New Roman" w:hAnsi="Times New Roman" w:cs="Times New Roman"/>
          <w:color w:val="000000"/>
          <w:sz w:val="24"/>
          <w:szCs w:val="24"/>
        </w:rPr>
        <w:t>5</w:t>
      </w:r>
      <w:r w:rsidRPr="00D838D4">
        <w:rPr>
          <w:rFonts w:ascii="Times New Roman" w:eastAsia="Times New Roman" w:hAnsi="Times New Roman" w:cs="Times New Roman"/>
          <w:color w:val="000000"/>
          <w:sz w:val="24"/>
          <w:szCs w:val="24"/>
        </w:rPr>
        <w:t xml:space="preserve"> operators/scanners at a time at each Zone depending upon volume assigned, along with</w:t>
      </w:r>
      <w:r w:rsidR="0082510A" w:rsidRPr="00D838D4">
        <w:rPr>
          <w:rFonts w:ascii="Times New Roman" w:eastAsia="Times New Roman" w:hAnsi="Times New Roman" w:cs="Times New Roman"/>
          <w:color w:val="000000"/>
          <w:sz w:val="24"/>
          <w:szCs w:val="24"/>
        </w:rPr>
        <w:t xml:space="preserve"> depute at least 2x </w:t>
      </w:r>
      <w:r w:rsidRPr="00D838D4">
        <w:rPr>
          <w:rFonts w:ascii="Times New Roman" w:eastAsia="Times New Roman" w:hAnsi="Times New Roman" w:cs="Times New Roman"/>
          <w:color w:val="000000"/>
          <w:sz w:val="24"/>
          <w:szCs w:val="24"/>
        </w:rPr>
        <w:t>document sorter at each Zone.</w:t>
      </w:r>
    </w:p>
    <w:p w14:paraId="0FEEE8AB" w14:textId="1FB90820" w:rsidR="00745571" w:rsidRDefault="00745571" w:rsidP="0019372A">
      <w:pPr>
        <w:pStyle w:val="ListParagraph"/>
        <w:numPr>
          <w:ilvl w:val="0"/>
          <w:numId w:val="14"/>
        </w:numPr>
        <w:jc w:val="both"/>
        <w:rPr>
          <w:rFonts w:ascii="Times New Roman" w:hAnsi="Times New Roman" w:cs="Times New Roman"/>
          <w:sz w:val="24"/>
          <w:szCs w:val="24"/>
        </w:rPr>
      </w:pPr>
      <w:r w:rsidRPr="00BD7FAC">
        <w:rPr>
          <w:rFonts w:ascii="Times New Roman" w:hAnsi="Times New Roman" w:cs="Times New Roman"/>
          <w:sz w:val="24"/>
          <w:szCs w:val="24"/>
        </w:rPr>
        <w:t xml:space="preserve">Equipment (not limited to) </w:t>
      </w:r>
      <w:r w:rsidRPr="00BD7FAC">
        <w:rPr>
          <w:rFonts w:ascii="Times New Roman" w:hAnsi="Times New Roman" w:cs="Times New Roman"/>
          <w:b/>
          <w:bCs/>
          <w:sz w:val="24"/>
          <w:szCs w:val="24"/>
        </w:rPr>
        <w:t>duplex ADF scanners</w:t>
      </w:r>
      <w:r w:rsidRPr="00BD7FAC">
        <w:rPr>
          <w:rFonts w:ascii="Times New Roman" w:hAnsi="Times New Roman" w:cs="Times New Roman"/>
          <w:sz w:val="24"/>
          <w:szCs w:val="24"/>
        </w:rPr>
        <w:t xml:space="preserve">, laptops/computers, peripheral devices etc. required for the said activity will be arranged by the Contractor. State Life will monitor the progress of work completed through its nominated coordinator. </w:t>
      </w:r>
    </w:p>
    <w:p w14:paraId="114CFCDC" w14:textId="02B197F8" w:rsidR="00554558" w:rsidRPr="00554558" w:rsidRDefault="00996E22" w:rsidP="00996E22">
      <w:pPr>
        <w:pStyle w:val="Heading2"/>
        <w:spacing w:line="276" w:lineRule="auto"/>
        <w:contextualSpacing/>
        <w:jc w:val="both"/>
        <w:rPr>
          <w:rFonts w:ascii="Times New Roman" w:hAnsi="Times New Roman" w:cs="Times New Roman"/>
          <w:b/>
        </w:rPr>
      </w:pPr>
      <w:r>
        <w:rPr>
          <w:rFonts w:ascii="Times New Roman" w:hAnsi="Times New Roman" w:cs="Times New Roman"/>
          <w:b/>
        </w:rPr>
        <w:t xml:space="preserve">6- </w:t>
      </w:r>
      <w:r>
        <w:rPr>
          <w:rFonts w:ascii="Times New Roman" w:hAnsi="Times New Roman" w:cs="Times New Roman"/>
          <w:b/>
        </w:rPr>
        <w:tab/>
      </w:r>
      <w:r w:rsidR="00547BEC" w:rsidRPr="00BD7FAC">
        <w:rPr>
          <w:rFonts w:ascii="Times New Roman" w:hAnsi="Times New Roman" w:cs="Times New Roman"/>
          <w:b/>
        </w:rPr>
        <w:t>Payment schedule</w:t>
      </w:r>
    </w:p>
    <w:p w14:paraId="229BB4E3" w14:textId="727FBC69" w:rsidR="007308C5" w:rsidRPr="00D838D4" w:rsidRDefault="00D27DD0" w:rsidP="0019372A">
      <w:pPr>
        <w:spacing w:before="120" w:after="24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All payments </w:t>
      </w:r>
      <w:r w:rsidR="007308C5" w:rsidRPr="00D838D4">
        <w:rPr>
          <w:rFonts w:ascii="Times New Roman" w:hAnsi="Times New Roman" w:cs="Times New Roman"/>
          <w:sz w:val="24"/>
          <w:szCs w:val="24"/>
        </w:rPr>
        <w:t xml:space="preserve">shall be made in Pak Rupees subject to following payment schedule: </w:t>
      </w:r>
    </w:p>
    <w:tbl>
      <w:tblPr>
        <w:tblStyle w:val="TableGrid"/>
        <w:tblW w:w="0" w:type="auto"/>
        <w:tblLook w:val="04A0" w:firstRow="1" w:lastRow="0" w:firstColumn="1" w:lastColumn="0" w:noHBand="0" w:noVBand="1"/>
      </w:tblPr>
      <w:tblGrid>
        <w:gridCol w:w="1537"/>
        <w:gridCol w:w="3850"/>
        <w:gridCol w:w="1774"/>
        <w:gridCol w:w="1856"/>
      </w:tblGrid>
      <w:tr w:rsidR="001C78FB" w:rsidRPr="00D838D4" w14:paraId="38A294C9" w14:textId="77777777" w:rsidTr="007D76C8">
        <w:tc>
          <w:tcPr>
            <w:tcW w:w="1537" w:type="dxa"/>
          </w:tcPr>
          <w:p w14:paraId="21A8D148" w14:textId="37DBEB1E" w:rsidR="001C78FB" w:rsidRPr="001C78FB" w:rsidRDefault="001C78FB" w:rsidP="0019372A">
            <w:pPr>
              <w:spacing w:before="120" w:after="120" w:line="276" w:lineRule="auto"/>
              <w:contextualSpacing/>
              <w:jc w:val="center"/>
              <w:rPr>
                <w:rFonts w:ascii="Times New Roman" w:hAnsi="Times New Roman" w:cs="Times New Roman"/>
                <w:b/>
              </w:rPr>
            </w:pPr>
            <w:r w:rsidRPr="001C78FB">
              <w:rPr>
                <w:rFonts w:ascii="Times New Roman" w:hAnsi="Times New Roman" w:cs="Times New Roman"/>
                <w:b/>
              </w:rPr>
              <w:t>Installment</w:t>
            </w:r>
          </w:p>
        </w:tc>
        <w:tc>
          <w:tcPr>
            <w:tcW w:w="3850" w:type="dxa"/>
          </w:tcPr>
          <w:p w14:paraId="647189A7" w14:textId="0AD7BFAF" w:rsidR="001C78FB" w:rsidRPr="001C78FB" w:rsidRDefault="001C78FB" w:rsidP="0019372A">
            <w:pPr>
              <w:spacing w:before="120" w:after="120" w:line="276" w:lineRule="auto"/>
              <w:contextualSpacing/>
              <w:jc w:val="center"/>
              <w:rPr>
                <w:rFonts w:ascii="Times New Roman" w:hAnsi="Times New Roman" w:cs="Times New Roman"/>
                <w:b/>
              </w:rPr>
            </w:pPr>
            <w:r w:rsidRPr="001C78FB">
              <w:rPr>
                <w:rFonts w:ascii="Times New Roman" w:hAnsi="Times New Roman" w:cs="Times New Roman"/>
                <w:b/>
              </w:rPr>
              <w:t>Status</w:t>
            </w:r>
          </w:p>
        </w:tc>
        <w:tc>
          <w:tcPr>
            <w:tcW w:w="1774" w:type="dxa"/>
          </w:tcPr>
          <w:p w14:paraId="72BAA4FB" w14:textId="11E151A0" w:rsidR="001C78FB" w:rsidRPr="001C78FB" w:rsidRDefault="001C78FB" w:rsidP="0019372A">
            <w:pPr>
              <w:spacing w:before="120" w:after="120" w:line="276" w:lineRule="auto"/>
              <w:contextualSpacing/>
              <w:jc w:val="center"/>
              <w:rPr>
                <w:rFonts w:ascii="Times New Roman" w:hAnsi="Times New Roman" w:cs="Times New Roman"/>
                <w:b/>
              </w:rPr>
            </w:pPr>
            <w:r w:rsidRPr="001C78FB">
              <w:rPr>
                <w:rFonts w:ascii="Times New Roman" w:hAnsi="Times New Roman" w:cs="Times New Roman"/>
                <w:b/>
              </w:rPr>
              <w:t>Payment</w:t>
            </w:r>
          </w:p>
        </w:tc>
        <w:tc>
          <w:tcPr>
            <w:tcW w:w="1856" w:type="dxa"/>
          </w:tcPr>
          <w:p w14:paraId="7D581ECD" w14:textId="2CEBB720" w:rsidR="001C78FB" w:rsidRPr="001C78FB" w:rsidRDefault="001C78FB" w:rsidP="00BD7FAC">
            <w:pPr>
              <w:spacing w:before="120" w:after="120" w:line="276" w:lineRule="auto"/>
              <w:ind w:left="-108"/>
              <w:contextualSpacing/>
              <w:jc w:val="center"/>
              <w:rPr>
                <w:rFonts w:ascii="Times New Roman" w:hAnsi="Times New Roman" w:cs="Times New Roman"/>
                <w:b/>
              </w:rPr>
            </w:pPr>
            <w:r w:rsidRPr="001C78FB">
              <w:rPr>
                <w:rFonts w:ascii="Times New Roman" w:hAnsi="Times New Roman" w:cs="Times New Roman"/>
                <w:b/>
              </w:rPr>
              <w:t>Deduction of Retention Money</w:t>
            </w:r>
          </w:p>
        </w:tc>
      </w:tr>
      <w:tr w:rsidR="001C78FB" w:rsidRPr="00D838D4" w14:paraId="723545A8" w14:textId="77777777" w:rsidTr="007D76C8">
        <w:tc>
          <w:tcPr>
            <w:tcW w:w="1537" w:type="dxa"/>
          </w:tcPr>
          <w:p w14:paraId="44702202" w14:textId="3E4FAFC9" w:rsidR="001C78FB" w:rsidRPr="00324465" w:rsidRDefault="001C78FB"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t>1</w:t>
            </w:r>
            <w:r w:rsidRPr="00324465">
              <w:rPr>
                <w:rFonts w:ascii="Times New Roman" w:hAnsi="Times New Roman" w:cs="Times New Roman"/>
                <w:vertAlign w:val="superscript"/>
              </w:rPr>
              <w:t>st</w:t>
            </w:r>
            <w:r w:rsidRPr="00324465">
              <w:rPr>
                <w:rFonts w:ascii="Times New Roman" w:hAnsi="Times New Roman" w:cs="Times New Roman"/>
              </w:rPr>
              <w:t xml:space="preserve"> Installment</w:t>
            </w:r>
          </w:p>
        </w:tc>
        <w:tc>
          <w:tcPr>
            <w:tcW w:w="3850" w:type="dxa"/>
          </w:tcPr>
          <w:p w14:paraId="1CD58C1B" w14:textId="44033687" w:rsidR="001C78FB" w:rsidRPr="00324465" w:rsidRDefault="001C78FB" w:rsidP="001C78FB">
            <w:pPr>
              <w:spacing w:before="120" w:after="120" w:line="276" w:lineRule="auto"/>
              <w:contextualSpacing/>
              <w:rPr>
                <w:rFonts w:ascii="Times New Roman" w:hAnsi="Times New Roman" w:cs="Times New Roman"/>
              </w:rPr>
            </w:pPr>
            <w:r w:rsidRPr="00324465">
              <w:rPr>
                <w:rFonts w:ascii="Times New Roman" w:hAnsi="Times New Roman" w:cs="Times New Roman"/>
              </w:rPr>
              <w:t>Upon Scanning/ Digitization, uploading &amp; quality certification of 5</w:t>
            </w:r>
            <w:r w:rsidR="007D76C8">
              <w:rPr>
                <w:rFonts w:ascii="Times New Roman" w:hAnsi="Times New Roman" w:cs="Times New Roman"/>
              </w:rPr>
              <w:t>0</w:t>
            </w:r>
            <w:r w:rsidRPr="00324465">
              <w:rPr>
                <w:rFonts w:ascii="Times New Roman" w:hAnsi="Times New Roman" w:cs="Times New Roman"/>
              </w:rPr>
              <w:t xml:space="preserve">% of Total </w:t>
            </w:r>
            <w:r w:rsidRPr="00324465">
              <w:rPr>
                <w:rFonts w:ascii="Times New Roman" w:hAnsi="Times New Roman" w:cs="Times New Roman"/>
              </w:rPr>
              <w:lastRenderedPageBreak/>
              <w:t xml:space="preserve">Physical Records subject to satisfaction of </w:t>
            </w:r>
            <w:r w:rsidR="007D76C8">
              <w:rPr>
                <w:rFonts w:ascii="Times New Roman" w:hAnsi="Times New Roman" w:cs="Times New Roman"/>
              </w:rPr>
              <w:t>NBD</w:t>
            </w:r>
            <w:r w:rsidRPr="00324465">
              <w:rPr>
                <w:rFonts w:ascii="Times New Roman" w:hAnsi="Times New Roman" w:cs="Times New Roman"/>
              </w:rPr>
              <w:t xml:space="preserve"> Department</w:t>
            </w:r>
          </w:p>
        </w:tc>
        <w:tc>
          <w:tcPr>
            <w:tcW w:w="1774" w:type="dxa"/>
          </w:tcPr>
          <w:p w14:paraId="476CB86E" w14:textId="6C5DD2FD" w:rsidR="001C78FB" w:rsidRPr="00324465" w:rsidRDefault="001C78FB"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lastRenderedPageBreak/>
              <w:t>5</w:t>
            </w:r>
            <w:r w:rsidR="007D76C8">
              <w:rPr>
                <w:rFonts w:ascii="Times New Roman" w:hAnsi="Times New Roman" w:cs="Times New Roman"/>
              </w:rPr>
              <w:t>0</w:t>
            </w:r>
            <w:r>
              <w:rPr>
                <w:rFonts w:ascii="Times New Roman" w:hAnsi="Times New Roman" w:cs="Times New Roman"/>
              </w:rPr>
              <w:t xml:space="preserve">% of Total </w:t>
            </w:r>
            <w:r w:rsidRPr="00324465">
              <w:rPr>
                <w:rFonts w:ascii="Times New Roman" w:hAnsi="Times New Roman" w:cs="Times New Roman"/>
              </w:rPr>
              <w:t>approved Cost will be released</w:t>
            </w:r>
          </w:p>
        </w:tc>
        <w:tc>
          <w:tcPr>
            <w:tcW w:w="1856" w:type="dxa"/>
            <w:vAlign w:val="center"/>
          </w:tcPr>
          <w:p w14:paraId="30EC3EE3" w14:textId="07532CC3" w:rsidR="001C78FB" w:rsidRPr="00324465" w:rsidRDefault="001C78FB"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t>5% of invoice amount will be retained</w:t>
            </w:r>
          </w:p>
        </w:tc>
      </w:tr>
      <w:tr w:rsidR="001C78FB" w:rsidRPr="00D838D4" w14:paraId="7AC2FA35" w14:textId="77777777" w:rsidTr="007D76C8">
        <w:tc>
          <w:tcPr>
            <w:tcW w:w="1537" w:type="dxa"/>
          </w:tcPr>
          <w:p w14:paraId="1A80B6EA" w14:textId="280F8F12" w:rsidR="001C78FB" w:rsidRPr="00324465" w:rsidRDefault="001C78FB"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t>2</w:t>
            </w:r>
            <w:r w:rsidRPr="00324465">
              <w:rPr>
                <w:rFonts w:ascii="Times New Roman" w:hAnsi="Times New Roman" w:cs="Times New Roman"/>
                <w:vertAlign w:val="superscript"/>
              </w:rPr>
              <w:t>nd</w:t>
            </w:r>
            <w:r w:rsidRPr="00324465">
              <w:rPr>
                <w:rFonts w:ascii="Times New Roman" w:hAnsi="Times New Roman" w:cs="Times New Roman"/>
              </w:rPr>
              <w:t xml:space="preserve"> </w:t>
            </w:r>
            <w:r w:rsidR="007D76C8">
              <w:rPr>
                <w:rFonts w:ascii="Times New Roman" w:hAnsi="Times New Roman" w:cs="Times New Roman"/>
              </w:rPr>
              <w:t xml:space="preserve">and Final </w:t>
            </w:r>
            <w:r w:rsidRPr="00324465">
              <w:rPr>
                <w:rFonts w:ascii="Times New Roman" w:hAnsi="Times New Roman" w:cs="Times New Roman"/>
              </w:rPr>
              <w:t>Installment</w:t>
            </w:r>
          </w:p>
        </w:tc>
        <w:tc>
          <w:tcPr>
            <w:tcW w:w="3850" w:type="dxa"/>
          </w:tcPr>
          <w:p w14:paraId="56F5DE10" w14:textId="5DCE039E" w:rsidR="001C78FB" w:rsidRPr="00324465" w:rsidRDefault="001C78FB" w:rsidP="001C78FB">
            <w:pPr>
              <w:spacing w:before="120" w:after="120" w:line="276" w:lineRule="auto"/>
              <w:contextualSpacing/>
              <w:rPr>
                <w:rFonts w:ascii="Times New Roman" w:hAnsi="Times New Roman" w:cs="Times New Roman"/>
              </w:rPr>
            </w:pPr>
            <w:r w:rsidRPr="00324465">
              <w:rPr>
                <w:rFonts w:ascii="Times New Roman" w:hAnsi="Times New Roman" w:cs="Times New Roman"/>
              </w:rPr>
              <w:t xml:space="preserve">Upon Scanning/ Digitization, uploading &amp; quality certification of </w:t>
            </w:r>
            <w:r w:rsidR="007D76C8">
              <w:rPr>
                <w:rFonts w:ascii="Times New Roman" w:hAnsi="Times New Roman" w:cs="Times New Roman"/>
              </w:rPr>
              <w:t>remaining</w:t>
            </w:r>
            <w:r w:rsidRPr="00324465">
              <w:rPr>
                <w:rFonts w:ascii="Times New Roman" w:hAnsi="Times New Roman" w:cs="Times New Roman"/>
              </w:rPr>
              <w:t xml:space="preserve"> 5</w:t>
            </w:r>
            <w:r w:rsidR="007D76C8">
              <w:rPr>
                <w:rFonts w:ascii="Times New Roman" w:hAnsi="Times New Roman" w:cs="Times New Roman"/>
              </w:rPr>
              <w:t>0</w:t>
            </w:r>
            <w:r w:rsidRPr="00324465">
              <w:rPr>
                <w:rFonts w:ascii="Times New Roman" w:hAnsi="Times New Roman" w:cs="Times New Roman"/>
              </w:rPr>
              <w:t xml:space="preserve">% by totaling 50% of Physical Records subject to satisfaction of </w:t>
            </w:r>
            <w:r w:rsidR="007D76C8">
              <w:rPr>
                <w:rFonts w:ascii="Times New Roman" w:hAnsi="Times New Roman" w:cs="Times New Roman"/>
              </w:rPr>
              <w:t xml:space="preserve">NBD </w:t>
            </w:r>
            <w:r w:rsidRPr="00324465">
              <w:rPr>
                <w:rFonts w:ascii="Times New Roman" w:hAnsi="Times New Roman" w:cs="Times New Roman"/>
              </w:rPr>
              <w:t>Department</w:t>
            </w:r>
          </w:p>
        </w:tc>
        <w:tc>
          <w:tcPr>
            <w:tcW w:w="1774" w:type="dxa"/>
          </w:tcPr>
          <w:p w14:paraId="3154F3DA" w14:textId="506C1C8C" w:rsidR="001C78FB" w:rsidRPr="00324465" w:rsidRDefault="007D76C8"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t>Rem</w:t>
            </w:r>
            <w:r>
              <w:rPr>
                <w:rFonts w:ascii="Times New Roman" w:hAnsi="Times New Roman" w:cs="Times New Roman"/>
              </w:rPr>
              <w:t xml:space="preserve">aining 50% by totaling 100% of </w:t>
            </w:r>
            <w:r w:rsidRPr="00324465">
              <w:rPr>
                <w:rFonts w:ascii="Times New Roman" w:hAnsi="Times New Roman" w:cs="Times New Roman"/>
              </w:rPr>
              <w:t>approved Cost will be released</w:t>
            </w:r>
          </w:p>
        </w:tc>
        <w:tc>
          <w:tcPr>
            <w:tcW w:w="1856" w:type="dxa"/>
            <w:vAlign w:val="center"/>
          </w:tcPr>
          <w:p w14:paraId="231BC0DF" w14:textId="5863A096" w:rsidR="001C78FB" w:rsidRPr="00324465" w:rsidRDefault="001C78FB" w:rsidP="0019372A">
            <w:pPr>
              <w:spacing w:before="120" w:after="120" w:line="276" w:lineRule="auto"/>
              <w:contextualSpacing/>
              <w:jc w:val="center"/>
              <w:rPr>
                <w:rFonts w:ascii="Times New Roman" w:hAnsi="Times New Roman" w:cs="Times New Roman"/>
              </w:rPr>
            </w:pPr>
            <w:r w:rsidRPr="00324465">
              <w:rPr>
                <w:rFonts w:ascii="Times New Roman" w:hAnsi="Times New Roman" w:cs="Times New Roman"/>
              </w:rPr>
              <w:t>5% of invoice amount will be retained</w:t>
            </w:r>
          </w:p>
        </w:tc>
      </w:tr>
    </w:tbl>
    <w:p w14:paraId="2D8C17F4" w14:textId="77777777" w:rsidR="007308C5" w:rsidRPr="00D838D4" w:rsidRDefault="007308C5" w:rsidP="0019372A">
      <w:pPr>
        <w:spacing w:before="120" w:after="120"/>
        <w:contextualSpacing/>
        <w:jc w:val="both"/>
        <w:rPr>
          <w:rFonts w:ascii="Times New Roman" w:hAnsi="Times New Roman" w:cs="Times New Roman"/>
          <w:sz w:val="24"/>
          <w:szCs w:val="24"/>
        </w:rPr>
      </w:pPr>
    </w:p>
    <w:p w14:paraId="43A6AB8E" w14:textId="29CEE13D" w:rsidR="002239EF" w:rsidRPr="00D838D4" w:rsidRDefault="007A1268" w:rsidP="0019372A">
      <w:pPr>
        <w:spacing w:before="120" w:after="48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amount of </w:t>
      </w:r>
      <w:r w:rsidR="00A42A24" w:rsidRPr="00D838D4">
        <w:rPr>
          <w:rFonts w:ascii="Times New Roman" w:hAnsi="Times New Roman" w:cs="Times New Roman"/>
          <w:sz w:val="24"/>
          <w:szCs w:val="24"/>
        </w:rPr>
        <w:t xml:space="preserve">Retention money </w:t>
      </w:r>
      <w:r w:rsidR="00DE176E" w:rsidRPr="00D838D4">
        <w:rPr>
          <w:rFonts w:ascii="Times New Roman" w:hAnsi="Times New Roman" w:cs="Times New Roman"/>
          <w:sz w:val="24"/>
          <w:szCs w:val="24"/>
        </w:rPr>
        <w:t>deducted</w:t>
      </w:r>
      <w:r w:rsidRPr="00D838D4">
        <w:rPr>
          <w:rFonts w:ascii="Times New Roman" w:hAnsi="Times New Roman" w:cs="Times New Roman"/>
          <w:sz w:val="24"/>
          <w:szCs w:val="24"/>
        </w:rPr>
        <w:t xml:space="preserve"> will be released </w:t>
      </w:r>
      <w:r w:rsidR="00A42A24" w:rsidRPr="00D838D4">
        <w:rPr>
          <w:rFonts w:ascii="Times New Roman" w:hAnsi="Times New Roman" w:cs="Times New Roman"/>
          <w:sz w:val="24"/>
          <w:szCs w:val="24"/>
        </w:rPr>
        <w:t xml:space="preserve">after </w:t>
      </w:r>
      <w:r w:rsidR="00A42A24" w:rsidRPr="00D838D4">
        <w:rPr>
          <w:rFonts w:ascii="Times New Roman" w:hAnsi="Times New Roman" w:cs="Times New Roman"/>
          <w:b/>
          <w:sz w:val="24"/>
          <w:szCs w:val="24"/>
        </w:rPr>
        <w:t>03 months</w:t>
      </w:r>
      <w:r w:rsidR="00A42A24" w:rsidRPr="00D838D4">
        <w:rPr>
          <w:rFonts w:ascii="Times New Roman" w:hAnsi="Times New Roman" w:cs="Times New Roman"/>
          <w:sz w:val="24"/>
          <w:szCs w:val="24"/>
        </w:rPr>
        <w:t xml:space="preserve"> of </w:t>
      </w:r>
      <w:r w:rsidR="00706FF5" w:rsidRPr="00D838D4">
        <w:rPr>
          <w:rFonts w:ascii="Times New Roman" w:hAnsi="Times New Roman" w:cs="Times New Roman"/>
          <w:sz w:val="24"/>
          <w:szCs w:val="24"/>
        </w:rPr>
        <w:t>completion of work upon the recommendation of Regional In-Charge (</w:t>
      </w:r>
      <w:r w:rsidR="007D76C8">
        <w:rPr>
          <w:rFonts w:ascii="Times New Roman" w:hAnsi="Times New Roman" w:cs="Times New Roman"/>
          <w:sz w:val="24"/>
          <w:szCs w:val="24"/>
        </w:rPr>
        <w:t>NBD/PHS</w:t>
      </w:r>
      <w:r w:rsidR="00706FF5" w:rsidRPr="00D838D4">
        <w:rPr>
          <w:rFonts w:ascii="Times New Roman" w:hAnsi="Times New Roman" w:cs="Times New Roman"/>
          <w:sz w:val="24"/>
          <w:szCs w:val="24"/>
        </w:rPr>
        <w:t xml:space="preserve">) certifying that record scanned is readable and there are no complaints </w:t>
      </w:r>
      <w:r w:rsidR="001E53E5" w:rsidRPr="00D838D4">
        <w:rPr>
          <w:rFonts w:ascii="Times New Roman" w:hAnsi="Times New Roman" w:cs="Times New Roman"/>
          <w:sz w:val="24"/>
          <w:szCs w:val="24"/>
        </w:rPr>
        <w:t xml:space="preserve">about quality </w:t>
      </w:r>
      <w:r w:rsidR="0089521E" w:rsidRPr="00D838D4">
        <w:rPr>
          <w:rFonts w:ascii="Times New Roman" w:hAnsi="Times New Roman" w:cs="Times New Roman"/>
          <w:sz w:val="24"/>
          <w:szCs w:val="24"/>
        </w:rPr>
        <w:t>of scanned</w:t>
      </w:r>
      <w:r w:rsidR="00706FF5" w:rsidRPr="00D838D4">
        <w:rPr>
          <w:rFonts w:ascii="Times New Roman" w:hAnsi="Times New Roman" w:cs="Times New Roman"/>
          <w:sz w:val="24"/>
          <w:szCs w:val="24"/>
        </w:rPr>
        <w:t xml:space="preserve"> </w:t>
      </w:r>
      <w:r w:rsidR="0089521E" w:rsidRPr="00D838D4">
        <w:rPr>
          <w:rFonts w:ascii="Times New Roman" w:hAnsi="Times New Roman" w:cs="Times New Roman"/>
          <w:sz w:val="24"/>
          <w:szCs w:val="24"/>
        </w:rPr>
        <w:t>records</w:t>
      </w:r>
      <w:r w:rsidR="001E53E5" w:rsidRPr="00D838D4">
        <w:rPr>
          <w:rFonts w:ascii="Times New Roman" w:hAnsi="Times New Roman" w:cs="Times New Roman"/>
          <w:sz w:val="24"/>
          <w:szCs w:val="24"/>
        </w:rPr>
        <w:t>.</w:t>
      </w:r>
    </w:p>
    <w:p w14:paraId="3C33CB62" w14:textId="77777777" w:rsidR="00324465" w:rsidRDefault="00324465" w:rsidP="0019372A">
      <w:pPr>
        <w:contextualSpacing/>
        <w:rPr>
          <w:rFonts w:ascii="Times New Roman" w:hAnsi="Times New Roman" w:cs="Times New Roman"/>
          <w:b/>
          <w:smallCaps/>
          <w:sz w:val="24"/>
          <w:szCs w:val="24"/>
        </w:rPr>
      </w:pPr>
    </w:p>
    <w:p w14:paraId="586F83E0" w14:textId="448D566C" w:rsidR="005110C0" w:rsidRDefault="00996E22" w:rsidP="0019372A">
      <w:pPr>
        <w:contextualSpacing/>
        <w:rPr>
          <w:rFonts w:ascii="Times New Roman" w:hAnsi="Times New Roman" w:cs="Times New Roman"/>
          <w:b/>
          <w:smallCaps/>
          <w:sz w:val="28"/>
          <w:szCs w:val="28"/>
        </w:rPr>
      </w:pPr>
      <w:r>
        <w:rPr>
          <w:rFonts w:ascii="Times New Roman" w:hAnsi="Times New Roman" w:cs="Times New Roman"/>
          <w:b/>
          <w:smallCaps/>
          <w:sz w:val="28"/>
          <w:szCs w:val="28"/>
        </w:rPr>
        <w:t>7-</w:t>
      </w:r>
      <w:r>
        <w:rPr>
          <w:rFonts w:ascii="Times New Roman" w:hAnsi="Times New Roman" w:cs="Times New Roman"/>
          <w:b/>
          <w:smallCaps/>
          <w:sz w:val="28"/>
          <w:szCs w:val="28"/>
        </w:rPr>
        <w:tab/>
      </w:r>
      <w:r w:rsidR="008B4926" w:rsidRPr="00324465">
        <w:rPr>
          <w:rFonts w:ascii="Times New Roman" w:hAnsi="Times New Roman" w:cs="Times New Roman"/>
          <w:b/>
          <w:smallCaps/>
          <w:sz w:val="28"/>
          <w:szCs w:val="28"/>
        </w:rPr>
        <w:t>Financial Proposal</w:t>
      </w:r>
    </w:p>
    <w:tbl>
      <w:tblPr>
        <w:tblStyle w:val="TableGrid"/>
        <w:tblW w:w="8363" w:type="dxa"/>
        <w:tblInd w:w="704" w:type="dxa"/>
        <w:tblLook w:val="0600" w:firstRow="0" w:lastRow="0" w:firstColumn="0" w:lastColumn="0" w:noHBand="1" w:noVBand="1"/>
      </w:tblPr>
      <w:tblGrid>
        <w:gridCol w:w="709"/>
        <w:gridCol w:w="5103"/>
        <w:gridCol w:w="2551"/>
      </w:tblGrid>
      <w:tr w:rsidR="0080165F" w:rsidRPr="00D838D4" w14:paraId="04753A9E" w14:textId="77777777" w:rsidTr="00996E22">
        <w:trPr>
          <w:trHeight w:val="611"/>
        </w:trPr>
        <w:tc>
          <w:tcPr>
            <w:tcW w:w="709" w:type="dxa"/>
            <w:vAlign w:val="center"/>
            <w:hideMark/>
          </w:tcPr>
          <w:p w14:paraId="7462CCC0" w14:textId="77777777" w:rsidR="0080165F" w:rsidRPr="00D838D4" w:rsidRDefault="0080165F" w:rsidP="0019372A">
            <w:pPr>
              <w:spacing w:line="276" w:lineRule="auto"/>
              <w:contextualSpacing/>
              <w:jc w:val="center"/>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A.</w:t>
            </w:r>
          </w:p>
        </w:tc>
        <w:tc>
          <w:tcPr>
            <w:tcW w:w="5103" w:type="dxa"/>
            <w:vAlign w:val="center"/>
            <w:hideMark/>
          </w:tcPr>
          <w:p w14:paraId="0D55E627" w14:textId="156D6263" w:rsidR="0080165F" w:rsidRPr="00D838D4" w:rsidRDefault="00DD4A82" w:rsidP="0019372A">
            <w:pPr>
              <w:spacing w:line="276" w:lineRule="auto"/>
              <w:contextualSpacing/>
              <w:textAlignment w:val="bottom"/>
              <w:rPr>
                <w:rFonts w:ascii="Times New Roman" w:eastAsia="Times New Roman" w:hAnsi="Times New Roman" w:cs="Times New Roman"/>
                <w:bCs/>
                <w:sz w:val="24"/>
                <w:szCs w:val="24"/>
              </w:rPr>
            </w:pPr>
            <w:r>
              <w:rPr>
                <w:rFonts w:ascii="Times New Roman" w:eastAsia="Cambria" w:hAnsi="Times New Roman" w:cs="Times New Roman"/>
                <w:bCs/>
                <w:color w:val="000000" w:themeColor="dark1"/>
                <w:kern w:val="24"/>
                <w:sz w:val="24"/>
                <w:szCs w:val="24"/>
              </w:rPr>
              <w:t>No. o</w:t>
            </w:r>
            <w:r w:rsidR="0080165F" w:rsidRPr="00D838D4">
              <w:rPr>
                <w:rFonts w:ascii="Times New Roman" w:eastAsia="Cambria" w:hAnsi="Times New Roman" w:cs="Times New Roman"/>
                <w:bCs/>
                <w:color w:val="000000" w:themeColor="dark1"/>
                <w:kern w:val="24"/>
                <w:sz w:val="24"/>
                <w:szCs w:val="24"/>
              </w:rPr>
              <w:t>f pages (estimated per file)</w:t>
            </w:r>
          </w:p>
        </w:tc>
        <w:tc>
          <w:tcPr>
            <w:tcW w:w="2551" w:type="dxa"/>
            <w:vAlign w:val="center"/>
            <w:hideMark/>
          </w:tcPr>
          <w:p w14:paraId="5D46B121" w14:textId="61F1B948" w:rsidR="0080165F" w:rsidRPr="00712A9B" w:rsidRDefault="0080165F" w:rsidP="0019372A">
            <w:pPr>
              <w:spacing w:line="276" w:lineRule="auto"/>
              <w:contextualSpacing/>
              <w:jc w:val="center"/>
              <w:textAlignment w:val="bottom"/>
              <w:rPr>
                <w:rFonts w:ascii="Times New Roman" w:eastAsia="Cambria" w:hAnsi="Times New Roman" w:cs="Times New Roman"/>
                <w:bCs/>
                <w:kern w:val="24"/>
                <w:sz w:val="24"/>
                <w:szCs w:val="24"/>
              </w:rPr>
            </w:pPr>
            <w:r w:rsidRPr="00712A9B">
              <w:rPr>
                <w:rFonts w:ascii="Times New Roman" w:eastAsia="Cambria" w:hAnsi="Times New Roman" w:cs="Times New Roman"/>
                <w:bCs/>
                <w:kern w:val="24"/>
                <w:sz w:val="24"/>
                <w:szCs w:val="24"/>
              </w:rPr>
              <w:t>2</w:t>
            </w:r>
            <w:r w:rsidR="006F1EC1" w:rsidRPr="00712A9B">
              <w:rPr>
                <w:rFonts w:ascii="Times New Roman" w:eastAsia="Cambria" w:hAnsi="Times New Roman" w:cs="Times New Roman"/>
                <w:bCs/>
                <w:kern w:val="24"/>
                <w:sz w:val="24"/>
                <w:szCs w:val="24"/>
              </w:rPr>
              <w:t>0</w:t>
            </w:r>
          </w:p>
          <w:p w14:paraId="336B1825" w14:textId="1CBD9AC8" w:rsidR="00E547AF" w:rsidRPr="00712A9B" w:rsidRDefault="00E547AF" w:rsidP="0019372A">
            <w:pPr>
              <w:spacing w:line="276" w:lineRule="auto"/>
              <w:contextualSpacing/>
              <w:jc w:val="center"/>
              <w:textAlignment w:val="bottom"/>
              <w:rPr>
                <w:rFonts w:ascii="Times New Roman" w:eastAsia="Times New Roman" w:hAnsi="Times New Roman" w:cs="Times New Roman"/>
                <w:bCs/>
                <w:color w:val="FF0000"/>
                <w:sz w:val="24"/>
                <w:szCs w:val="24"/>
              </w:rPr>
            </w:pPr>
          </w:p>
        </w:tc>
      </w:tr>
      <w:tr w:rsidR="0080165F" w:rsidRPr="00D838D4" w14:paraId="00E9B07C" w14:textId="77777777" w:rsidTr="00996E22">
        <w:trPr>
          <w:trHeight w:val="595"/>
        </w:trPr>
        <w:tc>
          <w:tcPr>
            <w:tcW w:w="709" w:type="dxa"/>
            <w:vAlign w:val="center"/>
            <w:hideMark/>
          </w:tcPr>
          <w:p w14:paraId="20565FC5" w14:textId="77777777" w:rsidR="0080165F" w:rsidRPr="00D838D4" w:rsidRDefault="0080165F" w:rsidP="0019372A">
            <w:pPr>
              <w:spacing w:line="276" w:lineRule="auto"/>
              <w:contextualSpacing/>
              <w:jc w:val="center"/>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B.</w:t>
            </w:r>
          </w:p>
        </w:tc>
        <w:tc>
          <w:tcPr>
            <w:tcW w:w="5103" w:type="dxa"/>
            <w:vAlign w:val="center"/>
            <w:hideMark/>
          </w:tcPr>
          <w:p w14:paraId="2CA4CE07" w14:textId="041E53B4" w:rsidR="0080165F" w:rsidRPr="00D838D4" w:rsidRDefault="0080165F" w:rsidP="0019372A">
            <w:pPr>
              <w:spacing w:line="276" w:lineRule="auto"/>
              <w:contextualSpacing/>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Total policy files (estimated</w:t>
            </w:r>
            <w:r w:rsidR="008B439B">
              <w:rPr>
                <w:rFonts w:ascii="Times New Roman" w:eastAsia="Cambria" w:hAnsi="Times New Roman" w:cs="Times New Roman"/>
                <w:bCs/>
                <w:color w:val="000000" w:themeColor="dark1"/>
                <w:kern w:val="24"/>
                <w:sz w:val="24"/>
                <w:szCs w:val="24"/>
              </w:rPr>
              <w:t xml:space="preserve"> including variation</w:t>
            </w:r>
            <w:r w:rsidRPr="00D838D4">
              <w:rPr>
                <w:rFonts w:ascii="Times New Roman" w:eastAsia="Cambria" w:hAnsi="Times New Roman" w:cs="Times New Roman"/>
                <w:bCs/>
                <w:color w:val="000000" w:themeColor="dark1"/>
                <w:kern w:val="24"/>
                <w:sz w:val="24"/>
                <w:szCs w:val="24"/>
              </w:rPr>
              <w:t>)</w:t>
            </w:r>
          </w:p>
        </w:tc>
        <w:tc>
          <w:tcPr>
            <w:tcW w:w="2551" w:type="dxa"/>
            <w:vAlign w:val="center"/>
            <w:hideMark/>
          </w:tcPr>
          <w:p w14:paraId="4980A4A1" w14:textId="69B03157" w:rsidR="0080165F" w:rsidRPr="00712A9B" w:rsidRDefault="006F1EC1" w:rsidP="0019372A">
            <w:pPr>
              <w:spacing w:line="276" w:lineRule="auto"/>
              <w:contextualSpacing/>
              <w:jc w:val="center"/>
              <w:textAlignment w:val="bottom"/>
              <w:rPr>
                <w:rFonts w:ascii="Times New Roman" w:eastAsia="Times New Roman" w:hAnsi="Times New Roman" w:cs="Times New Roman"/>
                <w:bCs/>
                <w:sz w:val="24"/>
                <w:szCs w:val="24"/>
              </w:rPr>
            </w:pPr>
            <w:r w:rsidRPr="00712A9B">
              <w:rPr>
                <w:rFonts w:ascii="Times New Roman" w:eastAsia="Times New Roman" w:hAnsi="Times New Roman" w:cs="Times New Roman"/>
                <w:bCs/>
                <w:sz w:val="24"/>
                <w:szCs w:val="24"/>
              </w:rPr>
              <w:t>24</w:t>
            </w:r>
            <w:r w:rsidR="007D76C8" w:rsidRPr="00712A9B">
              <w:rPr>
                <w:rFonts w:ascii="Times New Roman" w:eastAsia="Times New Roman" w:hAnsi="Times New Roman" w:cs="Times New Roman"/>
                <w:bCs/>
                <w:sz w:val="24"/>
                <w:szCs w:val="24"/>
              </w:rPr>
              <w:t>0,000</w:t>
            </w:r>
          </w:p>
        </w:tc>
      </w:tr>
      <w:tr w:rsidR="0080165F" w:rsidRPr="00D838D4" w14:paraId="2B713D01" w14:textId="77777777" w:rsidTr="00996E22">
        <w:trPr>
          <w:trHeight w:val="595"/>
        </w:trPr>
        <w:tc>
          <w:tcPr>
            <w:tcW w:w="709" w:type="dxa"/>
            <w:vAlign w:val="center"/>
            <w:hideMark/>
          </w:tcPr>
          <w:p w14:paraId="2024293D" w14:textId="77777777" w:rsidR="0080165F" w:rsidRPr="00D838D4" w:rsidRDefault="0080165F" w:rsidP="0019372A">
            <w:pPr>
              <w:spacing w:line="276" w:lineRule="auto"/>
              <w:contextualSpacing/>
              <w:jc w:val="center"/>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C.</w:t>
            </w:r>
          </w:p>
        </w:tc>
        <w:tc>
          <w:tcPr>
            <w:tcW w:w="5103" w:type="dxa"/>
            <w:vAlign w:val="center"/>
            <w:hideMark/>
          </w:tcPr>
          <w:p w14:paraId="264ED8BD" w14:textId="7FA38E04" w:rsidR="0080165F" w:rsidRPr="00D838D4" w:rsidRDefault="0080165F" w:rsidP="0019372A">
            <w:pPr>
              <w:spacing w:line="276" w:lineRule="auto"/>
              <w:contextualSpacing/>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 xml:space="preserve">Total number of pages </w:t>
            </w:r>
            <w:r w:rsidRPr="00A8558C">
              <w:rPr>
                <w:rFonts w:ascii="Times New Roman" w:eastAsia="Cambria" w:hAnsi="Times New Roman" w:cs="Times New Roman"/>
                <w:bCs/>
                <w:kern w:val="24"/>
                <w:sz w:val="24"/>
                <w:szCs w:val="24"/>
              </w:rPr>
              <w:t>(estimated)</w:t>
            </w:r>
            <w:r w:rsidR="00CF5114" w:rsidRPr="00A8558C">
              <w:rPr>
                <w:rFonts w:ascii="Times New Roman" w:eastAsia="Cambria" w:hAnsi="Times New Roman" w:cs="Times New Roman"/>
                <w:bCs/>
                <w:kern w:val="24"/>
                <w:sz w:val="24"/>
                <w:szCs w:val="24"/>
              </w:rPr>
              <w:t xml:space="preserve">. </w:t>
            </w:r>
            <w:r w:rsidR="00CF5114" w:rsidRPr="00D838D4">
              <w:rPr>
                <w:rFonts w:ascii="Times New Roman" w:eastAsia="Cambria" w:hAnsi="Times New Roman" w:cs="Times New Roman"/>
                <w:bCs/>
                <w:color w:val="000000" w:themeColor="dark1"/>
                <w:kern w:val="24"/>
                <w:sz w:val="24"/>
                <w:szCs w:val="24"/>
              </w:rPr>
              <w:t xml:space="preserve">(However, payment will be made </w:t>
            </w:r>
            <w:r w:rsidR="008B439B">
              <w:rPr>
                <w:rFonts w:ascii="Times New Roman" w:eastAsia="Cambria" w:hAnsi="Times New Roman" w:cs="Times New Roman"/>
                <w:bCs/>
                <w:color w:val="000000" w:themeColor="dark1"/>
                <w:kern w:val="24"/>
                <w:sz w:val="24"/>
                <w:szCs w:val="24"/>
              </w:rPr>
              <w:t xml:space="preserve">on </w:t>
            </w:r>
            <w:r w:rsidR="00CF5114" w:rsidRPr="00D838D4">
              <w:rPr>
                <w:rFonts w:ascii="Times New Roman" w:eastAsia="Cambria" w:hAnsi="Times New Roman" w:cs="Times New Roman"/>
                <w:bCs/>
                <w:color w:val="000000" w:themeColor="dark1"/>
                <w:kern w:val="24"/>
                <w:sz w:val="24"/>
                <w:szCs w:val="24"/>
              </w:rPr>
              <w:t xml:space="preserve">actual number of pages scanned and uploaded as per </w:t>
            </w:r>
            <w:r w:rsidR="008B439B">
              <w:rPr>
                <w:rFonts w:ascii="Times New Roman" w:eastAsia="Cambria" w:hAnsi="Times New Roman" w:cs="Times New Roman"/>
                <w:bCs/>
                <w:color w:val="000000" w:themeColor="dark1"/>
                <w:kern w:val="24"/>
                <w:sz w:val="24"/>
                <w:szCs w:val="24"/>
              </w:rPr>
              <w:t>approved</w:t>
            </w:r>
            <w:r w:rsidR="00CF5114" w:rsidRPr="00D838D4">
              <w:rPr>
                <w:rFonts w:ascii="Times New Roman" w:eastAsia="Cambria" w:hAnsi="Times New Roman" w:cs="Times New Roman"/>
                <w:bCs/>
                <w:color w:val="000000" w:themeColor="dark1"/>
                <w:kern w:val="24"/>
                <w:sz w:val="24"/>
                <w:szCs w:val="24"/>
              </w:rPr>
              <w:t xml:space="preserve"> rate.) </w:t>
            </w:r>
          </w:p>
        </w:tc>
        <w:tc>
          <w:tcPr>
            <w:tcW w:w="2551" w:type="dxa"/>
            <w:vAlign w:val="center"/>
            <w:hideMark/>
          </w:tcPr>
          <w:p w14:paraId="39DD85E4" w14:textId="32F26F02" w:rsidR="0080165F" w:rsidRPr="00712A9B" w:rsidRDefault="007D76C8" w:rsidP="0019372A">
            <w:pPr>
              <w:spacing w:line="276" w:lineRule="auto"/>
              <w:contextualSpacing/>
              <w:jc w:val="center"/>
              <w:textAlignment w:val="bottom"/>
              <w:rPr>
                <w:rFonts w:ascii="Times New Roman" w:eastAsia="Times New Roman" w:hAnsi="Times New Roman" w:cs="Times New Roman"/>
                <w:bCs/>
                <w:color w:val="FF0000"/>
                <w:sz w:val="24"/>
                <w:szCs w:val="24"/>
              </w:rPr>
            </w:pPr>
            <w:r w:rsidRPr="00712A9B">
              <w:rPr>
                <w:rFonts w:ascii="Times New Roman" w:eastAsia="Times New Roman" w:hAnsi="Times New Roman" w:cs="Times New Roman"/>
                <w:bCs/>
                <w:sz w:val="24"/>
                <w:szCs w:val="24"/>
              </w:rPr>
              <w:t>4</w:t>
            </w:r>
            <w:r w:rsidR="00187D18" w:rsidRPr="00712A9B">
              <w:rPr>
                <w:rFonts w:ascii="Times New Roman" w:eastAsia="Times New Roman" w:hAnsi="Times New Roman" w:cs="Times New Roman"/>
                <w:bCs/>
                <w:sz w:val="24"/>
                <w:szCs w:val="24"/>
              </w:rPr>
              <w:t>.8</w:t>
            </w:r>
            <w:r w:rsidR="00DF7785" w:rsidRPr="00712A9B">
              <w:rPr>
                <w:rFonts w:ascii="Times New Roman" w:eastAsia="Times New Roman" w:hAnsi="Times New Roman" w:cs="Times New Roman"/>
                <w:bCs/>
                <w:sz w:val="24"/>
                <w:szCs w:val="24"/>
              </w:rPr>
              <w:t xml:space="preserve"> </w:t>
            </w:r>
            <w:r w:rsidR="0082620E" w:rsidRPr="00712A9B">
              <w:rPr>
                <w:rFonts w:ascii="Times New Roman" w:eastAsia="Times New Roman" w:hAnsi="Times New Roman" w:cs="Times New Roman"/>
                <w:bCs/>
                <w:sz w:val="24"/>
                <w:szCs w:val="24"/>
              </w:rPr>
              <w:t>million</w:t>
            </w:r>
            <w:r w:rsidR="006B0B94" w:rsidRPr="00712A9B">
              <w:rPr>
                <w:rFonts w:ascii="Times New Roman" w:eastAsia="Times New Roman" w:hAnsi="Times New Roman" w:cs="Times New Roman"/>
                <w:bCs/>
                <w:sz w:val="24"/>
                <w:szCs w:val="24"/>
              </w:rPr>
              <w:t xml:space="preserve"> (approximately) </w:t>
            </w:r>
          </w:p>
        </w:tc>
      </w:tr>
      <w:tr w:rsidR="0080165F" w:rsidRPr="00D838D4" w14:paraId="66C0446B" w14:textId="77777777" w:rsidTr="00996E22">
        <w:trPr>
          <w:trHeight w:val="595"/>
        </w:trPr>
        <w:tc>
          <w:tcPr>
            <w:tcW w:w="709" w:type="dxa"/>
            <w:vAlign w:val="center"/>
          </w:tcPr>
          <w:p w14:paraId="559F9247" w14:textId="689744EE" w:rsidR="0080165F" w:rsidRPr="00D838D4" w:rsidRDefault="0080165F" w:rsidP="0019372A">
            <w:pPr>
              <w:spacing w:line="276" w:lineRule="auto"/>
              <w:contextualSpacing/>
              <w:jc w:val="center"/>
              <w:textAlignment w:val="bottom"/>
              <w:rPr>
                <w:rFonts w:ascii="Times New Roman" w:eastAsia="Cambria" w:hAnsi="Times New Roman" w:cs="Times New Roman"/>
                <w:bCs/>
                <w:color w:val="000000" w:themeColor="dark1"/>
                <w:kern w:val="24"/>
                <w:sz w:val="24"/>
                <w:szCs w:val="24"/>
              </w:rPr>
            </w:pPr>
            <w:r w:rsidRPr="00D838D4">
              <w:rPr>
                <w:rFonts w:ascii="Times New Roman" w:eastAsia="Cambria" w:hAnsi="Times New Roman" w:cs="Times New Roman"/>
                <w:bCs/>
                <w:color w:val="000000" w:themeColor="dark1"/>
                <w:kern w:val="24"/>
                <w:sz w:val="24"/>
                <w:szCs w:val="24"/>
              </w:rPr>
              <w:t>D.</w:t>
            </w:r>
          </w:p>
        </w:tc>
        <w:tc>
          <w:tcPr>
            <w:tcW w:w="5103" w:type="dxa"/>
            <w:vAlign w:val="center"/>
          </w:tcPr>
          <w:p w14:paraId="65BB8E86" w14:textId="3B5E1E94" w:rsidR="000B3979" w:rsidRPr="00D838D4" w:rsidRDefault="0080165F" w:rsidP="00712A9B">
            <w:pPr>
              <w:spacing w:line="276" w:lineRule="auto"/>
              <w:contextualSpacing/>
              <w:textAlignment w:val="bottom"/>
              <w:rPr>
                <w:rFonts w:ascii="Times New Roman" w:eastAsia="Cambria" w:hAnsi="Times New Roman" w:cs="Times New Roman"/>
                <w:bCs/>
                <w:color w:val="000000" w:themeColor="dark1"/>
                <w:kern w:val="24"/>
                <w:sz w:val="24"/>
                <w:szCs w:val="24"/>
              </w:rPr>
            </w:pPr>
            <w:r w:rsidRPr="00D838D4">
              <w:rPr>
                <w:rFonts w:ascii="Times New Roman" w:eastAsia="Cambria" w:hAnsi="Times New Roman" w:cs="Times New Roman"/>
                <w:bCs/>
                <w:color w:val="000000" w:themeColor="dark1"/>
                <w:kern w:val="24"/>
                <w:sz w:val="24"/>
                <w:szCs w:val="24"/>
              </w:rPr>
              <w:t>Rate per page by Bidder (Rs)</w:t>
            </w:r>
            <w:r w:rsidR="000B3979" w:rsidRPr="00D838D4">
              <w:rPr>
                <w:rFonts w:ascii="Times New Roman" w:eastAsia="Cambria" w:hAnsi="Times New Roman" w:cs="Times New Roman"/>
                <w:bCs/>
                <w:color w:val="000000" w:themeColor="dark1"/>
                <w:kern w:val="24"/>
                <w:sz w:val="24"/>
                <w:szCs w:val="24"/>
              </w:rPr>
              <w:t xml:space="preserve"> (</w:t>
            </w:r>
            <w:r w:rsidR="00712A9B">
              <w:rPr>
                <w:rFonts w:ascii="Times New Roman" w:eastAsia="Cambria" w:hAnsi="Times New Roman" w:cs="Times New Roman"/>
                <w:bCs/>
                <w:color w:val="000000" w:themeColor="dark1"/>
                <w:kern w:val="24"/>
                <w:sz w:val="24"/>
                <w:szCs w:val="24"/>
              </w:rPr>
              <w:t xml:space="preserve">Before </w:t>
            </w:r>
            <w:r w:rsidR="000B3979" w:rsidRPr="00D838D4">
              <w:rPr>
                <w:rFonts w:ascii="Times New Roman" w:eastAsia="Cambria" w:hAnsi="Times New Roman" w:cs="Times New Roman"/>
                <w:bCs/>
                <w:color w:val="000000" w:themeColor="dark1"/>
                <w:kern w:val="24"/>
                <w:sz w:val="24"/>
                <w:szCs w:val="24"/>
              </w:rPr>
              <w:t xml:space="preserve">taxes) </w:t>
            </w:r>
          </w:p>
        </w:tc>
        <w:tc>
          <w:tcPr>
            <w:tcW w:w="2551" w:type="dxa"/>
            <w:vAlign w:val="center"/>
          </w:tcPr>
          <w:p w14:paraId="675797A0" w14:textId="31DEB66D" w:rsidR="00A8558C" w:rsidRPr="00D838D4" w:rsidRDefault="00A8558C" w:rsidP="00A8558C">
            <w:pPr>
              <w:spacing w:line="276" w:lineRule="auto"/>
              <w:contextualSpacing/>
              <w:jc w:val="center"/>
              <w:textAlignment w:val="bottom"/>
              <w:rPr>
                <w:rFonts w:ascii="Times New Roman" w:eastAsia="Times New Roman" w:hAnsi="Times New Roman" w:cs="Times New Roman"/>
                <w:bCs/>
                <w:sz w:val="24"/>
                <w:szCs w:val="24"/>
              </w:rPr>
            </w:pPr>
          </w:p>
        </w:tc>
      </w:tr>
      <w:tr w:rsidR="0080165F" w:rsidRPr="00D838D4" w14:paraId="08AFC99E" w14:textId="77777777" w:rsidTr="00996E22">
        <w:trPr>
          <w:trHeight w:val="694"/>
        </w:trPr>
        <w:tc>
          <w:tcPr>
            <w:tcW w:w="709" w:type="dxa"/>
            <w:vAlign w:val="center"/>
            <w:hideMark/>
          </w:tcPr>
          <w:p w14:paraId="323E0757" w14:textId="407D307E" w:rsidR="0080165F" w:rsidRPr="00D838D4" w:rsidRDefault="004C146A" w:rsidP="0019372A">
            <w:pPr>
              <w:spacing w:line="276" w:lineRule="auto"/>
              <w:contextualSpacing/>
              <w:jc w:val="center"/>
              <w:textAlignment w:val="bottom"/>
              <w:rPr>
                <w:rFonts w:ascii="Times New Roman" w:eastAsia="Times New Roman" w:hAnsi="Times New Roman" w:cs="Times New Roman"/>
                <w:bCs/>
                <w:sz w:val="24"/>
                <w:szCs w:val="24"/>
              </w:rPr>
            </w:pPr>
            <w:r w:rsidRPr="00D838D4">
              <w:rPr>
                <w:rFonts w:ascii="Times New Roman" w:eastAsia="Cambria" w:hAnsi="Times New Roman" w:cs="Times New Roman"/>
                <w:bCs/>
                <w:color w:val="000000" w:themeColor="dark1"/>
                <w:kern w:val="24"/>
                <w:sz w:val="24"/>
                <w:szCs w:val="24"/>
              </w:rPr>
              <w:t>E</w:t>
            </w:r>
            <w:r w:rsidR="0080165F" w:rsidRPr="00D838D4">
              <w:rPr>
                <w:rFonts w:ascii="Times New Roman" w:eastAsia="Cambria" w:hAnsi="Times New Roman" w:cs="Times New Roman"/>
                <w:bCs/>
                <w:color w:val="000000" w:themeColor="dark1"/>
                <w:kern w:val="24"/>
                <w:sz w:val="24"/>
                <w:szCs w:val="24"/>
              </w:rPr>
              <w:t>.</w:t>
            </w:r>
          </w:p>
        </w:tc>
        <w:tc>
          <w:tcPr>
            <w:tcW w:w="5103" w:type="dxa"/>
            <w:vAlign w:val="center"/>
            <w:hideMark/>
          </w:tcPr>
          <w:p w14:paraId="10AC5306" w14:textId="53B3FF83" w:rsidR="0080165F" w:rsidRPr="00D838D4" w:rsidRDefault="00712A9B" w:rsidP="0019372A">
            <w:pPr>
              <w:spacing w:line="276" w:lineRule="auto"/>
              <w:contextualSpacing/>
              <w:textAlignment w:val="bottom"/>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GST/page (I.T Services)</w:t>
            </w:r>
          </w:p>
        </w:tc>
        <w:tc>
          <w:tcPr>
            <w:tcW w:w="2551" w:type="dxa"/>
            <w:vAlign w:val="center"/>
          </w:tcPr>
          <w:p w14:paraId="3DF9CC6B" w14:textId="3FE9A80B" w:rsidR="0080165F" w:rsidRPr="00D838D4" w:rsidRDefault="0080165F" w:rsidP="0019372A">
            <w:pPr>
              <w:spacing w:line="276" w:lineRule="auto"/>
              <w:contextualSpacing/>
              <w:jc w:val="center"/>
              <w:textAlignment w:val="bottom"/>
              <w:rPr>
                <w:rFonts w:ascii="Times New Roman" w:eastAsia="Times New Roman" w:hAnsi="Times New Roman" w:cs="Times New Roman"/>
                <w:bCs/>
                <w:sz w:val="24"/>
                <w:szCs w:val="24"/>
              </w:rPr>
            </w:pPr>
          </w:p>
        </w:tc>
      </w:tr>
      <w:tr w:rsidR="008B439B" w:rsidRPr="00D838D4" w14:paraId="41667EEA" w14:textId="77777777" w:rsidTr="00996E22">
        <w:trPr>
          <w:trHeight w:val="694"/>
        </w:trPr>
        <w:tc>
          <w:tcPr>
            <w:tcW w:w="709" w:type="dxa"/>
            <w:vAlign w:val="center"/>
          </w:tcPr>
          <w:p w14:paraId="3BBCE3FE" w14:textId="1441A7B8" w:rsidR="008B439B" w:rsidRPr="00D838D4" w:rsidRDefault="00712A9B" w:rsidP="0019372A">
            <w:pPr>
              <w:contextualSpacing/>
              <w:jc w:val="center"/>
              <w:textAlignment w:val="bottom"/>
              <w:rPr>
                <w:rFonts w:ascii="Times New Roman" w:eastAsia="Cambria" w:hAnsi="Times New Roman" w:cs="Times New Roman"/>
                <w:bCs/>
                <w:color w:val="000000" w:themeColor="dark1"/>
                <w:kern w:val="24"/>
                <w:sz w:val="24"/>
                <w:szCs w:val="24"/>
              </w:rPr>
            </w:pPr>
            <w:r>
              <w:rPr>
                <w:rFonts w:ascii="Times New Roman" w:eastAsia="Cambria" w:hAnsi="Times New Roman" w:cs="Times New Roman"/>
                <w:bCs/>
                <w:color w:val="000000" w:themeColor="dark1"/>
                <w:kern w:val="24"/>
                <w:sz w:val="24"/>
                <w:szCs w:val="24"/>
              </w:rPr>
              <w:t>F.</w:t>
            </w:r>
          </w:p>
        </w:tc>
        <w:tc>
          <w:tcPr>
            <w:tcW w:w="5103" w:type="dxa"/>
            <w:vAlign w:val="center"/>
          </w:tcPr>
          <w:p w14:paraId="58836C93" w14:textId="59178B8E" w:rsidR="008B439B" w:rsidRPr="00712A9B" w:rsidRDefault="00712A9B" w:rsidP="0019372A">
            <w:pPr>
              <w:contextualSpacing/>
              <w:textAlignment w:val="bottom"/>
              <w:rPr>
                <w:rFonts w:ascii="Times New Roman" w:eastAsia="Times New Roman" w:hAnsi="Times New Roman" w:cs="Times New Roman"/>
                <w:b/>
                <w:sz w:val="24"/>
                <w:szCs w:val="24"/>
              </w:rPr>
            </w:pPr>
            <w:r w:rsidRPr="00712A9B">
              <w:rPr>
                <w:rFonts w:ascii="Times New Roman" w:eastAsia="Times New Roman" w:hAnsi="Times New Roman" w:cs="Times New Roman"/>
                <w:b/>
                <w:sz w:val="24"/>
                <w:szCs w:val="24"/>
              </w:rPr>
              <w:t>Quoted Rate/page (Inclusive of Taxes)</w:t>
            </w:r>
          </w:p>
        </w:tc>
        <w:tc>
          <w:tcPr>
            <w:tcW w:w="2551" w:type="dxa"/>
            <w:vAlign w:val="center"/>
          </w:tcPr>
          <w:p w14:paraId="44E9336C" w14:textId="77777777" w:rsidR="008B439B" w:rsidRPr="00D838D4" w:rsidRDefault="008B439B" w:rsidP="0019372A">
            <w:pPr>
              <w:contextualSpacing/>
              <w:jc w:val="center"/>
              <w:textAlignment w:val="bottom"/>
              <w:rPr>
                <w:rFonts w:ascii="Times New Roman" w:eastAsia="Times New Roman" w:hAnsi="Times New Roman" w:cs="Times New Roman"/>
                <w:bCs/>
                <w:sz w:val="24"/>
                <w:szCs w:val="24"/>
              </w:rPr>
            </w:pPr>
          </w:p>
        </w:tc>
      </w:tr>
      <w:tr w:rsidR="00712A9B" w:rsidRPr="00D838D4" w14:paraId="7426A50A" w14:textId="77777777" w:rsidTr="00996E22">
        <w:trPr>
          <w:trHeight w:val="694"/>
        </w:trPr>
        <w:tc>
          <w:tcPr>
            <w:tcW w:w="709" w:type="dxa"/>
            <w:shd w:val="clear" w:color="auto" w:fill="D9D9D9" w:themeFill="background1" w:themeFillShade="D9"/>
            <w:vAlign w:val="center"/>
          </w:tcPr>
          <w:p w14:paraId="4B7B733C" w14:textId="6AB3B6F1" w:rsidR="00712A9B" w:rsidRPr="00D838D4" w:rsidRDefault="00712A9B" w:rsidP="0019372A">
            <w:pPr>
              <w:contextualSpacing/>
              <w:jc w:val="center"/>
              <w:textAlignment w:val="bottom"/>
              <w:rPr>
                <w:rFonts w:ascii="Times New Roman" w:eastAsia="Cambria" w:hAnsi="Times New Roman" w:cs="Times New Roman"/>
                <w:bCs/>
                <w:color w:val="000000" w:themeColor="dark1"/>
                <w:kern w:val="24"/>
                <w:sz w:val="24"/>
                <w:szCs w:val="24"/>
              </w:rPr>
            </w:pPr>
            <w:r>
              <w:rPr>
                <w:rFonts w:ascii="Times New Roman" w:eastAsia="Cambria" w:hAnsi="Times New Roman" w:cs="Times New Roman"/>
                <w:bCs/>
                <w:color w:val="000000" w:themeColor="dark1"/>
                <w:kern w:val="24"/>
                <w:sz w:val="24"/>
                <w:szCs w:val="24"/>
              </w:rPr>
              <w:t>G.</w:t>
            </w:r>
          </w:p>
        </w:tc>
        <w:tc>
          <w:tcPr>
            <w:tcW w:w="5103" w:type="dxa"/>
            <w:shd w:val="clear" w:color="auto" w:fill="D9D9D9" w:themeFill="background1" w:themeFillShade="D9"/>
            <w:vAlign w:val="center"/>
          </w:tcPr>
          <w:p w14:paraId="5A00A1EE" w14:textId="1B615066" w:rsidR="00712A9B" w:rsidRPr="00712A9B" w:rsidRDefault="00712A9B" w:rsidP="0019372A">
            <w:pPr>
              <w:contextualSpacing/>
              <w:textAlignment w:val="bottom"/>
              <w:rPr>
                <w:rFonts w:ascii="Times New Roman" w:eastAsia="Times New Roman" w:hAnsi="Times New Roman" w:cs="Times New Roman"/>
                <w:b/>
                <w:sz w:val="24"/>
                <w:szCs w:val="24"/>
              </w:rPr>
            </w:pPr>
            <w:r w:rsidRPr="00712A9B">
              <w:rPr>
                <w:rFonts w:ascii="Times New Roman" w:eastAsia="Times New Roman" w:hAnsi="Times New Roman" w:cs="Times New Roman"/>
                <w:b/>
                <w:sz w:val="24"/>
                <w:szCs w:val="24"/>
              </w:rPr>
              <w:t>Total Bid Cost (</w:t>
            </w:r>
            <w:r>
              <w:rPr>
                <w:rFonts w:ascii="Times New Roman" w:eastAsia="Times New Roman" w:hAnsi="Times New Roman" w:cs="Times New Roman"/>
                <w:b/>
                <w:sz w:val="24"/>
                <w:szCs w:val="24"/>
              </w:rPr>
              <w:t>E</w:t>
            </w:r>
            <w:r w:rsidRPr="00712A9B">
              <w:rPr>
                <w:rFonts w:ascii="Times New Roman" w:eastAsia="Times New Roman" w:hAnsi="Times New Roman" w:cs="Times New Roman"/>
                <w:b/>
                <w:sz w:val="24"/>
                <w:szCs w:val="24"/>
              </w:rPr>
              <w:t xml:space="preserve"> x </w:t>
            </w:r>
            <w:r>
              <w:rPr>
                <w:rFonts w:ascii="Times New Roman" w:eastAsia="Times New Roman" w:hAnsi="Times New Roman" w:cs="Times New Roman"/>
                <w:b/>
                <w:sz w:val="24"/>
                <w:szCs w:val="24"/>
              </w:rPr>
              <w:t>F</w:t>
            </w:r>
            <w:r w:rsidRPr="00712A9B">
              <w:rPr>
                <w:rFonts w:ascii="Times New Roman" w:eastAsia="Times New Roman" w:hAnsi="Times New Roman" w:cs="Times New Roman"/>
                <w:b/>
                <w:sz w:val="24"/>
                <w:szCs w:val="24"/>
              </w:rPr>
              <w:t>) (Rs)</w:t>
            </w:r>
          </w:p>
        </w:tc>
        <w:tc>
          <w:tcPr>
            <w:tcW w:w="2551" w:type="dxa"/>
            <w:shd w:val="clear" w:color="auto" w:fill="D9D9D9" w:themeFill="background1" w:themeFillShade="D9"/>
            <w:vAlign w:val="center"/>
          </w:tcPr>
          <w:p w14:paraId="65511F32" w14:textId="77777777" w:rsidR="00712A9B" w:rsidRPr="00D838D4" w:rsidRDefault="00712A9B" w:rsidP="0019372A">
            <w:pPr>
              <w:contextualSpacing/>
              <w:jc w:val="center"/>
              <w:textAlignment w:val="bottom"/>
              <w:rPr>
                <w:rFonts w:ascii="Times New Roman" w:eastAsia="Times New Roman" w:hAnsi="Times New Roman" w:cs="Times New Roman"/>
                <w:bCs/>
                <w:sz w:val="24"/>
                <w:szCs w:val="24"/>
              </w:rPr>
            </w:pPr>
          </w:p>
        </w:tc>
      </w:tr>
    </w:tbl>
    <w:p w14:paraId="5DD1EE3D" w14:textId="1A3EBF0B" w:rsidR="001D76DC" w:rsidRPr="00D838D4" w:rsidRDefault="001D76DC" w:rsidP="0019372A">
      <w:pPr>
        <w:contextualSpacing/>
        <w:jc w:val="both"/>
        <w:rPr>
          <w:rFonts w:ascii="Times New Roman" w:hAnsi="Times New Roman" w:cs="Times New Roman"/>
          <w:b/>
          <w:smallCaps/>
          <w:sz w:val="24"/>
          <w:szCs w:val="24"/>
        </w:rPr>
      </w:pPr>
    </w:p>
    <w:p w14:paraId="6601B2EA" w14:textId="3C89712C" w:rsidR="00555523" w:rsidRDefault="00FC50B1" w:rsidP="00555523">
      <w:pPr>
        <w:contextualSpacing/>
        <w:jc w:val="both"/>
        <w:rPr>
          <w:rFonts w:ascii="Times New Roman" w:hAnsi="Times New Roman" w:cs="Times New Roman"/>
          <w:sz w:val="24"/>
          <w:szCs w:val="24"/>
        </w:rPr>
      </w:pPr>
      <w:r w:rsidRPr="00D838D4">
        <w:rPr>
          <w:rFonts w:ascii="Times New Roman" w:hAnsi="Times New Roman" w:cs="Times New Roman"/>
          <w:b/>
          <w:smallCaps/>
          <w:sz w:val="24"/>
          <w:szCs w:val="24"/>
        </w:rPr>
        <w:t xml:space="preserve">NOTE: </w:t>
      </w:r>
      <w:r w:rsidRPr="00D838D4">
        <w:rPr>
          <w:rFonts w:ascii="Times New Roman" w:hAnsi="Times New Roman" w:cs="Times New Roman"/>
          <w:sz w:val="24"/>
          <w:szCs w:val="24"/>
        </w:rPr>
        <w:t xml:space="preserve">The Above </w:t>
      </w:r>
      <w:r w:rsidR="00AA7881" w:rsidRPr="00D838D4">
        <w:rPr>
          <w:rFonts w:ascii="Times New Roman" w:hAnsi="Times New Roman" w:cs="Times New Roman"/>
          <w:sz w:val="24"/>
          <w:szCs w:val="24"/>
        </w:rPr>
        <w:t>cost must be inclusive of all applicable Government Taxes</w:t>
      </w:r>
      <w:r w:rsidR="008F23C7" w:rsidRPr="00D838D4">
        <w:rPr>
          <w:rFonts w:ascii="Times New Roman" w:hAnsi="Times New Roman" w:cs="Times New Roman"/>
          <w:sz w:val="24"/>
          <w:szCs w:val="24"/>
        </w:rPr>
        <w:t xml:space="preserve">, </w:t>
      </w:r>
      <w:r w:rsidR="0080165F" w:rsidRPr="00D838D4">
        <w:rPr>
          <w:rFonts w:ascii="Times New Roman" w:hAnsi="Times New Roman" w:cs="Times New Roman"/>
          <w:sz w:val="24"/>
          <w:szCs w:val="24"/>
        </w:rPr>
        <w:t>Sales Tax</w:t>
      </w:r>
      <w:r w:rsidR="008F23C7" w:rsidRPr="00D838D4">
        <w:rPr>
          <w:rFonts w:ascii="Times New Roman" w:hAnsi="Times New Roman" w:cs="Times New Roman"/>
          <w:sz w:val="24"/>
          <w:szCs w:val="24"/>
        </w:rPr>
        <w:t>, Labor, Transportation, equipment</w:t>
      </w:r>
      <w:r w:rsidR="0080165F" w:rsidRPr="00D838D4">
        <w:rPr>
          <w:rFonts w:ascii="Times New Roman" w:hAnsi="Times New Roman" w:cs="Times New Roman"/>
          <w:sz w:val="24"/>
          <w:szCs w:val="24"/>
        </w:rPr>
        <w:t xml:space="preserve"> / devices</w:t>
      </w:r>
      <w:r w:rsidR="008F23C7" w:rsidRPr="00D838D4">
        <w:rPr>
          <w:rFonts w:ascii="Times New Roman" w:hAnsi="Times New Roman" w:cs="Times New Roman"/>
          <w:sz w:val="24"/>
          <w:szCs w:val="24"/>
        </w:rPr>
        <w:t xml:space="preserve"> etc</w:t>
      </w:r>
      <w:r w:rsidR="00AA7881" w:rsidRPr="00D838D4">
        <w:rPr>
          <w:rFonts w:ascii="Times New Roman" w:hAnsi="Times New Roman" w:cs="Times New Roman"/>
          <w:sz w:val="24"/>
          <w:szCs w:val="24"/>
        </w:rPr>
        <w:t>.</w:t>
      </w:r>
      <w:r w:rsidR="008F23C7" w:rsidRPr="00D838D4">
        <w:rPr>
          <w:rFonts w:ascii="Times New Roman" w:hAnsi="Times New Roman" w:cs="Times New Roman"/>
          <w:sz w:val="24"/>
          <w:szCs w:val="24"/>
        </w:rPr>
        <w:t xml:space="preserve"> No escalation in rate quoted will be given at </w:t>
      </w:r>
      <w:r w:rsidR="00F5230E" w:rsidRPr="00D838D4">
        <w:rPr>
          <w:rFonts w:ascii="Times New Roman" w:hAnsi="Times New Roman" w:cs="Times New Roman"/>
          <w:sz w:val="24"/>
          <w:szCs w:val="24"/>
        </w:rPr>
        <w:t>any stage</w:t>
      </w:r>
      <w:r w:rsidR="008F23C7" w:rsidRPr="00D838D4">
        <w:rPr>
          <w:rFonts w:ascii="Times New Roman" w:hAnsi="Times New Roman" w:cs="Times New Roman"/>
          <w:sz w:val="24"/>
          <w:szCs w:val="24"/>
        </w:rPr>
        <w:t xml:space="preserve"> of contract.</w:t>
      </w:r>
      <w:bookmarkStart w:id="6" w:name="_Toc536088854"/>
    </w:p>
    <w:p w14:paraId="4C836033" w14:textId="77777777" w:rsidR="00555523" w:rsidRDefault="00555523" w:rsidP="00555523">
      <w:pPr>
        <w:contextualSpacing/>
        <w:jc w:val="both"/>
        <w:rPr>
          <w:rFonts w:ascii="Times New Roman" w:hAnsi="Times New Roman" w:cs="Times New Roman"/>
          <w:sz w:val="24"/>
          <w:szCs w:val="24"/>
        </w:rPr>
      </w:pPr>
    </w:p>
    <w:p w14:paraId="2E7A9FFC" w14:textId="77777777" w:rsidR="00555523" w:rsidRDefault="00555523" w:rsidP="00555523">
      <w:pPr>
        <w:contextualSpacing/>
        <w:jc w:val="both"/>
        <w:rPr>
          <w:rFonts w:ascii="Times New Roman" w:hAnsi="Times New Roman" w:cs="Times New Roman"/>
          <w:sz w:val="24"/>
          <w:szCs w:val="24"/>
        </w:rPr>
      </w:pPr>
    </w:p>
    <w:p w14:paraId="238E0922" w14:textId="77777777" w:rsidR="00555523" w:rsidRDefault="00555523" w:rsidP="00555523">
      <w:pPr>
        <w:contextualSpacing/>
        <w:jc w:val="both"/>
        <w:rPr>
          <w:rFonts w:ascii="Times New Roman" w:hAnsi="Times New Roman" w:cs="Times New Roman"/>
          <w:sz w:val="24"/>
          <w:szCs w:val="24"/>
        </w:rPr>
      </w:pPr>
    </w:p>
    <w:p w14:paraId="17985105" w14:textId="77777777" w:rsidR="00555523" w:rsidRDefault="00555523" w:rsidP="00555523">
      <w:pPr>
        <w:contextualSpacing/>
        <w:jc w:val="both"/>
        <w:rPr>
          <w:rFonts w:ascii="Times New Roman" w:hAnsi="Times New Roman" w:cs="Times New Roman"/>
          <w:sz w:val="24"/>
          <w:szCs w:val="24"/>
        </w:rPr>
      </w:pPr>
    </w:p>
    <w:p w14:paraId="59CA33E3" w14:textId="77777777" w:rsidR="00555523" w:rsidRDefault="00555523" w:rsidP="00555523">
      <w:pPr>
        <w:contextualSpacing/>
        <w:jc w:val="both"/>
        <w:rPr>
          <w:rFonts w:ascii="Times New Roman" w:hAnsi="Times New Roman" w:cs="Times New Roman"/>
          <w:sz w:val="24"/>
          <w:szCs w:val="24"/>
        </w:rPr>
      </w:pPr>
    </w:p>
    <w:p w14:paraId="4792AF71" w14:textId="77777777" w:rsidR="00555523" w:rsidRDefault="00555523" w:rsidP="00555523">
      <w:pPr>
        <w:contextualSpacing/>
        <w:jc w:val="both"/>
        <w:rPr>
          <w:rFonts w:ascii="Times New Roman" w:hAnsi="Times New Roman" w:cs="Times New Roman"/>
          <w:sz w:val="24"/>
          <w:szCs w:val="24"/>
        </w:rPr>
      </w:pPr>
    </w:p>
    <w:p w14:paraId="71A14DE2" w14:textId="77777777" w:rsidR="00555523" w:rsidRDefault="00555523" w:rsidP="00555523">
      <w:pPr>
        <w:contextualSpacing/>
        <w:jc w:val="both"/>
        <w:rPr>
          <w:rFonts w:ascii="Times New Roman" w:hAnsi="Times New Roman" w:cs="Times New Roman"/>
          <w:sz w:val="24"/>
          <w:szCs w:val="24"/>
        </w:rPr>
      </w:pPr>
    </w:p>
    <w:p w14:paraId="2D0DE5A3" w14:textId="77777777" w:rsidR="00555523" w:rsidRDefault="00555523" w:rsidP="00555523">
      <w:pPr>
        <w:contextualSpacing/>
        <w:jc w:val="both"/>
        <w:rPr>
          <w:rFonts w:ascii="Times New Roman" w:hAnsi="Times New Roman" w:cs="Times New Roman"/>
          <w:sz w:val="24"/>
          <w:szCs w:val="24"/>
        </w:rPr>
      </w:pPr>
    </w:p>
    <w:p w14:paraId="7CF82470" w14:textId="77777777" w:rsidR="00555523" w:rsidRDefault="00555523" w:rsidP="00555523">
      <w:pPr>
        <w:contextualSpacing/>
        <w:jc w:val="both"/>
        <w:rPr>
          <w:rFonts w:ascii="Times New Roman" w:hAnsi="Times New Roman" w:cs="Times New Roman"/>
          <w:sz w:val="24"/>
          <w:szCs w:val="24"/>
        </w:rPr>
      </w:pPr>
    </w:p>
    <w:p w14:paraId="0A8F713E" w14:textId="77777777" w:rsidR="00555523" w:rsidRDefault="00555523" w:rsidP="00555523">
      <w:pPr>
        <w:contextualSpacing/>
        <w:jc w:val="both"/>
        <w:rPr>
          <w:rFonts w:ascii="Times New Roman" w:hAnsi="Times New Roman" w:cs="Times New Roman"/>
          <w:sz w:val="24"/>
          <w:szCs w:val="24"/>
        </w:rPr>
      </w:pPr>
    </w:p>
    <w:p w14:paraId="0806836D" w14:textId="72E7BD4B" w:rsidR="00555523" w:rsidRDefault="00555523" w:rsidP="00555523">
      <w:pPr>
        <w:pStyle w:val="HeadStyle"/>
      </w:pPr>
      <w:r>
        <w:lastRenderedPageBreak/>
        <w:t>ANNX-A</w:t>
      </w:r>
    </w:p>
    <w:p w14:paraId="73C3D37A" w14:textId="77777777" w:rsidR="008870B3" w:rsidRDefault="008870B3" w:rsidP="00555523">
      <w:pPr>
        <w:pStyle w:val="HeadStyle"/>
      </w:pPr>
    </w:p>
    <w:p w14:paraId="7CEC8ED6" w14:textId="4A59D817" w:rsidR="00555523" w:rsidRPr="00324465" w:rsidRDefault="00555523" w:rsidP="00555523">
      <w:pPr>
        <w:pStyle w:val="HeadStyle"/>
      </w:pPr>
      <w:r w:rsidRPr="00324465">
        <w:t>Covering Letter ON LETTER HEAD OF COMPANY / FIRM</w:t>
      </w:r>
    </w:p>
    <w:p w14:paraId="1A30A852" w14:textId="77777777" w:rsidR="00555523" w:rsidRPr="00D838D4" w:rsidRDefault="00555523" w:rsidP="00555523">
      <w:pPr>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(On Bidder’s letterhead)</w:t>
      </w:r>
    </w:p>
    <w:p w14:paraId="57B61FF0" w14:textId="77777777" w:rsidR="00555523" w:rsidRDefault="00555523" w:rsidP="00555523">
      <w:pPr>
        <w:spacing w:after="0"/>
        <w:ind w:left="5760" w:firstLine="720"/>
        <w:contextualSpacing/>
        <w:jc w:val="center"/>
        <w:rPr>
          <w:rFonts w:ascii="Times New Roman" w:hAnsi="Times New Roman" w:cs="Times New Roman"/>
          <w:color w:val="000000" w:themeColor="text1"/>
          <w:sz w:val="24"/>
          <w:szCs w:val="24"/>
        </w:rPr>
      </w:pPr>
    </w:p>
    <w:p w14:paraId="31492457" w14:textId="77777777" w:rsidR="00555523" w:rsidRPr="00D838D4" w:rsidRDefault="00555523" w:rsidP="00555523">
      <w:pPr>
        <w:spacing w:after="0"/>
        <w:ind w:left="5760" w:firstLine="72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Date: ___</w:t>
      </w:r>
      <w:r>
        <w:rPr>
          <w:rFonts w:ascii="Times New Roman" w:hAnsi="Times New Roman" w:cs="Times New Roman"/>
          <w:color w:val="000000" w:themeColor="text1"/>
          <w:sz w:val="24"/>
          <w:szCs w:val="24"/>
        </w:rPr>
        <w:t>_____________</w:t>
      </w:r>
    </w:p>
    <w:p w14:paraId="5E03FE1D" w14:textId="77777777" w:rsidR="00555523" w:rsidRPr="00D838D4" w:rsidRDefault="00555523" w:rsidP="00555523">
      <w:pPr>
        <w:contextualSpacing/>
        <w:jc w:val="right"/>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Proposal Reference No. xx/202</w:t>
      </w:r>
      <w:r>
        <w:rPr>
          <w:rFonts w:ascii="Times New Roman" w:hAnsi="Times New Roman" w:cs="Times New Roman"/>
          <w:color w:val="000000" w:themeColor="text1"/>
          <w:sz w:val="24"/>
          <w:szCs w:val="24"/>
        </w:rPr>
        <w:t>5</w:t>
      </w:r>
    </w:p>
    <w:p w14:paraId="5A388213" w14:textId="77777777" w:rsidR="00555523" w:rsidRPr="00D838D4" w:rsidRDefault="00555523" w:rsidP="00555523">
      <w:pPr>
        <w:pStyle w:val="Default"/>
        <w:spacing w:line="276" w:lineRule="auto"/>
        <w:contextualSpacing/>
        <w:jc w:val="both"/>
        <w:rPr>
          <w:rFonts w:ascii="Times New Roman" w:hAnsi="Times New Roman" w:cs="Times New Roman"/>
          <w:b/>
          <w:bCs/>
          <w:color w:val="000000" w:themeColor="text1"/>
          <w:shd w:val="clear" w:color="auto" w:fill="FFFFFF"/>
        </w:rPr>
      </w:pPr>
      <w:r w:rsidRPr="00D838D4">
        <w:rPr>
          <w:rFonts w:ascii="Times New Roman" w:hAnsi="Times New Roman" w:cs="Times New Roman"/>
          <w:b/>
          <w:bCs/>
          <w:color w:val="000000" w:themeColor="text1"/>
          <w:shd w:val="clear" w:color="auto" w:fill="FFFFFF"/>
        </w:rPr>
        <w:t xml:space="preserve">Regional In- charge (HRA &amp; Procurement) </w:t>
      </w:r>
    </w:p>
    <w:p w14:paraId="44E30BD6" w14:textId="77777777" w:rsidR="00555523" w:rsidRPr="00D838D4" w:rsidRDefault="00555523" w:rsidP="00555523">
      <w:pPr>
        <w:pStyle w:val="Default"/>
        <w:spacing w:line="276" w:lineRule="auto"/>
        <w:contextualSpacing/>
        <w:jc w:val="both"/>
        <w:rPr>
          <w:rFonts w:ascii="Times New Roman" w:hAnsi="Times New Roman" w:cs="Times New Roman"/>
          <w:color w:val="000000" w:themeColor="text1"/>
          <w:shd w:val="clear" w:color="auto" w:fill="FFFFFF"/>
        </w:rPr>
      </w:pPr>
      <w:r w:rsidRPr="00D838D4">
        <w:rPr>
          <w:rFonts w:ascii="Times New Roman" w:hAnsi="Times New Roman" w:cs="Times New Roman"/>
          <w:color w:val="000000" w:themeColor="text1"/>
          <w:shd w:val="clear" w:color="auto" w:fill="FFFFFF"/>
        </w:rPr>
        <w:t>State Life Insurance Corporation of Pakistan,</w:t>
      </w:r>
    </w:p>
    <w:p w14:paraId="10B05CAF" w14:textId="5B100CB9" w:rsidR="00555523" w:rsidRPr="00D838D4" w:rsidRDefault="00555523" w:rsidP="00555523">
      <w:pPr>
        <w:pStyle w:val="Default"/>
        <w:spacing w:line="276" w:lineRule="auto"/>
        <w:contextualSpacing/>
        <w:jc w:val="both"/>
        <w:rPr>
          <w:rFonts w:ascii="Times New Roman" w:hAnsi="Times New Roman" w:cs="Times New Roman"/>
          <w:color w:val="000000" w:themeColor="text1"/>
          <w:shd w:val="clear" w:color="auto" w:fill="FFFFFF"/>
        </w:rPr>
      </w:pPr>
      <w:r w:rsidRPr="00D838D4">
        <w:rPr>
          <w:rFonts w:ascii="Times New Roman" w:hAnsi="Times New Roman" w:cs="Times New Roman"/>
          <w:color w:val="000000" w:themeColor="text1"/>
          <w:shd w:val="clear" w:color="auto" w:fill="FFFFFF"/>
        </w:rPr>
        <w:t>33/E, Blue Area</w:t>
      </w:r>
      <w:r w:rsidR="008870B3">
        <w:rPr>
          <w:rFonts w:ascii="Times New Roman" w:hAnsi="Times New Roman" w:cs="Times New Roman"/>
          <w:color w:val="000000" w:themeColor="text1"/>
          <w:shd w:val="clear" w:color="auto" w:fill="FFFFFF"/>
        </w:rPr>
        <w:t xml:space="preserve">, </w:t>
      </w:r>
      <w:r w:rsidRPr="00D838D4">
        <w:rPr>
          <w:rFonts w:ascii="Times New Roman" w:hAnsi="Times New Roman" w:cs="Times New Roman"/>
          <w:color w:val="000000" w:themeColor="text1"/>
          <w:shd w:val="clear" w:color="auto" w:fill="FFFFFF"/>
        </w:rPr>
        <w:t>ISLAMABAD</w:t>
      </w:r>
    </w:p>
    <w:p w14:paraId="58E04F75" w14:textId="77777777" w:rsidR="00555523" w:rsidRPr="00D838D4" w:rsidRDefault="00555523" w:rsidP="00555523">
      <w:pPr>
        <w:pStyle w:val="Default"/>
        <w:spacing w:line="276" w:lineRule="auto"/>
        <w:contextualSpacing/>
        <w:jc w:val="both"/>
        <w:rPr>
          <w:rFonts w:ascii="Times New Roman" w:hAnsi="Times New Roman" w:cs="Times New Roman"/>
          <w:color w:val="000000" w:themeColor="text1"/>
          <w:shd w:val="clear" w:color="auto" w:fill="FFFFFF"/>
        </w:rPr>
      </w:pPr>
      <w:r w:rsidRPr="00D838D4">
        <w:rPr>
          <w:rFonts w:ascii="Times New Roman" w:hAnsi="Times New Roman" w:cs="Times New Roman"/>
          <w:color w:val="000000" w:themeColor="text1"/>
          <w:shd w:val="clear" w:color="auto" w:fill="FFFFFF"/>
        </w:rPr>
        <w:t>Ph: 051-9205729</w:t>
      </w:r>
    </w:p>
    <w:p w14:paraId="305529F3" w14:textId="77777777" w:rsidR="00555523" w:rsidRPr="00D838D4" w:rsidRDefault="00555523" w:rsidP="00555523">
      <w:pPr>
        <w:pStyle w:val="Default"/>
        <w:spacing w:line="276" w:lineRule="auto"/>
        <w:contextualSpacing/>
        <w:jc w:val="both"/>
        <w:rPr>
          <w:rFonts w:ascii="Times New Roman" w:hAnsi="Times New Roman" w:cs="Times New Roman"/>
          <w:color w:val="000000" w:themeColor="text1"/>
          <w:shd w:val="clear" w:color="auto" w:fill="FFFFFF"/>
        </w:rPr>
      </w:pPr>
    </w:p>
    <w:p w14:paraId="4E371F13" w14:textId="77777777" w:rsidR="00555523" w:rsidRDefault="00555523" w:rsidP="00555523">
      <w:pPr>
        <w:pStyle w:val="Default"/>
        <w:spacing w:line="276" w:lineRule="auto"/>
        <w:ind w:left="1440" w:hanging="1440"/>
        <w:contextualSpacing/>
        <w:jc w:val="both"/>
        <w:rPr>
          <w:rFonts w:ascii="Times New Roman" w:hAnsi="Times New Roman" w:cs="Times New Roman"/>
          <w:b/>
          <w:bCs/>
          <w:u w:val="single"/>
        </w:rPr>
      </w:pPr>
      <w:r w:rsidRPr="00D838D4">
        <w:rPr>
          <w:rFonts w:ascii="Times New Roman" w:hAnsi="Times New Roman" w:cs="Times New Roman"/>
          <w:b/>
          <w:color w:val="000000" w:themeColor="text1"/>
        </w:rPr>
        <w:t xml:space="preserve">Subject: </w:t>
      </w:r>
      <w:r>
        <w:rPr>
          <w:rFonts w:ascii="Times New Roman" w:hAnsi="Times New Roman" w:cs="Times New Roman"/>
          <w:b/>
          <w:color w:val="000000" w:themeColor="text1"/>
        </w:rPr>
        <w:tab/>
      </w:r>
      <w:r w:rsidRPr="00D838D4">
        <w:rPr>
          <w:rFonts w:ascii="Times New Roman" w:hAnsi="Times New Roman" w:cs="Times New Roman"/>
          <w:b/>
          <w:bCs/>
          <w:u w:val="single"/>
        </w:rPr>
        <w:t xml:space="preserve">HIRING OF SERVICE PROVIDERS FOR SCANNING OF </w:t>
      </w:r>
      <w:r>
        <w:rPr>
          <w:rFonts w:ascii="Times New Roman" w:hAnsi="Times New Roman" w:cs="Times New Roman"/>
          <w:b/>
          <w:bCs/>
          <w:u w:val="single"/>
        </w:rPr>
        <w:t xml:space="preserve">NEW </w:t>
      </w:r>
      <w:r w:rsidRPr="00D838D4">
        <w:rPr>
          <w:rFonts w:ascii="Times New Roman" w:hAnsi="Times New Roman" w:cs="Times New Roman"/>
          <w:b/>
          <w:bCs/>
          <w:u w:val="single"/>
        </w:rPr>
        <w:t>POLICY FILES</w:t>
      </w:r>
    </w:p>
    <w:p w14:paraId="03058E15" w14:textId="067C36D5" w:rsidR="00555523" w:rsidRPr="00D838D4" w:rsidRDefault="00555523" w:rsidP="004F6B8B">
      <w:pPr>
        <w:pStyle w:val="Default"/>
        <w:spacing w:line="276" w:lineRule="auto"/>
        <w:contextualSpacing/>
        <w:jc w:val="both"/>
        <w:rPr>
          <w:rFonts w:ascii="Times New Roman" w:hAnsi="Times New Roman" w:cs="Times New Roman"/>
          <w:color w:val="000000" w:themeColor="text1"/>
        </w:rPr>
      </w:pPr>
      <w:r w:rsidRPr="00D838D4">
        <w:rPr>
          <w:rFonts w:ascii="Times New Roman" w:hAnsi="Times New Roman" w:cs="Times New Roman"/>
          <w:b/>
          <w:bCs/>
          <w:u w:val="single"/>
        </w:rPr>
        <w:t xml:space="preserve"> </w:t>
      </w:r>
      <w:r w:rsidRPr="00D838D4">
        <w:rPr>
          <w:rFonts w:ascii="Times New Roman" w:hAnsi="Times New Roman" w:cs="Times New Roman"/>
          <w:b/>
          <w:bCs/>
          <w:u w:val="single"/>
        </w:rPr>
        <w:br/>
      </w:r>
      <w:r w:rsidRPr="00D838D4">
        <w:rPr>
          <w:rFonts w:ascii="Times New Roman" w:hAnsi="Times New Roman" w:cs="Times New Roman"/>
          <w:color w:val="000000" w:themeColor="text1"/>
        </w:rPr>
        <w:t xml:space="preserve">Dear Sir, </w:t>
      </w:r>
    </w:p>
    <w:p w14:paraId="07287E05" w14:textId="77777777" w:rsidR="00555523" w:rsidRPr="00D838D4" w:rsidRDefault="00555523" w:rsidP="00555523">
      <w:pPr>
        <w:pStyle w:val="ListParagraph"/>
        <w:numPr>
          <w:ilvl w:val="0"/>
          <w:numId w:val="12"/>
        </w:num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 xml:space="preserve">Having examined the TENDER, we / I, the undersigned, offer to submit a proposal for the Hiring of Services for activities to be undertaken under TENDER, in full conformity with the said TENDER.  </w:t>
      </w:r>
    </w:p>
    <w:p w14:paraId="377736BF"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We / I have read the terms and conditions of TENDER and confirm that these are acceptable to us.  We further declare that additional conditions, variations, deviations, if any, found in our proposal shall not be given effect to.  </w:t>
      </w:r>
    </w:p>
    <w:p w14:paraId="737C1F4E"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We / I agree to abide by this proposal, consisting of this letter, technical and financial proposal and all attachments, for a period of </w:t>
      </w:r>
      <w:r w:rsidRPr="00D838D4">
        <w:rPr>
          <w:rFonts w:ascii="Times New Roman" w:hAnsi="Times New Roman"/>
          <w:b/>
          <w:bCs/>
          <w:color w:val="000000" w:themeColor="text1"/>
          <w:szCs w:val="24"/>
        </w:rPr>
        <w:t>1</w:t>
      </w:r>
      <w:r>
        <w:rPr>
          <w:rFonts w:ascii="Times New Roman" w:hAnsi="Times New Roman"/>
          <w:b/>
          <w:bCs/>
          <w:color w:val="000000" w:themeColor="text1"/>
          <w:szCs w:val="24"/>
        </w:rPr>
        <w:t>8</w:t>
      </w:r>
      <w:r w:rsidRPr="00D838D4">
        <w:rPr>
          <w:rFonts w:ascii="Times New Roman" w:hAnsi="Times New Roman"/>
          <w:b/>
          <w:bCs/>
          <w:color w:val="000000" w:themeColor="text1"/>
          <w:szCs w:val="24"/>
        </w:rPr>
        <w:t>0</w:t>
      </w:r>
      <w:r w:rsidRPr="00D838D4">
        <w:rPr>
          <w:rFonts w:ascii="Times New Roman" w:hAnsi="Times New Roman"/>
          <w:color w:val="000000" w:themeColor="text1"/>
          <w:szCs w:val="24"/>
        </w:rPr>
        <w:t xml:space="preserve"> days from the date fixed for submission of proposal as stipulated in the TENDER.</w:t>
      </w:r>
    </w:p>
    <w:p w14:paraId="7BC9F3C2"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Until the formal agreement is prepared and executed between the parties, this proposal, together with your written acceptance of the proposal and your notification of award, shall constitute a binding agreement between us.  </w:t>
      </w:r>
    </w:p>
    <w:p w14:paraId="0D996692"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We / I hereby declare that all the information and statements made in this proposal are true, correct and acceptable. Any misinterpretation contained in it may lead to our disqualification.  </w:t>
      </w:r>
    </w:p>
    <w:p w14:paraId="5100A3B7"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We / I understand State Life is not bound to accept any proposal it receive.  </w:t>
      </w:r>
    </w:p>
    <w:p w14:paraId="2095718F"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We / I confirm that our authorized representative has signed all pages of this proposal as acceptance of all conditions of TENDER. All documents attached along with our proposals have also been signed by our authorized representative as an attestation of </w:t>
      </w:r>
      <w:r w:rsidRPr="00D838D4">
        <w:rPr>
          <w:rFonts w:ascii="Times New Roman" w:hAnsi="Times New Roman"/>
          <w:color w:val="000000" w:themeColor="text1"/>
          <w:szCs w:val="24"/>
        </w:rPr>
        <w:lastRenderedPageBreak/>
        <w:t xml:space="preserve">their authenticity. The financial proposal has been prepared separately as desired and duly signed.  </w:t>
      </w:r>
    </w:p>
    <w:p w14:paraId="203238C4" w14:textId="77777777" w:rsidR="00555523"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We / I am submitting herewith a demand draft No.  ________________ dated __________ in favor of STATE LIFE INSURANCE CORPORATION OF PAKISTAN as Bid Security deposit for consideration of our proposals is attached with financial proposal.</w:t>
      </w:r>
    </w:p>
    <w:p w14:paraId="41B88B6C" w14:textId="77777777" w:rsidR="00555523" w:rsidRPr="00D838D4" w:rsidRDefault="00555523" w:rsidP="00555523">
      <w:pPr>
        <w:pStyle w:val="ListNumbers"/>
        <w:numPr>
          <w:ilvl w:val="0"/>
          <w:numId w:val="0"/>
        </w:numPr>
        <w:spacing w:line="360" w:lineRule="auto"/>
        <w:ind w:left="1080" w:hanging="360"/>
        <w:contextualSpacing/>
        <w:rPr>
          <w:rFonts w:ascii="Times New Roman" w:hAnsi="Times New Roman"/>
          <w:color w:val="000000" w:themeColor="text1"/>
          <w:szCs w:val="24"/>
        </w:rPr>
      </w:pPr>
    </w:p>
    <w:p w14:paraId="5FC98E5E" w14:textId="77777777" w:rsidR="00555523"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 xml:space="preserve">The letter of authorization by the competent authority is also attached herewith.  </w:t>
      </w:r>
    </w:p>
    <w:p w14:paraId="526787B6" w14:textId="77777777" w:rsidR="00555523" w:rsidRDefault="00555523" w:rsidP="00555523">
      <w:pPr>
        <w:pStyle w:val="ListParagraph"/>
        <w:spacing w:line="360" w:lineRule="auto"/>
        <w:rPr>
          <w:rFonts w:ascii="Times New Roman" w:hAnsi="Times New Roman"/>
          <w:color w:val="000000" w:themeColor="text1"/>
          <w:szCs w:val="24"/>
        </w:rPr>
      </w:pPr>
    </w:p>
    <w:p w14:paraId="68CE299B" w14:textId="77777777" w:rsidR="00555523" w:rsidRPr="00D838D4" w:rsidRDefault="00555523" w:rsidP="00555523">
      <w:pPr>
        <w:pStyle w:val="ListNumbers"/>
        <w:numPr>
          <w:ilvl w:val="0"/>
          <w:numId w:val="12"/>
        </w:numPr>
        <w:spacing w:line="360" w:lineRule="auto"/>
        <w:contextualSpacing/>
        <w:rPr>
          <w:rFonts w:ascii="Times New Roman" w:hAnsi="Times New Roman"/>
          <w:color w:val="000000" w:themeColor="text1"/>
          <w:szCs w:val="24"/>
        </w:rPr>
      </w:pPr>
      <w:r w:rsidRPr="00D838D4">
        <w:rPr>
          <w:rFonts w:ascii="Times New Roman" w:hAnsi="Times New Roman"/>
          <w:color w:val="000000" w:themeColor="text1"/>
          <w:szCs w:val="24"/>
        </w:rPr>
        <w:t>We / I undertake to engage eligible experts/ skilled workers as per requirements outline in SOW</w:t>
      </w:r>
    </w:p>
    <w:p w14:paraId="481F0D01" w14:textId="77777777" w:rsidR="00555523" w:rsidRPr="00D838D4" w:rsidRDefault="00555523" w:rsidP="00555523">
      <w:pPr>
        <w:spacing w:line="360" w:lineRule="auto"/>
        <w:contextualSpacing/>
        <w:jc w:val="both"/>
        <w:rPr>
          <w:rFonts w:ascii="Times New Roman" w:hAnsi="Times New Roman" w:cs="Times New Roman"/>
          <w:color w:val="000000" w:themeColor="text1"/>
          <w:sz w:val="24"/>
          <w:szCs w:val="24"/>
        </w:rPr>
      </w:pPr>
    </w:p>
    <w:p w14:paraId="6A42B634" w14:textId="77777777" w:rsidR="00555523" w:rsidRDefault="00555523" w:rsidP="00555523">
      <w:pPr>
        <w:contextualSpacing/>
        <w:jc w:val="both"/>
        <w:rPr>
          <w:rFonts w:ascii="Times New Roman" w:hAnsi="Times New Roman" w:cs="Times New Roman"/>
          <w:color w:val="000000" w:themeColor="text1"/>
          <w:sz w:val="24"/>
          <w:szCs w:val="24"/>
        </w:rPr>
      </w:pPr>
    </w:p>
    <w:p w14:paraId="1C54D6BD" w14:textId="77777777" w:rsidR="00555523" w:rsidRDefault="00555523" w:rsidP="00555523">
      <w:pPr>
        <w:contextualSpacing/>
        <w:jc w:val="both"/>
        <w:rPr>
          <w:rFonts w:ascii="Times New Roman" w:hAnsi="Times New Roman" w:cs="Times New Roman"/>
          <w:color w:val="000000" w:themeColor="text1"/>
          <w:sz w:val="24"/>
          <w:szCs w:val="24"/>
        </w:rPr>
      </w:pPr>
    </w:p>
    <w:p w14:paraId="7DBECF12" w14:textId="77777777" w:rsidR="00555523" w:rsidRPr="00D838D4" w:rsidRDefault="00555523" w:rsidP="00555523">
      <w:pPr>
        <w:contextualSpacing/>
        <w:jc w:val="both"/>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 xml:space="preserve">Dated this [date / month / year] </w:t>
      </w:r>
    </w:p>
    <w:p w14:paraId="1C1AF182"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Authorized Signatory (in full and initials):</w:t>
      </w:r>
    </w:p>
    <w:p w14:paraId="50AFC764"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p>
    <w:p w14:paraId="028125E4"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p>
    <w:p w14:paraId="2F975826"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 xml:space="preserve">Name and title of signatory: </w:t>
      </w:r>
    </w:p>
    <w:p w14:paraId="5C1D65C0"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 xml:space="preserve">Duly authorized to sign this proposal for and on behalf of [Name of Bidder] </w:t>
      </w:r>
    </w:p>
    <w:p w14:paraId="6ED54D37"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p>
    <w:p w14:paraId="0800285A" w14:textId="77777777" w:rsidR="00555523" w:rsidRDefault="00555523" w:rsidP="00555523">
      <w:pPr>
        <w:spacing w:after="0"/>
        <w:contextualSpacing/>
        <w:jc w:val="both"/>
        <w:rPr>
          <w:rFonts w:ascii="Times New Roman" w:hAnsi="Times New Roman" w:cs="Times New Roman"/>
          <w:color w:val="000000" w:themeColor="text1"/>
          <w:sz w:val="24"/>
          <w:szCs w:val="24"/>
        </w:rPr>
      </w:pPr>
    </w:p>
    <w:p w14:paraId="0918B16E" w14:textId="77777777" w:rsidR="00555523" w:rsidRPr="00D838D4" w:rsidRDefault="00555523" w:rsidP="00555523">
      <w:pPr>
        <w:spacing w:after="0"/>
        <w:contextualSpacing/>
        <w:jc w:val="both"/>
        <w:rPr>
          <w:rFonts w:ascii="Times New Roman" w:hAnsi="Times New Roman" w:cs="Times New Roman"/>
          <w:color w:val="000000" w:themeColor="text1"/>
          <w:sz w:val="24"/>
          <w:szCs w:val="24"/>
        </w:rPr>
      </w:pPr>
    </w:p>
    <w:p w14:paraId="135B8D4C" w14:textId="77777777" w:rsidR="00555523" w:rsidRPr="00D838D4" w:rsidRDefault="00555523" w:rsidP="00555523">
      <w:pPr>
        <w:spacing w:after="0"/>
        <w:ind w:left="576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Name &amp; Address of Firm</w:t>
      </w:r>
    </w:p>
    <w:p w14:paraId="3A486943" w14:textId="77777777" w:rsidR="00555523" w:rsidRPr="00D838D4" w:rsidRDefault="00555523" w:rsidP="00555523">
      <w:pPr>
        <w:spacing w:after="0"/>
        <w:ind w:left="576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Affix rubber stamp</w:t>
      </w:r>
    </w:p>
    <w:p w14:paraId="06FB0237" w14:textId="77777777" w:rsidR="00555523" w:rsidRPr="00D838D4" w:rsidRDefault="00555523" w:rsidP="00555523">
      <w:pPr>
        <w:spacing w:after="0"/>
        <w:ind w:left="576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Email/Fax No.</w:t>
      </w:r>
    </w:p>
    <w:p w14:paraId="6690A768" w14:textId="77777777" w:rsidR="00555523" w:rsidRPr="00D838D4" w:rsidRDefault="00555523" w:rsidP="00555523">
      <w:pPr>
        <w:spacing w:after="0"/>
        <w:ind w:left="576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Income Tax Certificate</w:t>
      </w:r>
    </w:p>
    <w:p w14:paraId="56734029" w14:textId="77777777" w:rsidR="00555523" w:rsidRPr="00D838D4" w:rsidRDefault="00555523" w:rsidP="00555523">
      <w:pPr>
        <w:spacing w:after="0"/>
        <w:ind w:left="5760"/>
        <w:contextualSpacing/>
        <w:jc w:val="center"/>
        <w:rPr>
          <w:rFonts w:ascii="Times New Roman" w:hAnsi="Times New Roman" w:cs="Times New Roman"/>
          <w:color w:val="000000" w:themeColor="text1"/>
          <w:sz w:val="24"/>
          <w:szCs w:val="24"/>
        </w:rPr>
      </w:pPr>
      <w:r w:rsidRPr="00D838D4">
        <w:rPr>
          <w:rFonts w:ascii="Times New Roman" w:hAnsi="Times New Roman" w:cs="Times New Roman"/>
          <w:color w:val="000000" w:themeColor="text1"/>
          <w:sz w:val="24"/>
          <w:szCs w:val="24"/>
        </w:rPr>
        <w:t>Return Submitted</w:t>
      </w:r>
    </w:p>
    <w:p w14:paraId="1E7136A5" w14:textId="77777777" w:rsidR="00555523" w:rsidRPr="00D838D4" w:rsidRDefault="00555523" w:rsidP="00555523">
      <w:pPr>
        <w:contextualSpacing/>
        <w:jc w:val="both"/>
        <w:rPr>
          <w:rFonts w:ascii="Times New Roman" w:hAnsi="Times New Roman" w:cs="Times New Roman"/>
          <w:sz w:val="24"/>
          <w:szCs w:val="24"/>
        </w:rPr>
      </w:pPr>
    </w:p>
    <w:p w14:paraId="784A11EF" w14:textId="77777777" w:rsidR="00555523" w:rsidRPr="00D838D4" w:rsidRDefault="00555523" w:rsidP="00555523">
      <w:pPr>
        <w:contextualSpacing/>
        <w:jc w:val="both"/>
        <w:rPr>
          <w:rFonts w:ascii="Times New Roman" w:hAnsi="Times New Roman" w:cs="Times New Roman"/>
          <w:sz w:val="24"/>
          <w:szCs w:val="24"/>
        </w:rPr>
      </w:pPr>
    </w:p>
    <w:p w14:paraId="4C9EEE4B" w14:textId="77777777" w:rsidR="00555523" w:rsidRPr="00D838D4" w:rsidRDefault="00555523" w:rsidP="00555523">
      <w:pPr>
        <w:contextualSpacing/>
        <w:jc w:val="both"/>
        <w:rPr>
          <w:rFonts w:ascii="Times New Roman" w:hAnsi="Times New Roman" w:cs="Times New Roman"/>
          <w:sz w:val="24"/>
          <w:szCs w:val="24"/>
        </w:rPr>
      </w:pPr>
    </w:p>
    <w:p w14:paraId="08287F74" w14:textId="77777777" w:rsidR="00555523" w:rsidRPr="00D838D4" w:rsidRDefault="00555523" w:rsidP="00555523">
      <w:pPr>
        <w:contextualSpacing/>
        <w:jc w:val="both"/>
        <w:rPr>
          <w:rFonts w:ascii="Times New Roman" w:hAnsi="Times New Roman" w:cs="Times New Roman"/>
          <w:sz w:val="24"/>
          <w:szCs w:val="24"/>
        </w:rPr>
      </w:pPr>
    </w:p>
    <w:p w14:paraId="4DAB7328" w14:textId="77777777" w:rsidR="008870B3" w:rsidRDefault="008870B3" w:rsidP="00555523">
      <w:pPr>
        <w:tabs>
          <w:tab w:val="left" w:pos="5271"/>
        </w:tabs>
        <w:contextualSpacing/>
        <w:jc w:val="right"/>
        <w:rPr>
          <w:rFonts w:ascii="Times New Roman" w:hAnsi="Times New Roman" w:cs="Times New Roman"/>
          <w:b/>
          <w:bCs/>
          <w:sz w:val="24"/>
          <w:szCs w:val="24"/>
        </w:rPr>
      </w:pPr>
    </w:p>
    <w:p w14:paraId="1A87A5AD" w14:textId="77777777" w:rsidR="008870B3" w:rsidRDefault="008870B3" w:rsidP="00555523">
      <w:pPr>
        <w:tabs>
          <w:tab w:val="left" w:pos="5271"/>
        </w:tabs>
        <w:contextualSpacing/>
        <w:jc w:val="right"/>
        <w:rPr>
          <w:rFonts w:ascii="Times New Roman" w:hAnsi="Times New Roman" w:cs="Times New Roman"/>
          <w:b/>
          <w:bCs/>
          <w:sz w:val="24"/>
          <w:szCs w:val="24"/>
        </w:rPr>
      </w:pPr>
    </w:p>
    <w:p w14:paraId="4AA87280" w14:textId="77777777" w:rsidR="008870B3" w:rsidRDefault="008870B3" w:rsidP="00555523">
      <w:pPr>
        <w:tabs>
          <w:tab w:val="left" w:pos="5271"/>
        </w:tabs>
        <w:contextualSpacing/>
        <w:jc w:val="right"/>
        <w:rPr>
          <w:rFonts w:ascii="Times New Roman" w:hAnsi="Times New Roman" w:cs="Times New Roman"/>
          <w:b/>
          <w:bCs/>
          <w:sz w:val="24"/>
          <w:szCs w:val="24"/>
        </w:rPr>
      </w:pPr>
    </w:p>
    <w:p w14:paraId="420186A1" w14:textId="77777777" w:rsidR="008870B3" w:rsidRDefault="008870B3" w:rsidP="00555523">
      <w:pPr>
        <w:tabs>
          <w:tab w:val="left" w:pos="5271"/>
        </w:tabs>
        <w:contextualSpacing/>
        <w:jc w:val="right"/>
        <w:rPr>
          <w:rFonts w:ascii="Times New Roman" w:hAnsi="Times New Roman" w:cs="Times New Roman"/>
          <w:b/>
          <w:bCs/>
          <w:sz w:val="24"/>
          <w:szCs w:val="24"/>
        </w:rPr>
      </w:pPr>
    </w:p>
    <w:p w14:paraId="5F0FAF5A" w14:textId="77777777" w:rsidR="008870B3" w:rsidRDefault="008870B3" w:rsidP="00555523">
      <w:pPr>
        <w:tabs>
          <w:tab w:val="left" w:pos="5271"/>
        </w:tabs>
        <w:contextualSpacing/>
        <w:jc w:val="right"/>
        <w:rPr>
          <w:rFonts w:ascii="Times New Roman" w:hAnsi="Times New Roman" w:cs="Times New Roman"/>
          <w:b/>
          <w:bCs/>
          <w:sz w:val="24"/>
          <w:szCs w:val="24"/>
        </w:rPr>
      </w:pPr>
    </w:p>
    <w:p w14:paraId="2A04A460" w14:textId="77777777" w:rsidR="008870B3" w:rsidRDefault="008870B3" w:rsidP="00555523">
      <w:pPr>
        <w:tabs>
          <w:tab w:val="left" w:pos="5271"/>
        </w:tabs>
        <w:contextualSpacing/>
        <w:jc w:val="right"/>
        <w:rPr>
          <w:rFonts w:ascii="Times New Roman" w:hAnsi="Times New Roman" w:cs="Times New Roman"/>
          <w:b/>
          <w:bCs/>
          <w:sz w:val="24"/>
          <w:szCs w:val="24"/>
        </w:rPr>
      </w:pPr>
    </w:p>
    <w:p w14:paraId="44495E30" w14:textId="77777777" w:rsidR="008870B3" w:rsidRDefault="008870B3" w:rsidP="00555523">
      <w:pPr>
        <w:tabs>
          <w:tab w:val="left" w:pos="5271"/>
        </w:tabs>
        <w:contextualSpacing/>
        <w:jc w:val="right"/>
        <w:rPr>
          <w:rFonts w:ascii="Times New Roman" w:hAnsi="Times New Roman" w:cs="Times New Roman"/>
          <w:b/>
          <w:bCs/>
          <w:sz w:val="24"/>
          <w:szCs w:val="24"/>
        </w:rPr>
      </w:pPr>
    </w:p>
    <w:p w14:paraId="14AE2E34" w14:textId="0F22C76D" w:rsidR="00555523" w:rsidRPr="00D838D4" w:rsidRDefault="00555523" w:rsidP="00555523">
      <w:pPr>
        <w:tabs>
          <w:tab w:val="left" w:pos="5271"/>
        </w:tabs>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ANNEX-B</w:t>
      </w:r>
    </w:p>
    <w:p w14:paraId="792F490B" w14:textId="77777777" w:rsidR="00555523" w:rsidRPr="00D838D4" w:rsidRDefault="00555523" w:rsidP="00555523">
      <w:pPr>
        <w:tabs>
          <w:tab w:val="left" w:pos="720"/>
        </w:tabs>
        <w:contextualSpacing/>
        <w:jc w:val="center"/>
        <w:rPr>
          <w:rFonts w:ascii="Times New Roman" w:hAnsi="Times New Roman" w:cs="Times New Roman"/>
          <w:b/>
          <w:sz w:val="24"/>
          <w:szCs w:val="24"/>
        </w:rPr>
      </w:pPr>
    </w:p>
    <w:p w14:paraId="26122821" w14:textId="77777777" w:rsidR="00555523" w:rsidRPr="00D838D4" w:rsidRDefault="00555523" w:rsidP="00555523">
      <w:pPr>
        <w:tabs>
          <w:tab w:val="left" w:pos="720"/>
        </w:tabs>
        <w:contextualSpacing/>
        <w:jc w:val="center"/>
        <w:rPr>
          <w:rFonts w:ascii="Times New Roman" w:hAnsi="Times New Roman" w:cs="Times New Roman"/>
          <w:b/>
          <w:sz w:val="24"/>
          <w:szCs w:val="24"/>
        </w:rPr>
      </w:pPr>
      <w:r w:rsidRPr="00D838D4">
        <w:rPr>
          <w:rFonts w:ascii="Times New Roman" w:hAnsi="Times New Roman" w:cs="Times New Roman"/>
          <w:b/>
          <w:sz w:val="24"/>
          <w:szCs w:val="24"/>
        </w:rPr>
        <w:t xml:space="preserve">FORM OF PERFORMANCE SECURITY </w:t>
      </w:r>
    </w:p>
    <w:p w14:paraId="219A3AA7" w14:textId="77777777" w:rsidR="00555523" w:rsidRDefault="00555523" w:rsidP="00555523">
      <w:pPr>
        <w:pStyle w:val="PlainText"/>
        <w:spacing w:line="276" w:lineRule="auto"/>
        <w:contextualSpacing/>
        <w:jc w:val="center"/>
        <w:rPr>
          <w:rFonts w:ascii="Times New Roman" w:hAnsi="Times New Roman"/>
          <w:b/>
          <w:sz w:val="24"/>
          <w:szCs w:val="24"/>
        </w:rPr>
      </w:pPr>
      <w:r w:rsidRPr="00D838D4">
        <w:rPr>
          <w:rFonts w:ascii="Times New Roman" w:hAnsi="Times New Roman"/>
          <w:b/>
          <w:sz w:val="24"/>
          <w:szCs w:val="24"/>
        </w:rPr>
        <w:t>(Bank Guarantee</w:t>
      </w:r>
      <w:r>
        <w:rPr>
          <w:rFonts w:ascii="Times New Roman" w:hAnsi="Times New Roman"/>
          <w:b/>
          <w:sz w:val="24"/>
          <w:szCs w:val="24"/>
        </w:rPr>
        <w:t>/Insurance Guarantee</w:t>
      </w:r>
      <w:r w:rsidRPr="00D838D4">
        <w:rPr>
          <w:rFonts w:ascii="Times New Roman" w:hAnsi="Times New Roman"/>
          <w:b/>
          <w:sz w:val="24"/>
          <w:szCs w:val="24"/>
        </w:rPr>
        <w:t>)</w:t>
      </w:r>
    </w:p>
    <w:p w14:paraId="34C8E924" w14:textId="77777777" w:rsidR="00555523" w:rsidRPr="00D838D4" w:rsidRDefault="00555523" w:rsidP="00555523">
      <w:pPr>
        <w:pStyle w:val="PlainText"/>
        <w:spacing w:line="276" w:lineRule="auto"/>
        <w:contextualSpacing/>
        <w:jc w:val="center"/>
        <w:rPr>
          <w:rFonts w:ascii="Times New Roman" w:hAnsi="Times New Roman"/>
          <w:b/>
          <w:sz w:val="24"/>
          <w:szCs w:val="24"/>
        </w:rPr>
      </w:pPr>
      <w:r>
        <w:rPr>
          <w:rFonts w:ascii="Times New Roman" w:hAnsi="Times New Roman"/>
          <w:b/>
          <w:sz w:val="24"/>
          <w:szCs w:val="24"/>
        </w:rPr>
        <w:t>AA Rated Company</w:t>
      </w:r>
    </w:p>
    <w:p w14:paraId="1AA4E711" w14:textId="77777777" w:rsidR="00555523" w:rsidRPr="00D838D4" w:rsidRDefault="00555523" w:rsidP="00555523">
      <w:pPr>
        <w:pStyle w:val="PlainText"/>
        <w:spacing w:line="276" w:lineRule="auto"/>
        <w:contextualSpacing/>
        <w:jc w:val="right"/>
        <w:rPr>
          <w:rFonts w:ascii="Times New Roman" w:hAnsi="Times New Roman"/>
          <w:sz w:val="24"/>
          <w:szCs w:val="24"/>
        </w:rPr>
      </w:pPr>
    </w:p>
    <w:p w14:paraId="43413A9D" w14:textId="77777777" w:rsidR="00555523" w:rsidRPr="00D838D4" w:rsidRDefault="00555523" w:rsidP="00555523">
      <w:pPr>
        <w:pStyle w:val="PlainText"/>
        <w:spacing w:line="276" w:lineRule="auto"/>
        <w:contextualSpacing/>
        <w:jc w:val="right"/>
        <w:rPr>
          <w:rFonts w:ascii="Times New Roman" w:hAnsi="Times New Roman"/>
          <w:sz w:val="24"/>
          <w:szCs w:val="24"/>
        </w:rPr>
      </w:pPr>
      <w:r w:rsidRPr="00D838D4">
        <w:rPr>
          <w:rFonts w:ascii="Times New Roman" w:hAnsi="Times New Roman"/>
          <w:sz w:val="24"/>
          <w:szCs w:val="24"/>
        </w:rPr>
        <w:t>Guarantee No._____________________</w:t>
      </w:r>
    </w:p>
    <w:p w14:paraId="38725ECB" w14:textId="77777777" w:rsidR="00555523" w:rsidRPr="00D838D4" w:rsidRDefault="00555523" w:rsidP="00555523">
      <w:pPr>
        <w:pStyle w:val="PlainText"/>
        <w:spacing w:line="276" w:lineRule="auto"/>
        <w:contextualSpacing/>
        <w:jc w:val="right"/>
        <w:rPr>
          <w:rFonts w:ascii="Times New Roman" w:hAnsi="Times New Roman"/>
          <w:sz w:val="24"/>
          <w:szCs w:val="24"/>
        </w:rPr>
      </w:pPr>
      <w:r w:rsidRPr="00D838D4">
        <w:rPr>
          <w:rFonts w:ascii="Times New Roman" w:hAnsi="Times New Roman"/>
          <w:sz w:val="24"/>
          <w:szCs w:val="24"/>
        </w:rPr>
        <w:t>Executed on _____________________</w:t>
      </w:r>
    </w:p>
    <w:p w14:paraId="16AB6FB6" w14:textId="77777777" w:rsidR="00555523" w:rsidRPr="00D838D4" w:rsidRDefault="00555523" w:rsidP="00555523">
      <w:pPr>
        <w:pStyle w:val="PlainText"/>
        <w:spacing w:line="276" w:lineRule="auto"/>
        <w:contextualSpacing/>
        <w:rPr>
          <w:rFonts w:ascii="Times New Roman" w:hAnsi="Times New Roman"/>
          <w:sz w:val="24"/>
          <w:szCs w:val="24"/>
        </w:rPr>
      </w:pPr>
      <w:r w:rsidRPr="00D838D4">
        <w:rPr>
          <w:rFonts w:ascii="Times New Roman" w:hAnsi="Times New Roman"/>
          <w:sz w:val="24"/>
          <w:szCs w:val="24"/>
        </w:rPr>
        <w:t>(Letter by the Guarantor to the State Life)</w:t>
      </w:r>
    </w:p>
    <w:p w14:paraId="49E9440D" w14:textId="77777777" w:rsidR="00555523" w:rsidRPr="00D838D4" w:rsidRDefault="00555523" w:rsidP="00555523">
      <w:pPr>
        <w:pStyle w:val="PlainText"/>
        <w:spacing w:line="276" w:lineRule="auto"/>
        <w:contextualSpacing/>
        <w:rPr>
          <w:rFonts w:ascii="Times New Roman" w:hAnsi="Times New Roman"/>
          <w:sz w:val="24"/>
          <w:szCs w:val="24"/>
        </w:rPr>
      </w:pPr>
    </w:p>
    <w:p w14:paraId="14E483A3" w14:textId="451276B7" w:rsidR="00555523" w:rsidRPr="00D838D4" w:rsidRDefault="00555523" w:rsidP="00555523">
      <w:pPr>
        <w:pStyle w:val="PlainText"/>
        <w:spacing w:line="276" w:lineRule="auto"/>
        <w:contextualSpacing/>
        <w:rPr>
          <w:rFonts w:ascii="Times New Roman" w:hAnsi="Times New Roman"/>
          <w:sz w:val="24"/>
          <w:szCs w:val="24"/>
        </w:rPr>
      </w:pPr>
      <w:r w:rsidRPr="00D838D4">
        <w:rPr>
          <w:rFonts w:ascii="Times New Roman" w:hAnsi="Times New Roman"/>
          <w:sz w:val="24"/>
          <w:szCs w:val="24"/>
        </w:rPr>
        <w:t>Name of Guarantor (Scheduled Bank in Pakistan) with address:</w:t>
      </w:r>
      <w:r w:rsidR="008870B3">
        <w:rPr>
          <w:rFonts w:ascii="Times New Roman" w:hAnsi="Times New Roman"/>
          <w:sz w:val="24"/>
          <w:szCs w:val="24"/>
        </w:rPr>
        <w:tab/>
        <w:t>______________________________________</w:t>
      </w:r>
      <w:r w:rsidRPr="00D838D4">
        <w:rPr>
          <w:rFonts w:ascii="Times New Roman" w:hAnsi="Times New Roman"/>
          <w:sz w:val="24"/>
          <w:szCs w:val="24"/>
        </w:rPr>
        <w:t>_______________________________</w:t>
      </w:r>
    </w:p>
    <w:p w14:paraId="1D9AC0AF" w14:textId="74EF0530" w:rsidR="00555523" w:rsidRPr="00D838D4" w:rsidRDefault="00555523" w:rsidP="00555523">
      <w:pPr>
        <w:pStyle w:val="PlainText"/>
        <w:spacing w:line="276" w:lineRule="auto"/>
        <w:contextualSpacing/>
        <w:rPr>
          <w:rFonts w:ascii="Times New Roman" w:hAnsi="Times New Roman"/>
          <w:sz w:val="24"/>
          <w:szCs w:val="24"/>
        </w:rPr>
      </w:pPr>
      <w:r w:rsidRPr="00D838D4">
        <w:rPr>
          <w:rFonts w:ascii="Times New Roman" w:hAnsi="Times New Roman"/>
          <w:sz w:val="24"/>
          <w:szCs w:val="24"/>
        </w:rPr>
        <w:t>Name of Principal (Contractor) with address:</w:t>
      </w:r>
      <w:r w:rsidR="008870B3">
        <w:rPr>
          <w:rFonts w:ascii="Times New Roman" w:hAnsi="Times New Roman"/>
          <w:sz w:val="24"/>
          <w:szCs w:val="24"/>
        </w:rPr>
        <w:tab/>
      </w:r>
      <w:r w:rsidRPr="00D838D4">
        <w:rPr>
          <w:rFonts w:ascii="Times New Roman" w:hAnsi="Times New Roman"/>
          <w:sz w:val="24"/>
          <w:szCs w:val="24"/>
        </w:rPr>
        <w:t>____________________________</w:t>
      </w:r>
      <w:r w:rsidR="008870B3">
        <w:rPr>
          <w:rFonts w:ascii="Times New Roman" w:hAnsi="Times New Roman"/>
          <w:sz w:val="24"/>
          <w:szCs w:val="24"/>
        </w:rPr>
        <w:t>__________</w:t>
      </w:r>
      <w:r w:rsidRPr="00D838D4">
        <w:rPr>
          <w:rFonts w:ascii="Times New Roman" w:hAnsi="Times New Roman"/>
          <w:sz w:val="24"/>
          <w:szCs w:val="24"/>
        </w:rPr>
        <w:t>_______________________________</w:t>
      </w:r>
    </w:p>
    <w:p w14:paraId="4F3C378C" w14:textId="77777777" w:rsidR="008870B3" w:rsidRDefault="008870B3" w:rsidP="008870B3">
      <w:pPr>
        <w:pStyle w:val="PlainText"/>
        <w:spacing w:line="276" w:lineRule="auto"/>
        <w:ind w:firstLine="720"/>
        <w:contextualSpacing/>
        <w:rPr>
          <w:rFonts w:ascii="Times New Roman" w:hAnsi="Times New Roman"/>
          <w:sz w:val="24"/>
          <w:szCs w:val="24"/>
        </w:rPr>
      </w:pPr>
    </w:p>
    <w:p w14:paraId="54DEC374" w14:textId="02FBACB3" w:rsidR="00555523" w:rsidRPr="00D838D4" w:rsidRDefault="008870B3" w:rsidP="008870B3">
      <w:pPr>
        <w:pStyle w:val="PlainText"/>
        <w:spacing w:line="276" w:lineRule="auto"/>
        <w:ind w:firstLine="720"/>
        <w:contextualSpacing/>
        <w:rPr>
          <w:rFonts w:ascii="Times New Roman" w:hAnsi="Times New Roman"/>
          <w:sz w:val="24"/>
          <w:szCs w:val="24"/>
        </w:rPr>
      </w:pPr>
      <w:r>
        <w:rPr>
          <w:rFonts w:ascii="Times New Roman" w:hAnsi="Times New Roman"/>
          <w:sz w:val="24"/>
          <w:szCs w:val="24"/>
        </w:rPr>
        <w:t>__</w:t>
      </w:r>
      <w:r w:rsidR="00555523" w:rsidRPr="00D838D4">
        <w:rPr>
          <w:rFonts w:ascii="Times New Roman" w:hAnsi="Times New Roman"/>
          <w:sz w:val="24"/>
          <w:szCs w:val="24"/>
        </w:rPr>
        <w:t>___________________________________________________________________</w:t>
      </w:r>
    </w:p>
    <w:p w14:paraId="00FD16BB" w14:textId="2986AD53" w:rsidR="00555523" w:rsidRPr="00D838D4" w:rsidRDefault="00555523" w:rsidP="00555523">
      <w:pPr>
        <w:pStyle w:val="PlainText"/>
        <w:spacing w:line="276" w:lineRule="auto"/>
        <w:contextualSpacing/>
        <w:rPr>
          <w:rFonts w:ascii="Times New Roman" w:hAnsi="Times New Roman"/>
          <w:sz w:val="24"/>
          <w:szCs w:val="24"/>
        </w:rPr>
      </w:pPr>
      <w:r w:rsidRPr="00D838D4">
        <w:rPr>
          <w:rFonts w:ascii="Times New Roman" w:hAnsi="Times New Roman"/>
          <w:sz w:val="24"/>
          <w:szCs w:val="24"/>
        </w:rPr>
        <w:t>Penal Sum of Security (express in words and figures)</w:t>
      </w:r>
      <w:r w:rsidR="008870B3">
        <w:rPr>
          <w:rFonts w:ascii="Times New Roman" w:hAnsi="Times New Roman"/>
          <w:sz w:val="24"/>
          <w:szCs w:val="24"/>
        </w:rPr>
        <w:tab/>
        <w:t>________</w:t>
      </w:r>
      <w:r w:rsidRPr="00D838D4">
        <w:rPr>
          <w:rFonts w:ascii="Times New Roman" w:hAnsi="Times New Roman"/>
          <w:sz w:val="24"/>
          <w:szCs w:val="24"/>
        </w:rPr>
        <w:t>_____________________________________________________________</w:t>
      </w:r>
    </w:p>
    <w:p w14:paraId="6C3FD8D1" w14:textId="77777777" w:rsidR="008870B3" w:rsidRDefault="008870B3" w:rsidP="008870B3">
      <w:pPr>
        <w:pStyle w:val="PlainText"/>
        <w:spacing w:line="276" w:lineRule="auto"/>
        <w:ind w:firstLine="720"/>
        <w:contextualSpacing/>
        <w:rPr>
          <w:rFonts w:ascii="Times New Roman" w:hAnsi="Times New Roman"/>
          <w:sz w:val="24"/>
          <w:szCs w:val="24"/>
        </w:rPr>
      </w:pPr>
    </w:p>
    <w:p w14:paraId="085DB265" w14:textId="0BDE5A6E" w:rsidR="00555523" w:rsidRPr="00D838D4" w:rsidRDefault="008870B3" w:rsidP="008870B3">
      <w:pPr>
        <w:pStyle w:val="PlainText"/>
        <w:spacing w:line="276" w:lineRule="auto"/>
        <w:ind w:firstLine="720"/>
        <w:contextualSpacing/>
        <w:rPr>
          <w:rFonts w:ascii="Times New Roman" w:hAnsi="Times New Roman"/>
          <w:sz w:val="24"/>
          <w:szCs w:val="24"/>
        </w:rPr>
      </w:pPr>
      <w:r>
        <w:rPr>
          <w:rFonts w:ascii="Times New Roman" w:hAnsi="Times New Roman"/>
          <w:sz w:val="24"/>
          <w:szCs w:val="24"/>
        </w:rPr>
        <w:t>__</w:t>
      </w:r>
      <w:r w:rsidR="00555523" w:rsidRPr="00D838D4">
        <w:rPr>
          <w:rFonts w:ascii="Times New Roman" w:hAnsi="Times New Roman"/>
          <w:sz w:val="24"/>
          <w:szCs w:val="24"/>
        </w:rPr>
        <w:t>___________________________________________________________________</w:t>
      </w:r>
    </w:p>
    <w:p w14:paraId="0E351598" w14:textId="77777777" w:rsidR="008870B3" w:rsidRDefault="008870B3" w:rsidP="00555523">
      <w:pPr>
        <w:pStyle w:val="PlainText"/>
        <w:spacing w:line="276" w:lineRule="auto"/>
        <w:contextualSpacing/>
        <w:rPr>
          <w:rFonts w:ascii="Times New Roman" w:hAnsi="Times New Roman"/>
          <w:sz w:val="24"/>
          <w:szCs w:val="24"/>
        </w:rPr>
      </w:pPr>
    </w:p>
    <w:p w14:paraId="0D91717C" w14:textId="18613A3C" w:rsidR="00555523" w:rsidRPr="00D838D4" w:rsidRDefault="00555523" w:rsidP="008870B3">
      <w:pPr>
        <w:pStyle w:val="PlainText"/>
        <w:spacing w:line="276" w:lineRule="auto"/>
        <w:ind w:firstLine="720"/>
        <w:contextualSpacing/>
        <w:rPr>
          <w:rFonts w:ascii="Times New Roman" w:hAnsi="Times New Roman"/>
          <w:sz w:val="24"/>
          <w:szCs w:val="24"/>
        </w:rPr>
      </w:pPr>
      <w:r w:rsidRPr="00D838D4">
        <w:rPr>
          <w:rFonts w:ascii="Times New Roman" w:hAnsi="Times New Roman"/>
          <w:sz w:val="24"/>
          <w:szCs w:val="24"/>
        </w:rPr>
        <w:t>Letter of Acceptance No.______________________________</w:t>
      </w:r>
      <w:r>
        <w:rPr>
          <w:rFonts w:ascii="Times New Roman" w:hAnsi="Times New Roman"/>
          <w:sz w:val="24"/>
          <w:szCs w:val="24"/>
        </w:rPr>
        <w:t xml:space="preserve">  </w:t>
      </w:r>
      <w:r w:rsidR="008870B3">
        <w:rPr>
          <w:rFonts w:ascii="Times New Roman" w:hAnsi="Times New Roman"/>
          <w:sz w:val="24"/>
          <w:szCs w:val="24"/>
        </w:rPr>
        <w:t xml:space="preserve"> </w:t>
      </w:r>
      <w:r w:rsidRPr="00D838D4">
        <w:rPr>
          <w:rFonts w:ascii="Times New Roman" w:hAnsi="Times New Roman"/>
          <w:sz w:val="24"/>
          <w:szCs w:val="24"/>
        </w:rPr>
        <w:t>Dated _____</w:t>
      </w:r>
      <w:r w:rsidR="008870B3">
        <w:rPr>
          <w:rFonts w:ascii="Times New Roman" w:hAnsi="Times New Roman"/>
          <w:sz w:val="24"/>
          <w:szCs w:val="24"/>
        </w:rPr>
        <w:t>__</w:t>
      </w:r>
      <w:r w:rsidRPr="00D838D4">
        <w:rPr>
          <w:rFonts w:ascii="Times New Roman" w:hAnsi="Times New Roman"/>
          <w:sz w:val="24"/>
          <w:szCs w:val="24"/>
        </w:rPr>
        <w:t>_____</w:t>
      </w:r>
    </w:p>
    <w:p w14:paraId="1FBB6825" w14:textId="77777777" w:rsidR="00555523" w:rsidRPr="00D838D4" w:rsidRDefault="00555523" w:rsidP="00555523">
      <w:pPr>
        <w:tabs>
          <w:tab w:val="left" w:pos="720"/>
        </w:tabs>
        <w:spacing w:before="180" w:after="60"/>
        <w:contextualSpacing/>
        <w:jc w:val="both"/>
        <w:rPr>
          <w:rFonts w:ascii="Times New Roman" w:hAnsi="Times New Roman" w:cs="Times New Roman"/>
          <w:sz w:val="24"/>
          <w:szCs w:val="24"/>
        </w:rPr>
      </w:pPr>
      <w:r w:rsidRPr="00D838D4">
        <w:rPr>
          <w:rFonts w:ascii="Times New Roman" w:hAnsi="Times New Roman" w:cs="Times New Roman"/>
          <w:sz w:val="24"/>
          <w:szCs w:val="24"/>
        </w:rPr>
        <w:t>KNOW ALL MEN BY THESE PRESENTS, that in pursuance of the terms of the Bidding Documents and above said Letter of Acceptance (hereinafter called the Documents) and at the request of the said Principal we, the Guarantor above named, are held and firmly bound unto the __________________________________________________ (hereinafter called the State Life) in the penal sum of the amount stated above</w:t>
      </w:r>
      <w:r w:rsidRPr="00D838D4">
        <w:rPr>
          <w:rFonts w:ascii="Times New Roman" w:hAnsi="Times New Roman" w:cs="Times New Roman"/>
          <w:i/>
          <w:sz w:val="24"/>
          <w:szCs w:val="24"/>
        </w:rPr>
        <w:t>,</w:t>
      </w:r>
      <w:r w:rsidRPr="00D838D4">
        <w:rPr>
          <w:rFonts w:ascii="Times New Roman" w:hAnsi="Times New Roman" w:cs="Times New Roman"/>
          <w:sz w:val="24"/>
          <w:szCs w:val="24"/>
        </w:rPr>
        <w:t xml:space="preserve"> for the payment of which sum well and truly to be made to the said State Life, we bind ourselves, our heirs, executors, administrators and successors, jointly and severally, firmly by these presents.</w:t>
      </w:r>
    </w:p>
    <w:p w14:paraId="73971736"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06626AEB" w14:textId="77777777" w:rsidR="00555523" w:rsidRPr="00D838D4" w:rsidRDefault="00555523" w:rsidP="00555523">
      <w:pPr>
        <w:tabs>
          <w:tab w:val="left" w:pos="720"/>
        </w:tabs>
        <w:spacing w:before="60" w:after="6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THE </w:t>
      </w:r>
      <w:r>
        <w:rPr>
          <w:rFonts w:ascii="Times New Roman" w:hAnsi="Times New Roman" w:cs="Times New Roman"/>
          <w:sz w:val="24"/>
          <w:szCs w:val="24"/>
        </w:rPr>
        <w:t>CONDITION OF THIS OBLIGATION IS</w:t>
      </w:r>
      <w:r w:rsidRPr="00D838D4">
        <w:rPr>
          <w:rFonts w:ascii="Times New Roman" w:hAnsi="Times New Roman" w:cs="Times New Roman"/>
          <w:sz w:val="24"/>
          <w:szCs w:val="24"/>
        </w:rPr>
        <w:t xml:space="preserve"> SUCH, that whereas the </w:t>
      </w:r>
      <w:r>
        <w:rPr>
          <w:rFonts w:ascii="Times New Roman" w:hAnsi="Times New Roman" w:cs="Times New Roman"/>
          <w:sz w:val="24"/>
          <w:szCs w:val="24"/>
        </w:rPr>
        <w:t>“</w:t>
      </w:r>
      <w:r w:rsidRPr="00D838D4">
        <w:rPr>
          <w:rFonts w:ascii="Times New Roman" w:hAnsi="Times New Roman" w:cs="Times New Roman"/>
          <w:sz w:val="24"/>
          <w:szCs w:val="24"/>
        </w:rPr>
        <w:t>Principal</w:t>
      </w:r>
      <w:r>
        <w:rPr>
          <w:rFonts w:ascii="Times New Roman" w:hAnsi="Times New Roman" w:cs="Times New Roman"/>
          <w:sz w:val="24"/>
          <w:szCs w:val="24"/>
        </w:rPr>
        <w:t>”</w:t>
      </w:r>
      <w:r w:rsidRPr="00D838D4">
        <w:rPr>
          <w:rFonts w:ascii="Times New Roman" w:hAnsi="Times New Roman" w:cs="Times New Roman"/>
          <w:sz w:val="24"/>
          <w:szCs w:val="24"/>
        </w:rPr>
        <w:t xml:space="preserve"> has accepted the State Life's above said Letter of Acceptance for ________ __________________________________ (Name of Contract) for the ___________</w:t>
      </w:r>
      <w:r w:rsidRPr="00D838D4">
        <w:rPr>
          <w:rFonts w:ascii="Times New Roman" w:hAnsi="Times New Roman" w:cs="Times New Roman"/>
          <w:sz w:val="24"/>
          <w:szCs w:val="24"/>
        </w:rPr>
        <w:br/>
      </w:r>
      <w:r w:rsidRPr="00D838D4">
        <w:rPr>
          <w:rFonts w:ascii="Times New Roman" w:hAnsi="Times New Roman" w:cs="Times New Roman"/>
          <w:sz w:val="24"/>
          <w:szCs w:val="24"/>
        </w:rPr>
        <w:br/>
        <w:t>_______________________________ (Name of Project).</w:t>
      </w:r>
    </w:p>
    <w:p w14:paraId="08AC71A5"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5A908A3A" w14:textId="77777777" w:rsidR="00555523" w:rsidRPr="00D838D4" w:rsidRDefault="00555523" w:rsidP="00555523">
      <w:pPr>
        <w:tabs>
          <w:tab w:val="left" w:pos="720"/>
        </w:tabs>
        <w:spacing w:before="60" w:after="6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NOW THEREFORE, if the Principal (Contractor) shall well and truly perform and fulfill all the undertakings, covenants, terms and conditions of the said Documents during the original terms of the said Documents and any extensions thereof that may be granted by the State Life, with or without notice to the Guarantor, which notice is, hereby, waived and shall also well and truly perform and fulfill all the undertakings, covenants terms and conditions of the Contract and of any and all modifications of the said Documents that may hereafter be made, notice of </w:t>
      </w:r>
      <w:r w:rsidRPr="00D838D4">
        <w:rPr>
          <w:rFonts w:ascii="Times New Roman" w:hAnsi="Times New Roman" w:cs="Times New Roman"/>
          <w:sz w:val="24"/>
          <w:szCs w:val="24"/>
        </w:rPr>
        <w:lastRenderedPageBreak/>
        <w:t>which modifications to the Guarantor being hereby waived, then, this obligation to be void; otherwise to remain in full force and virtue till all requirements of Clause 9, Remedying Defects, of Conditions of Contract are fulfilled.</w:t>
      </w:r>
    </w:p>
    <w:p w14:paraId="7613B141"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6C83F0D0" w14:textId="7FC7A153" w:rsidR="00555523" w:rsidRPr="00D838D4" w:rsidRDefault="00555523" w:rsidP="00555523">
      <w:pPr>
        <w:tabs>
          <w:tab w:val="left" w:pos="720"/>
        </w:tabs>
        <w:spacing w:after="60"/>
        <w:contextualSpacing/>
        <w:jc w:val="both"/>
        <w:rPr>
          <w:rFonts w:ascii="Times New Roman" w:hAnsi="Times New Roman" w:cs="Times New Roman"/>
          <w:sz w:val="24"/>
          <w:szCs w:val="24"/>
        </w:rPr>
      </w:pPr>
      <w:r w:rsidRPr="00D838D4">
        <w:rPr>
          <w:rFonts w:ascii="Times New Roman" w:hAnsi="Times New Roman" w:cs="Times New Roman"/>
          <w:sz w:val="24"/>
          <w:szCs w:val="24"/>
        </w:rPr>
        <w:t>Our total liability under this Guarantee is limited to the sum stated above and it is a condition of any liabil</w:t>
      </w:r>
      <w:r>
        <w:rPr>
          <w:rFonts w:ascii="Times New Roman" w:hAnsi="Times New Roman" w:cs="Times New Roman"/>
          <w:sz w:val="24"/>
          <w:szCs w:val="24"/>
        </w:rPr>
        <w:t xml:space="preserve">ity attaching to us under this </w:t>
      </w:r>
      <w:r w:rsidRPr="00D838D4">
        <w:rPr>
          <w:rFonts w:ascii="Times New Roman" w:hAnsi="Times New Roman" w:cs="Times New Roman"/>
          <w:sz w:val="24"/>
          <w:szCs w:val="24"/>
        </w:rPr>
        <w:t>Guarantee that the claim for payment in writing shall be received by us within the validity period of this Guarantee, failing which we shall be discharged of our liability, if any, under this Guarantee.</w:t>
      </w:r>
    </w:p>
    <w:p w14:paraId="1CBA527A"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32FACFFD"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We, ____________________________________ (the Guarantor), waiving all objections  and defenses under the Contract, do hereby irrevocably and independently guarantee to pay to the State Life without delay upon the State Life's first written demand without cavil or arguments and without requiring the State Life to prove or to show grounds or reasons for such demand any sum or sums up to the amount stated above, against the  State Life's written declaration that the Principal has refused or failed to perform the obligations under the Contract,</w:t>
      </w:r>
      <w:r w:rsidRPr="00D838D4">
        <w:rPr>
          <w:rFonts w:ascii="Times New Roman" w:hAnsi="Times New Roman" w:cs="Times New Roman"/>
          <w:b/>
          <w:i/>
          <w:sz w:val="24"/>
          <w:szCs w:val="24"/>
        </w:rPr>
        <w:t xml:space="preserve"> </w:t>
      </w:r>
      <w:r w:rsidRPr="00D838D4">
        <w:rPr>
          <w:rFonts w:ascii="Times New Roman" w:hAnsi="Times New Roman" w:cs="Times New Roman"/>
          <w:sz w:val="24"/>
          <w:szCs w:val="24"/>
        </w:rPr>
        <w:t>for</w:t>
      </w:r>
      <w:r w:rsidRPr="00D838D4">
        <w:rPr>
          <w:rFonts w:ascii="Times New Roman" w:hAnsi="Times New Roman" w:cs="Times New Roman"/>
          <w:b/>
          <w:i/>
          <w:sz w:val="24"/>
          <w:szCs w:val="24"/>
        </w:rPr>
        <w:t xml:space="preserve">  </w:t>
      </w:r>
      <w:r w:rsidRPr="00D838D4">
        <w:rPr>
          <w:rFonts w:ascii="Times New Roman" w:hAnsi="Times New Roman" w:cs="Times New Roman"/>
          <w:sz w:val="24"/>
          <w:szCs w:val="24"/>
        </w:rPr>
        <w:t>which payment will be effected by the Guarantor to State Life’s designated Bank &amp; Account Number.</w:t>
      </w:r>
    </w:p>
    <w:p w14:paraId="5B09E331" w14:textId="77777777" w:rsidR="00555523" w:rsidRDefault="00555523" w:rsidP="00555523">
      <w:pPr>
        <w:tabs>
          <w:tab w:val="left" w:pos="720"/>
        </w:tabs>
        <w:spacing w:before="60" w:after="60"/>
        <w:contextualSpacing/>
        <w:jc w:val="both"/>
        <w:rPr>
          <w:rFonts w:ascii="Times New Roman" w:hAnsi="Times New Roman" w:cs="Times New Roman"/>
          <w:sz w:val="24"/>
          <w:szCs w:val="24"/>
        </w:rPr>
      </w:pPr>
    </w:p>
    <w:p w14:paraId="255DB72E" w14:textId="77777777" w:rsidR="00555523" w:rsidRPr="00D838D4" w:rsidRDefault="00555523" w:rsidP="00555523">
      <w:pPr>
        <w:tabs>
          <w:tab w:val="left" w:pos="720"/>
        </w:tabs>
        <w:spacing w:before="60" w:after="60"/>
        <w:contextualSpacing/>
        <w:jc w:val="both"/>
        <w:rPr>
          <w:rFonts w:ascii="Times New Roman" w:hAnsi="Times New Roman" w:cs="Times New Roman"/>
          <w:sz w:val="24"/>
          <w:szCs w:val="24"/>
        </w:rPr>
      </w:pPr>
      <w:r w:rsidRPr="00D838D4">
        <w:rPr>
          <w:rFonts w:ascii="Times New Roman" w:hAnsi="Times New Roman" w:cs="Times New Roman"/>
          <w:sz w:val="24"/>
          <w:szCs w:val="24"/>
        </w:rPr>
        <w:t>PROVIDED ALSO THAT the State Life shall be the sole and final judge for deciding whether the Principal (Contractor) has duly performed his obligations under the Contract or has defaulted in fulfilling said obligations and the Guarantor shall pay without objection any sum or sums up to the amount stated above upon first written demand from the State Life forthwith and without any reference to the Principal or any other person.</w:t>
      </w:r>
    </w:p>
    <w:p w14:paraId="1749142A" w14:textId="77777777" w:rsidR="00555523" w:rsidRDefault="00555523" w:rsidP="00555523">
      <w:pPr>
        <w:tabs>
          <w:tab w:val="left" w:pos="720"/>
        </w:tabs>
        <w:contextualSpacing/>
        <w:jc w:val="both"/>
        <w:rPr>
          <w:rFonts w:ascii="Times New Roman" w:hAnsi="Times New Roman" w:cs="Times New Roman"/>
          <w:sz w:val="24"/>
          <w:szCs w:val="24"/>
        </w:rPr>
      </w:pPr>
    </w:p>
    <w:p w14:paraId="6997486D"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IN WITNESS WHEREOF, the above bounded Guarantor has executed this Instrument under its seal on the date indicated above, the name and corporate seal of the Guarantor being hereto affixed and these presents duly signed by its undersigned representative, pursuant to authority of its governing body.</w:t>
      </w:r>
    </w:p>
    <w:p w14:paraId="6BC26E23"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1D082E2D"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t>_____</w:t>
      </w:r>
      <w:r>
        <w:rPr>
          <w:rFonts w:ascii="Times New Roman" w:hAnsi="Times New Roman" w:cs="Times New Roman"/>
          <w:sz w:val="24"/>
          <w:szCs w:val="24"/>
        </w:rPr>
        <w:t>__________</w:t>
      </w:r>
      <w:r w:rsidRPr="00D838D4">
        <w:rPr>
          <w:rFonts w:ascii="Times New Roman" w:hAnsi="Times New Roman" w:cs="Times New Roman"/>
          <w:sz w:val="24"/>
          <w:szCs w:val="24"/>
        </w:rPr>
        <w:t>__________</w:t>
      </w:r>
    </w:p>
    <w:p w14:paraId="5DE038C1" w14:textId="77777777" w:rsidR="00555523" w:rsidRPr="00D838D4" w:rsidRDefault="00555523" w:rsidP="00555523">
      <w:pPr>
        <w:contextualSpacing/>
        <w:rPr>
          <w:rFonts w:ascii="Times New Roman" w:hAnsi="Times New Roman" w:cs="Times New Roman"/>
          <w:sz w:val="24"/>
          <w:szCs w:val="24"/>
        </w:rPr>
      </w:pP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t xml:space="preserve">             Guarantor (Bank</w:t>
      </w:r>
      <w:r>
        <w:rPr>
          <w:rFonts w:ascii="Times New Roman" w:hAnsi="Times New Roman" w:cs="Times New Roman"/>
          <w:sz w:val="24"/>
          <w:szCs w:val="24"/>
        </w:rPr>
        <w:t>/Insurance Co</w:t>
      </w:r>
      <w:r w:rsidRPr="00D838D4">
        <w:rPr>
          <w:rFonts w:ascii="Times New Roman" w:hAnsi="Times New Roman" w:cs="Times New Roman"/>
          <w:sz w:val="24"/>
          <w:szCs w:val="24"/>
        </w:rPr>
        <w:t>)</w:t>
      </w:r>
    </w:p>
    <w:p w14:paraId="7DEE3E18"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ab/>
        <w:t xml:space="preserve">Witness: </w:t>
      </w:r>
    </w:p>
    <w:p w14:paraId="37D113D5"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ab/>
        <w:t>1. _______________________</w:t>
      </w:r>
      <w:r w:rsidRPr="00D838D4">
        <w:rPr>
          <w:rFonts w:ascii="Times New Roman" w:hAnsi="Times New Roman" w:cs="Times New Roman"/>
          <w:sz w:val="24"/>
          <w:szCs w:val="24"/>
        </w:rPr>
        <w:tab/>
      </w:r>
      <w:r w:rsidRPr="00D838D4">
        <w:rPr>
          <w:rFonts w:ascii="Times New Roman" w:hAnsi="Times New Roman" w:cs="Times New Roman"/>
          <w:sz w:val="24"/>
          <w:szCs w:val="24"/>
        </w:rPr>
        <w:tab/>
        <w:t>     1.</w:t>
      </w:r>
      <w:r w:rsidRPr="00D838D4">
        <w:rPr>
          <w:rFonts w:ascii="Times New Roman" w:hAnsi="Times New Roman" w:cs="Times New Roman"/>
          <w:sz w:val="24"/>
          <w:szCs w:val="24"/>
        </w:rPr>
        <w:tab/>
        <w:t>Signature _______________</w:t>
      </w:r>
    </w:p>
    <w:p w14:paraId="6AF2A89E"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   </w:t>
      </w:r>
      <w:r w:rsidRPr="00D838D4">
        <w:rPr>
          <w:rFonts w:ascii="Times New Roman" w:hAnsi="Times New Roman" w:cs="Times New Roman"/>
          <w:sz w:val="24"/>
          <w:szCs w:val="24"/>
        </w:rPr>
        <w:tab/>
        <w:t xml:space="preserve">    _______________________</w:t>
      </w:r>
      <w:r w:rsidRPr="00D838D4">
        <w:rPr>
          <w:rFonts w:ascii="Times New Roman" w:hAnsi="Times New Roman" w:cs="Times New Roman"/>
          <w:sz w:val="24"/>
          <w:szCs w:val="24"/>
        </w:rPr>
        <w:tab/>
      </w:r>
      <w:r w:rsidRPr="00D838D4">
        <w:rPr>
          <w:rFonts w:ascii="Times New Roman" w:hAnsi="Times New Roman" w:cs="Times New Roman"/>
          <w:sz w:val="24"/>
          <w:szCs w:val="24"/>
        </w:rPr>
        <w:tab/>
        <w:t>     2.</w:t>
      </w:r>
      <w:r w:rsidRPr="00D838D4">
        <w:rPr>
          <w:rFonts w:ascii="Times New Roman" w:hAnsi="Times New Roman" w:cs="Times New Roman"/>
          <w:sz w:val="24"/>
          <w:szCs w:val="24"/>
        </w:rPr>
        <w:tab/>
        <w:t>Name __________________</w:t>
      </w:r>
    </w:p>
    <w:p w14:paraId="7A3BB838"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ab/>
        <w:t xml:space="preserve">    Corporate Secretary (Seal)</w:t>
      </w:r>
    </w:p>
    <w:p w14:paraId="6017423D"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   </w:t>
      </w:r>
      <w:r w:rsidRPr="00D838D4">
        <w:rPr>
          <w:rFonts w:ascii="Times New Roman" w:hAnsi="Times New Roman" w:cs="Times New Roman"/>
          <w:sz w:val="24"/>
          <w:szCs w:val="24"/>
        </w:rPr>
        <w:tab/>
        <w:t xml:space="preserve">   </w:t>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t>     3.</w:t>
      </w:r>
      <w:r w:rsidRPr="00D838D4">
        <w:rPr>
          <w:rFonts w:ascii="Times New Roman" w:hAnsi="Times New Roman" w:cs="Times New Roman"/>
          <w:sz w:val="24"/>
          <w:szCs w:val="24"/>
        </w:rPr>
        <w:tab/>
        <w:t>Title ___________________</w:t>
      </w:r>
    </w:p>
    <w:p w14:paraId="77550EC6"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ab/>
        <w:t>2.  _______________________</w:t>
      </w:r>
    </w:p>
    <w:p w14:paraId="1524C25C" w14:textId="77777777" w:rsidR="00555523" w:rsidRPr="00D838D4" w:rsidRDefault="00555523" w:rsidP="00555523">
      <w:pPr>
        <w:tabs>
          <w:tab w:val="left" w:pos="720"/>
        </w:tabs>
        <w:contextualSpacing/>
        <w:jc w:val="both"/>
        <w:rPr>
          <w:rFonts w:ascii="Times New Roman" w:hAnsi="Times New Roman" w:cs="Times New Roman"/>
          <w:sz w:val="24"/>
          <w:szCs w:val="24"/>
        </w:rPr>
      </w:pPr>
    </w:p>
    <w:p w14:paraId="3E4103C9" w14:textId="77777777" w:rsidR="00555523" w:rsidRPr="00D838D4" w:rsidRDefault="00555523" w:rsidP="00555523">
      <w:pPr>
        <w:tabs>
          <w:tab w:val="left" w:pos="720"/>
        </w:tabs>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    </w:t>
      </w:r>
      <w:r w:rsidRPr="00D838D4">
        <w:rPr>
          <w:rFonts w:ascii="Times New Roman" w:hAnsi="Times New Roman" w:cs="Times New Roman"/>
          <w:sz w:val="24"/>
          <w:szCs w:val="24"/>
        </w:rPr>
        <w:tab/>
        <w:t xml:space="preserve">     _______________________</w:t>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t>_______________________</w:t>
      </w:r>
    </w:p>
    <w:p w14:paraId="5F3B10FB" w14:textId="77777777" w:rsidR="00555523" w:rsidRPr="00D838D4" w:rsidRDefault="00555523" w:rsidP="00555523">
      <w:pPr>
        <w:contextualSpacing/>
        <w:rPr>
          <w:rFonts w:ascii="Times New Roman" w:hAnsi="Times New Roman" w:cs="Times New Roman"/>
          <w:sz w:val="24"/>
          <w:szCs w:val="24"/>
        </w:rPr>
      </w:pPr>
      <w:r w:rsidRPr="00D838D4">
        <w:rPr>
          <w:rFonts w:ascii="Times New Roman" w:hAnsi="Times New Roman" w:cs="Times New Roman"/>
          <w:sz w:val="24"/>
          <w:szCs w:val="24"/>
        </w:rPr>
        <w:tab/>
        <w:t xml:space="preserve">     (Name, Title &amp; Address)</w:t>
      </w:r>
      <w:r w:rsidRPr="00D838D4">
        <w:rPr>
          <w:rFonts w:ascii="Times New Roman" w:hAnsi="Times New Roman" w:cs="Times New Roman"/>
          <w:sz w:val="24"/>
          <w:szCs w:val="24"/>
        </w:rPr>
        <w:tab/>
      </w:r>
      <w:r w:rsidRPr="00D838D4">
        <w:rPr>
          <w:rFonts w:ascii="Times New Roman" w:hAnsi="Times New Roman" w:cs="Times New Roman"/>
          <w:sz w:val="24"/>
          <w:szCs w:val="24"/>
        </w:rPr>
        <w:tab/>
      </w:r>
      <w:r w:rsidRPr="00D838D4">
        <w:rPr>
          <w:rFonts w:ascii="Times New Roman" w:hAnsi="Times New Roman" w:cs="Times New Roman"/>
          <w:sz w:val="24"/>
          <w:szCs w:val="24"/>
        </w:rPr>
        <w:tab/>
      </w:r>
      <w:r>
        <w:rPr>
          <w:rFonts w:ascii="Times New Roman" w:hAnsi="Times New Roman" w:cs="Times New Roman"/>
          <w:sz w:val="24"/>
          <w:szCs w:val="24"/>
        </w:rPr>
        <w:tab/>
      </w:r>
      <w:r w:rsidRPr="00D838D4">
        <w:rPr>
          <w:rFonts w:ascii="Times New Roman" w:hAnsi="Times New Roman" w:cs="Times New Roman"/>
          <w:sz w:val="24"/>
          <w:szCs w:val="24"/>
        </w:rPr>
        <w:t xml:space="preserve"> Corporate Guarantor (Seal)  </w:t>
      </w:r>
    </w:p>
    <w:p w14:paraId="78075AA7" w14:textId="77777777" w:rsidR="00555523" w:rsidRDefault="00555523" w:rsidP="00555523">
      <w:pPr>
        <w:contextualSpacing/>
        <w:jc w:val="right"/>
        <w:rPr>
          <w:rFonts w:ascii="Times New Roman" w:hAnsi="Times New Roman" w:cs="Times New Roman"/>
          <w:b/>
          <w:bCs/>
          <w:sz w:val="24"/>
          <w:szCs w:val="24"/>
        </w:rPr>
      </w:pPr>
    </w:p>
    <w:p w14:paraId="4D2DA0F8" w14:textId="77777777" w:rsidR="00555523" w:rsidRDefault="00555523" w:rsidP="00555523">
      <w:pPr>
        <w:contextualSpacing/>
        <w:jc w:val="right"/>
        <w:rPr>
          <w:rFonts w:ascii="Times New Roman" w:hAnsi="Times New Roman" w:cs="Times New Roman"/>
          <w:b/>
          <w:bCs/>
          <w:sz w:val="24"/>
          <w:szCs w:val="24"/>
        </w:rPr>
      </w:pPr>
    </w:p>
    <w:p w14:paraId="6A851DF0" w14:textId="77777777" w:rsidR="00555523" w:rsidRDefault="00555523" w:rsidP="00555523">
      <w:pPr>
        <w:contextualSpacing/>
        <w:jc w:val="right"/>
        <w:rPr>
          <w:rFonts w:ascii="Times New Roman" w:hAnsi="Times New Roman" w:cs="Times New Roman"/>
          <w:b/>
          <w:bCs/>
          <w:sz w:val="24"/>
          <w:szCs w:val="24"/>
        </w:rPr>
      </w:pPr>
    </w:p>
    <w:p w14:paraId="0FDA63D8" w14:textId="77777777" w:rsidR="00555523" w:rsidRDefault="00555523" w:rsidP="00555523">
      <w:pPr>
        <w:contextualSpacing/>
        <w:jc w:val="right"/>
        <w:rPr>
          <w:rFonts w:ascii="Times New Roman" w:hAnsi="Times New Roman" w:cs="Times New Roman"/>
          <w:b/>
          <w:bCs/>
          <w:sz w:val="24"/>
          <w:szCs w:val="24"/>
        </w:rPr>
      </w:pPr>
    </w:p>
    <w:p w14:paraId="48351F46" w14:textId="77777777" w:rsidR="00555523" w:rsidRDefault="00555523" w:rsidP="00555523">
      <w:pPr>
        <w:contextualSpacing/>
        <w:jc w:val="right"/>
        <w:rPr>
          <w:rFonts w:ascii="Times New Roman" w:hAnsi="Times New Roman" w:cs="Times New Roman"/>
          <w:b/>
          <w:bCs/>
          <w:sz w:val="24"/>
          <w:szCs w:val="24"/>
        </w:rPr>
      </w:pPr>
    </w:p>
    <w:p w14:paraId="68B4AE60" w14:textId="77777777" w:rsidR="00555523" w:rsidRPr="00D838D4" w:rsidRDefault="00555523" w:rsidP="00555523">
      <w:pPr>
        <w:contextualSpacing/>
        <w:jc w:val="right"/>
        <w:rPr>
          <w:rFonts w:ascii="Times New Roman" w:hAnsi="Times New Roman" w:cs="Times New Roman"/>
          <w:sz w:val="24"/>
          <w:szCs w:val="24"/>
        </w:rPr>
      </w:pPr>
      <w:r w:rsidRPr="00D838D4">
        <w:rPr>
          <w:rFonts w:ascii="Times New Roman" w:hAnsi="Times New Roman" w:cs="Times New Roman"/>
          <w:b/>
          <w:bCs/>
          <w:sz w:val="24"/>
          <w:szCs w:val="24"/>
        </w:rPr>
        <w:lastRenderedPageBreak/>
        <w:t>ANNEX – C</w:t>
      </w:r>
    </w:p>
    <w:p w14:paraId="769296E7" w14:textId="77777777" w:rsidR="00555523" w:rsidRPr="00D838D4" w:rsidRDefault="00555523" w:rsidP="00555523">
      <w:pPr>
        <w:contextualSpacing/>
        <w:jc w:val="center"/>
        <w:rPr>
          <w:rFonts w:ascii="Times New Roman" w:hAnsi="Times New Roman" w:cs="Times New Roman"/>
          <w:b/>
          <w:sz w:val="24"/>
          <w:szCs w:val="24"/>
        </w:rPr>
      </w:pPr>
      <w:r w:rsidRPr="00D838D4">
        <w:rPr>
          <w:rFonts w:ascii="Times New Roman" w:hAnsi="Times New Roman" w:cs="Times New Roman"/>
          <w:b/>
          <w:sz w:val="24"/>
          <w:szCs w:val="24"/>
        </w:rPr>
        <w:t>(Integrity Pact)</w:t>
      </w:r>
    </w:p>
    <w:p w14:paraId="70B409AF" w14:textId="77777777" w:rsidR="00555523" w:rsidRDefault="00555523" w:rsidP="00555523">
      <w:pPr>
        <w:pStyle w:val="BodyText21"/>
        <w:spacing w:line="276" w:lineRule="auto"/>
        <w:ind w:left="0"/>
        <w:contextualSpacing/>
        <w:jc w:val="center"/>
        <w:rPr>
          <w:b/>
          <w:color w:val="000000"/>
          <w:szCs w:val="24"/>
        </w:rPr>
      </w:pPr>
    </w:p>
    <w:p w14:paraId="45E482D3" w14:textId="77777777" w:rsidR="00555523" w:rsidRPr="00D838D4" w:rsidRDefault="00555523" w:rsidP="00555523">
      <w:pPr>
        <w:pStyle w:val="BodyText21"/>
        <w:spacing w:line="276" w:lineRule="auto"/>
        <w:ind w:left="0"/>
        <w:contextualSpacing/>
        <w:jc w:val="center"/>
        <w:rPr>
          <w:b/>
          <w:color w:val="000000"/>
          <w:szCs w:val="24"/>
        </w:rPr>
      </w:pPr>
      <w:r w:rsidRPr="00D838D4">
        <w:rPr>
          <w:b/>
          <w:color w:val="000000"/>
          <w:szCs w:val="24"/>
        </w:rPr>
        <w:t>DECLARATION OF FEES, COMMISSION AND BROKERAGE ETC.</w:t>
      </w:r>
    </w:p>
    <w:p w14:paraId="6A7BA30E" w14:textId="77777777" w:rsidR="00555523" w:rsidRPr="00D838D4" w:rsidRDefault="00555523" w:rsidP="00555523">
      <w:pPr>
        <w:pStyle w:val="BodyText21"/>
        <w:spacing w:line="276" w:lineRule="auto"/>
        <w:ind w:left="0"/>
        <w:contextualSpacing/>
        <w:jc w:val="center"/>
        <w:rPr>
          <w:b/>
          <w:color w:val="000000"/>
          <w:szCs w:val="24"/>
        </w:rPr>
      </w:pPr>
      <w:r w:rsidRPr="00D838D4">
        <w:rPr>
          <w:b/>
          <w:color w:val="000000"/>
          <w:szCs w:val="24"/>
        </w:rPr>
        <w:t xml:space="preserve">PAYABLE BY THE SUPPLIERS OF GOODS, SERVICES &amp; WORKS </w:t>
      </w:r>
    </w:p>
    <w:p w14:paraId="242B3817" w14:textId="77777777" w:rsidR="00555523" w:rsidRPr="00D838D4" w:rsidRDefault="00555523" w:rsidP="00555523">
      <w:pPr>
        <w:pStyle w:val="BodyText21"/>
        <w:spacing w:line="276" w:lineRule="auto"/>
        <w:ind w:left="0"/>
        <w:contextualSpacing/>
        <w:jc w:val="center"/>
        <w:rPr>
          <w:b/>
          <w:color w:val="000000"/>
          <w:szCs w:val="24"/>
        </w:rPr>
      </w:pPr>
    </w:p>
    <w:p w14:paraId="29138254" w14:textId="77777777" w:rsidR="00555523" w:rsidRPr="00D838D4" w:rsidRDefault="00555523" w:rsidP="00555523">
      <w:pPr>
        <w:pStyle w:val="BodyText21"/>
        <w:tabs>
          <w:tab w:val="left" w:pos="720"/>
        </w:tabs>
        <w:spacing w:line="276" w:lineRule="auto"/>
        <w:ind w:left="0"/>
        <w:contextualSpacing/>
        <w:jc w:val="left"/>
        <w:rPr>
          <w:color w:val="000000"/>
          <w:szCs w:val="24"/>
        </w:rPr>
      </w:pPr>
      <w:r w:rsidRPr="00D838D4">
        <w:rPr>
          <w:b/>
          <w:color w:val="000000"/>
          <w:szCs w:val="24"/>
        </w:rPr>
        <w:tab/>
      </w:r>
      <w:r w:rsidRPr="00D838D4">
        <w:rPr>
          <w:color w:val="000000"/>
          <w:szCs w:val="24"/>
        </w:rPr>
        <w:t xml:space="preserve">Contract No.________________ </w:t>
      </w:r>
      <w:r>
        <w:rPr>
          <w:color w:val="000000"/>
          <w:szCs w:val="24"/>
        </w:rPr>
        <w:tab/>
      </w:r>
      <w:r>
        <w:rPr>
          <w:color w:val="000000"/>
          <w:szCs w:val="24"/>
        </w:rPr>
        <w:tab/>
      </w:r>
      <w:r w:rsidRPr="00D838D4">
        <w:rPr>
          <w:color w:val="000000"/>
          <w:szCs w:val="24"/>
        </w:rPr>
        <w:t>Dated __________________</w:t>
      </w:r>
    </w:p>
    <w:p w14:paraId="6C7B9E4A" w14:textId="77777777" w:rsidR="00555523" w:rsidRPr="00D838D4" w:rsidRDefault="00555523" w:rsidP="00555523">
      <w:pPr>
        <w:pStyle w:val="BodyText21"/>
        <w:tabs>
          <w:tab w:val="left" w:pos="720"/>
        </w:tabs>
        <w:spacing w:line="276" w:lineRule="auto"/>
        <w:ind w:left="0"/>
        <w:contextualSpacing/>
        <w:jc w:val="left"/>
        <w:rPr>
          <w:color w:val="000000"/>
          <w:szCs w:val="24"/>
        </w:rPr>
      </w:pPr>
      <w:r w:rsidRPr="00D838D4">
        <w:rPr>
          <w:color w:val="000000"/>
          <w:szCs w:val="24"/>
        </w:rPr>
        <w:tab/>
        <w:t>Contract Value: ________________</w:t>
      </w:r>
      <w:r w:rsidRPr="00D838D4">
        <w:rPr>
          <w:color w:val="000000"/>
          <w:szCs w:val="24"/>
        </w:rPr>
        <w:tab/>
      </w:r>
      <w:r>
        <w:rPr>
          <w:color w:val="000000"/>
          <w:szCs w:val="24"/>
        </w:rPr>
        <w:tab/>
      </w:r>
      <w:r w:rsidRPr="00D838D4">
        <w:rPr>
          <w:color w:val="000000"/>
          <w:szCs w:val="24"/>
        </w:rPr>
        <w:t>Contract Title: _________________</w:t>
      </w:r>
    </w:p>
    <w:p w14:paraId="5D746B8D" w14:textId="77777777" w:rsidR="00555523" w:rsidRPr="00D838D4" w:rsidRDefault="00555523" w:rsidP="00555523">
      <w:pPr>
        <w:pStyle w:val="BodyText21"/>
        <w:spacing w:line="276" w:lineRule="auto"/>
        <w:ind w:left="0"/>
        <w:contextualSpacing/>
        <w:jc w:val="center"/>
        <w:rPr>
          <w:b/>
          <w:color w:val="000000"/>
          <w:szCs w:val="24"/>
        </w:rPr>
      </w:pPr>
    </w:p>
    <w:p w14:paraId="564EE500" w14:textId="77777777" w:rsidR="00555523" w:rsidRPr="00D838D4" w:rsidRDefault="00555523" w:rsidP="00555523">
      <w:pPr>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M/S </w:t>
      </w:r>
      <w:r w:rsidRPr="00D838D4">
        <w:rPr>
          <w:rFonts w:ascii="Times New Roman" w:hAnsi="Times New Roman" w:cs="Times New Roman"/>
          <w:sz w:val="24"/>
          <w:szCs w:val="24"/>
        </w:rPr>
        <w:t>………………………………… [name of Supplier] hereby declares that it has not obtained or induced the procurement of any contract, right, interest, privilege or other obligation or benefit from Government of Pakistan (GoP) or any administrative subdivision or agency thereof or any other entity owned or controlled by GoP through any corrupt business practice.</w:t>
      </w:r>
    </w:p>
    <w:p w14:paraId="2BB4169B" w14:textId="77777777" w:rsidR="00555523" w:rsidRDefault="00555523" w:rsidP="00555523">
      <w:pPr>
        <w:tabs>
          <w:tab w:val="left" w:pos="810"/>
        </w:tabs>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b/>
      </w:r>
    </w:p>
    <w:p w14:paraId="36D3F779" w14:textId="77777777" w:rsidR="00555523" w:rsidRPr="00D838D4" w:rsidRDefault="00555523" w:rsidP="00555523">
      <w:pPr>
        <w:tabs>
          <w:tab w:val="left" w:pos="81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Bidder,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w:t>
      </w:r>
    </w:p>
    <w:p w14:paraId="7CC9BB83" w14:textId="77777777" w:rsidR="00555523" w:rsidRDefault="00555523" w:rsidP="00555523">
      <w:pPr>
        <w:tabs>
          <w:tab w:val="left" w:pos="72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ab/>
      </w:r>
    </w:p>
    <w:p w14:paraId="622B99A2" w14:textId="77777777" w:rsidR="00555523" w:rsidRPr="00D838D4" w:rsidRDefault="00555523" w:rsidP="00555523">
      <w:pPr>
        <w:tabs>
          <w:tab w:val="left" w:pos="72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[name of Supplier] certifies that it has made and will make full disclosure of all agreements and arrangements with all persons in respect of or related to the transaction with GoP and has not taken any action or will not take any action to circumvent the above declaration, representation or warranty.</w:t>
      </w:r>
    </w:p>
    <w:p w14:paraId="3DB1BE3C" w14:textId="77777777" w:rsidR="00555523" w:rsidRDefault="00555523" w:rsidP="00555523">
      <w:pPr>
        <w:tabs>
          <w:tab w:val="left" w:pos="720"/>
        </w:tabs>
        <w:spacing w:line="360" w:lineRule="auto"/>
        <w:ind w:left="720"/>
        <w:contextualSpacing/>
        <w:jc w:val="both"/>
        <w:rPr>
          <w:rFonts w:ascii="Times New Roman" w:hAnsi="Times New Roman" w:cs="Times New Roman"/>
          <w:sz w:val="24"/>
          <w:szCs w:val="24"/>
        </w:rPr>
      </w:pPr>
    </w:p>
    <w:p w14:paraId="66DBCA3A" w14:textId="77777777" w:rsidR="00555523" w:rsidRPr="00D838D4" w:rsidRDefault="00555523" w:rsidP="00555523">
      <w:pPr>
        <w:tabs>
          <w:tab w:val="left" w:pos="72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 xml:space="preserve">[name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w:t>
      </w:r>
      <w:r w:rsidRPr="00D838D4">
        <w:rPr>
          <w:rFonts w:ascii="Times New Roman" w:hAnsi="Times New Roman" w:cs="Times New Roman"/>
          <w:sz w:val="24"/>
          <w:szCs w:val="24"/>
        </w:rPr>
        <w:lastRenderedPageBreak/>
        <w:t>aforesaid shall, without prejudice to any other rights and remedies available to GoP under any law, contract or other instrument, be voidable at the option of GoP.</w:t>
      </w:r>
    </w:p>
    <w:p w14:paraId="18EA0963" w14:textId="77777777" w:rsidR="00555523" w:rsidRDefault="00555523" w:rsidP="00555523">
      <w:pPr>
        <w:tabs>
          <w:tab w:val="left" w:pos="720"/>
          <w:tab w:val="left" w:pos="144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ab/>
      </w:r>
    </w:p>
    <w:p w14:paraId="6576C72C" w14:textId="77777777" w:rsidR="00555523" w:rsidRPr="00D838D4" w:rsidRDefault="00555523" w:rsidP="00555523">
      <w:pPr>
        <w:tabs>
          <w:tab w:val="left" w:pos="720"/>
          <w:tab w:val="left" w:pos="1440"/>
        </w:tabs>
        <w:spacing w:line="360" w:lineRule="auto"/>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Notwithstanding any rights and remedies exercised by GoP in this regard, [name of Supplier] agrees to indemnify GoP for any loss or damage incurred by it on account of its corrupt business practices and further pay compensation to GoP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GoP.</w:t>
      </w:r>
    </w:p>
    <w:p w14:paraId="18C3C345" w14:textId="77777777" w:rsidR="00555523" w:rsidRDefault="00555523" w:rsidP="00555523">
      <w:pPr>
        <w:spacing w:line="360" w:lineRule="auto"/>
        <w:ind w:left="720"/>
        <w:contextualSpacing/>
        <w:rPr>
          <w:rFonts w:ascii="Times New Roman" w:hAnsi="Times New Roman" w:cs="Times New Roman"/>
          <w:sz w:val="24"/>
          <w:szCs w:val="24"/>
        </w:rPr>
      </w:pPr>
      <w:r w:rsidRPr="00D838D4">
        <w:rPr>
          <w:rFonts w:ascii="Times New Roman" w:hAnsi="Times New Roman" w:cs="Times New Roman"/>
          <w:sz w:val="24"/>
          <w:szCs w:val="24"/>
        </w:rPr>
        <w:tab/>
      </w:r>
    </w:p>
    <w:p w14:paraId="2926F134" w14:textId="77777777" w:rsidR="00555523" w:rsidRDefault="00555523" w:rsidP="00555523">
      <w:pPr>
        <w:ind w:left="720"/>
        <w:contextualSpacing/>
        <w:rPr>
          <w:rFonts w:ascii="Times New Roman" w:hAnsi="Times New Roman" w:cs="Times New Roman"/>
          <w:sz w:val="24"/>
          <w:szCs w:val="24"/>
        </w:rPr>
      </w:pPr>
    </w:p>
    <w:p w14:paraId="56002823" w14:textId="77777777" w:rsidR="00555523" w:rsidRDefault="00555523" w:rsidP="00555523">
      <w:pPr>
        <w:ind w:left="720"/>
        <w:contextualSpacing/>
        <w:rPr>
          <w:rFonts w:ascii="Times New Roman" w:hAnsi="Times New Roman" w:cs="Times New Roman"/>
          <w:sz w:val="24"/>
          <w:szCs w:val="24"/>
        </w:rPr>
      </w:pPr>
    </w:p>
    <w:p w14:paraId="5F10B528" w14:textId="77777777" w:rsidR="00555523" w:rsidRPr="00D838D4" w:rsidRDefault="00555523" w:rsidP="00555523">
      <w:pPr>
        <w:ind w:left="720"/>
        <w:contextualSpacing/>
        <w:rPr>
          <w:rFonts w:ascii="Times New Roman" w:hAnsi="Times New Roman" w:cs="Times New Roman"/>
          <w:sz w:val="24"/>
          <w:szCs w:val="24"/>
        </w:rPr>
      </w:pPr>
      <w:r w:rsidRPr="00D838D4">
        <w:rPr>
          <w:rFonts w:ascii="Times New Roman" w:hAnsi="Times New Roman" w:cs="Times New Roman"/>
          <w:sz w:val="24"/>
          <w:szCs w:val="24"/>
        </w:rPr>
        <w:t>Name of Client: ………………</w:t>
      </w:r>
      <w:r w:rsidRPr="00D838D4">
        <w:rPr>
          <w:rFonts w:ascii="Times New Roman" w:hAnsi="Times New Roman" w:cs="Times New Roman"/>
          <w:sz w:val="24"/>
          <w:szCs w:val="24"/>
        </w:rPr>
        <w:tab/>
      </w:r>
      <w:r w:rsidRPr="00D838D4">
        <w:rPr>
          <w:rFonts w:ascii="Times New Roman" w:hAnsi="Times New Roman" w:cs="Times New Roman"/>
          <w:sz w:val="24"/>
          <w:szCs w:val="24"/>
        </w:rPr>
        <w:tab/>
        <w:t>Name of Bidder……..…………</w:t>
      </w:r>
    </w:p>
    <w:p w14:paraId="1F02B5B2" w14:textId="77777777" w:rsidR="00555523" w:rsidRPr="00D838D4" w:rsidRDefault="00555523" w:rsidP="00555523">
      <w:pPr>
        <w:ind w:left="720"/>
        <w:contextualSpacing/>
        <w:jc w:val="both"/>
        <w:rPr>
          <w:rFonts w:ascii="Times New Roman" w:hAnsi="Times New Roman" w:cs="Times New Roman"/>
          <w:sz w:val="24"/>
          <w:szCs w:val="24"/>
        </w:rPr>
      </w:pPr>
      <w:r w:rsidRPr="00D838D4">
        <w:rPr>
          <w:rFonts w:ascii="Times New Roman" w:hAnsi="Times New Roman" w:cs="Times New Roman"/>
          <w:sz w:val="24"/>
          <w:szCs w:val="24"/>
        </w:rPr>
        <w:t>Signature: ……………………</w:t>
      </w:r>
      <w:r w:rsidRPr="00D838D4">
        <w:rPr>
          <w:rFonts w:ascii="Times New Roman" w:hAnsi="Times New Roman" w:cs="Times New Roman"/>
          <w:sz w:val="24"/>
          <w:szCs w:val="24"/>
        </w:rPr>
        <w:tab/>
      </w:r>
      <w:r w:rsidRPr="00D838D4">
        <w:rPr>
          <w:rFonts w:ascii="Times New Roman" w:hAnsi="Times New Roman" w:cs="Times New Roman"/>
          <w:sz w:val="24"/>
          <w:szCs w:val="24"/>
        </w:rPr>
        <w:tab/>
        <w:t>Signature: …………………………</w:t>
      </w:r>
    </w:p>
    <w:p w14:paraId="4601324C" w14:textId="77777777" w:rsidR="00555523" w:rsidRPr="00D838D4" w:rsidRDefault="00555523" w:rsidP="00555523">
      <w:pPr>
        <w:ind w:left="720"/>
        <w:contextualSpacing/>
        <w:jc w:val="both"/>
        <w:rPr>
          <w:rFonts w:ascii="Times New Roman" w:hAnsi="Times New Roman" w:cs="Times New Roman"/>
          <w:sz w:val="24"/>
          <w:szCs w:val="24"/>
        </w:rPr>
      </w:pP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t>[Seal]</w:t>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t>[Seal]</w:t>
      </w:r>
      <w:r w:rsidRPr="00D838D4">
        <w:rPr>
          <w:rFonts w:ascii="Times New Roman" w:hAnsi="Times New Roman" w:cs="Times New Roman"/>
          <w:color w:val="000000"/>
          <w:sz w:val="24"/>
          <w:szCs w:val="24"/>
        </w:rPr>
        <w:tab/>
      </w:r>
      <w:r w:rsidRPr="00D838D4">
        <w:rPr>
          <w:rFonts w:ascii="Times New Roman" w:hAnsi="Times New Roman" w:cs="Times New Roman"/>
          <w:color w:val="000000"/>
          <w:sz w:val="24"/>
          <w:szCs w:val="24"/>
        </w:rPr>
        <w:tab/>
      </w:r>
    </w:p>
    <w:p w14:paraId="36F37623" w14:textId="77777777" w:rsidR="00555523" w:rsidRPr="00D838D4" w:rsidRDefault="00555523" w:rsidP="00555523">
      <w:pPr>
        <w:pStyle w:val="NoSpacing"/>
        <w:spacing w:line="276" w:lineRule="auto"/>
        <w:ind w:left="720"/>
        <w:contextualSpacing/>
        <w:jc w:val="center"/>
        <w:rPr>
          <w:rFonts w:ascii="Times New Roman" w:hAnsi="Times New Roman" w:cs="Times New Roman"/>
          <w:b/>
          <w:bCs/>
          <w:sz w:val="24"/>
          <w:szCs w:val="24"/>
        </w:rPr>
      </w:pPr>
    </w:p>
    <w:p w14:paraId="3507DF1A" w14:textId="77777777" w:rsidR="00555523" w:rsidRDefault="00555523" w:rsidP="00555523">
      <w:pPr>
        <w:pStyle w:val="NoSpacing"/>
        <w:spacing w:line="276" w:lineRule="auto"/>
        <w:ind w:left="720"/>
        <w:contextualSpacing/>
        <w:jc w:val="center"/>
        <w:rPr>
          <w:rFonts w:ascii="Times New Roman" w:hAnsi="Times New Roman" w:cs="Times New Roman"/>
          <w:b/>
          <w:bCs/>
          <w:sz w:val="24"/>
          <w:szCs w:val="24"/>
        </w:rPr>
      </w:pPr>
    </w:p>
    <w:p w14:paraId="0A06BFBE"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3FF68097"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6EAFECE8"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6E206821"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6C47B0E6"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155A4B96"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44127FDA"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14BF972E"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1517700B"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3F320F8B"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7E8B0E26"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37AAD306"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2F6E538A"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36879E1D"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0BC9953B"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4F6EB1FA"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64AEB0D7"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1CC30CF6"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01D4FF94"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635D8BCF"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16C96323"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46ED0583"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0DF95D97" w14:textId="77777777" w:rsidR="00555523" w:rsidRPr="00D838D4" w:rsidRDefault="00555523" w:rsidP="00555523">
      <w:pPr>
        <w:pStyle w:val="NoSpacing"/>
        <w:spacing w:line="276" w:lineRule="auto"/>
        <w:ind w:left="360"/>
        <w:contextualSpacing/>
        <w:jc w:val="center"/>
        <w:rPr>
          <w:rFonts w:ascii="Times New Roman" w:hAnsi="Times New Roman" w:cs="Times New Roman"/>
          <w:b/>
          <w:bCs/>
          <w:sz w:val="24"/>
          <w:szCs w:val="24"/>
        </w:rPr>
      </w:pPr>
      <w:bookmarkStart w:id="7" w:name="_Hlk210563288"/>
      <w:r w:rsidRPr="00D838D4">
        <w:rPr>
          <w:rFonts w:ascii="Times New Roman" w:hAnsi="Times New Roman" w:cs="Times New Roman"/>
          <w:b/>
          <w:bCs/>
          <w:sz w:val="24"/>
          <w:szCs w:val="24"/>
        </w:rPr>
        <w:lastRenderedPageBreak/>
        <w:t>FORM – 1</w:t>
      </w:r>
    </w:p>
    <w:p w14:paraId="32882C05" w14:textId="77777777" w:rsidR="00555523" w:rsidRPr="00D838D4" w:rsidRDefault="00555523" w:rsidP="00555523">
      <w:pPr>
        <w:pStyle w:val="NoSpacing"/>
        <w:spacing w:line="276" w:lineRule="auto"/>
        <w:ind w:left="360"/>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List of Projects completed of Similar Nature / Works</w:t>
      </w:r>
    </w:p>
    <w:p w14:paraId="2D0D7E34" w14:textId="77777777" w:rsidR="00555523" w:rsidRPr="00D838D4" w:rsidRDefault="00555523" w:rsidP="00555523">
      <w:pPr>
        <w:pStyle w:val="NoSpacing"/>
        <w:spacing w:line="276" w:lineRule="auto"/>
        <w:contextualSpacing/>
        <w:rPr>
          <w:rFonts w:ascii="Times New Roman" w:hAnsi="Times New Roman" w:cs="Times New Roman"/>
          <w:sz w:val="24"/>
          <w:szCs w:val="24"/>
        </w:rPr>
      </w:pPr>
    </w:p>
    <w:tbl>
      <w:tblPr>
        <w:tblStyle w:val="TableGrid"/>
        <w:tblW w:w="10539" w:type="dxa"/>
        <w:tblInd w:w="-711" w:type="dxa"/>
        <w:tblLayout w:type="fixed"/>
        <w:tblLook w:val="04A0" w:firstRow="1" w:lastRow="0" w:firstColumn="1" w:lastColumn="0" w:noHBand="0" w:noVBand="1"/>
      </w:tblPr>
      <w:tblGrid>
        <w:gridCol w:w="534"/>
        <w:gridCol w:w="1072"/>
        <w:gridCol w:w="1368"/>
        <w:gridCol w:w="1134"/>
        <w:gridCol w:w="1134"/>
        <w:gridCol w:w="1276"/>
        <w:gridCol w:w="709"/>
        <w:gridCol w:w="1417"/>
        <w:gridCol w:w="709"/>
        <w:gridCol w:w="1186"/>
      </w:tblGrid>
      <w:tr w:rsidR="00555523" w:rsidRPr="00D838D4" w14:paraId="06AE2498" w14:textId="77777777" w:rsidTr="00DA6254">
        <w:trPr>
          <w:cantSplit/>
          <w:trHeight w:val="1565"/>
        </w:trPr>
        <w:tc>
          <w:tcPr>
            <w:tcW w:w="534" w:type="dxa"/>
          </w:tcPr>
          <w:p w14:paraId="79AF682E"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Sr. No</w:t>
            </w:r>
          </w:p>
        </w:tc>
        <w:tc>
          <w:tcPr>
            <w:tcW w:w="1072" w:type="dxa"/>
          </w:tcPr>
          <w:p w14:paraId="593C9E00"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Name of project &amp; location</w:t>
            </w:r>
          </w:p>
        </w:tc>
        <w:tc>
          <w:tcPr>
            <w:tcW w:w="1368" w:type="dxa"/>
          </w:tcPr>
          <w:p w14:paraId="0586586B"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Full name &amp; address of client</w:t>
            </w:r>
          </w:p>
        </w:tc>
        <w:tc>
          <w:tcPr>
            <w:tcW w:w="1134" w:type="dxa"/>
          </w:tcPr>
          <w:p w14:paraId="67FF13D1" w14:textId="703929A0" w:rsidR="00555523" w:rsidRPr="009B36E1" w:rsidRDefault="00555523" w:rsidP="00DA6254">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Type</w:t>
            </w:r>
            <w:r w:rsidR="00DA6254">
              <w:rPr>
                <w:rFonts w:ascii="Times New Roman" w:hAnsi="Times New Roman" w:cs="Times New Roman"/>
                <w:b/>
                <w:bCs/>
                <w:sz w:val="20"/>
                <w:szCs w:val="20"/>
              </w:rPr>
              <w:t xml:space="preserve"> &amp; </w:t>
            </w:r>
            <w:r w:rsidRPr="009B36E1">
              <w:rPr>
                <w:rFonts w:ascii="Times New Roman" w:hAnsi="Times New Roman" w:cs="Times New Roman"/>
                <w:b/>
                <w:bCs/>
                <w:sz w:val="20"/>
                <w:szCs w:val="20"/>
              </w:rPr>
              <w:t>Period of contract</w:t>
            </w:r>
          </w:p>
        </w:tc>
        <w:tc>
          <w:tcPr>
            <w:tcW w:w="1134" w:type="dxa"/>
          </w:tcPr>
          <w:p w14:paraId="0BB35E67" w14:textId="77777777" w:rsidR="00DA6254"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 xml:space="preserve">Contract value </w:t>
            </w:r>
          </w:p>
          <w:p w14:paraId="3FA8354F" w14:textId="5ED77BC0"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(PKR Only)</w:t>
            </w:r>
          </w:p>
        </w:tc>
        <w:tc>
          <w:tcPr>
            <w:tcW w:w="1276" w:type="dxa"/>
          </w:tcPr>
          <w:p w14:paraId="3311DF42"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Delay penalties claims, arbitration</w:t>
            </w:r>
          </w:p>
        </w:tc>
        <w:tc>
          <w:tcPr>
            <w:tcW w:w="709" w:type="dxa"/>
          </w:tcPr>
          <w:p w14:paraId="4FAEAC5C"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Type of work</w:t>
            </w:r>
          </w:p>
        </w:tc>
        <w:tc>
          <w:tcPr>
            <w:tcW w:w="1417" w:type="dxa"/>
          </w:tcPr>
          <w:p w14:paraId="7B1726E6"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 xml:space="preserve">Carried out along or in partnership </w:t>
            </w:r>
            <w:r w:rsidRPr="00DA6254">
              <w:rPr>
                <w:rFonts w:ascii="Times New Roman" w:hAnsi="Times New Roman" w:cs="Times New Roman"/>
                <w:sz w:val="16"/>
                <w:szCs w:val="16"/>
              </w:rPr>
              <w:t>(or in partnership, state share &amp; name of partner)</w:t>
            </w:r>
          </w:p>
        </w:tc>
        <w:tc>
          <w:tcPr>
            <w:tcW w:w="709" w:type="dxa"/>
          </w:tcPr>
          <w:p w14:paraId="423C51D2"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Start date</w:t>
            </w:r>
          </w:p>
        </w:tc>
        <w:tc>
          <w:tcPr>
            <w:tcW w:w="1186" w:type="dxa"/>
          </w:tcPr>
          <w:p w14:paraId="1F1BC054"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Date of completion</w:t>
            </w:r>
          </w:p>
        </w:tc>
      </w:tr>
      <w:tr w:rsidR="00555523" w:rsidRPr="00D838D4" w14:paraId="2D0DBF34" w14:textId="77777777" w:rsidTr="00DA6254">
        <w:trPr>
          <w:trHeight w:val="206"/>
        </w:trPr>
        <w:tc>
          <w:tcPr>
            <w:tcW w:w="534" w:type="dxa"/>
          </w:tcPr>
          <w:p w14:paraId="61BE990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6801C27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268F158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5A3A510F"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0A4484F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76" w:type="dxa"/>
          </w:tcPr>
          <w:p w14:paraId="01ACD8E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5F092CF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417" w:type="dxa"/>
          </w:tcPr>
          <w:p w14:paraId="7E0E076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7B3EA97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86" w:type="dxa"/>
          </w:tcPr>
          <w:p w14:paraId="2DF8637F"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4A68222E" w14:textId="77777777" w:rsidTr="00DA6254">
        <w:trPr>
          <w:trHeight w:val="206"/>
        </w:trPr>
        <w:tc>
          <w:tcPr>
            <w:tcW w:w="534" w:type="dxa"/>
          </w:tcPr>
          <w:p w14:paraId="036CECF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04CC30C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287802B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1F0DA1DE"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690784A2"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76" w:type="dxa"/>
          </w:tcPr>
          <w:p w14:paraId="60782386"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7BF7C25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417" w:type="dxa"/>
          </w:tcPr>
          <w:p w14:paraId="6AE85F32"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6F98F34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86" w:type="dxa"/>
          </w:tcPr>
          <w:p w14:paraId="59B9DD3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4B8DE0C2" w14:textId="77777777" w:rsidTr="00DA6254">
        <w:trPr>
          <w:trHeight w:val="206"/>
        </w:trPr>
        <w:tc>
          <w:tcPr>
            <w:tcW w:w="534" w:type="dxa"/>
          </w:tcPr>
          <w:p w14:paraId="17F4161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09FFCF2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35BB463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6C8087A9"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19E151A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76" w:type="dxa"/>
          </w:tcPr>
          <w:p w14:paraId="74059BC6"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1635F8A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417" w:type="dxa"/>
          </w:tcPr>
          <w:p w14:paraId="2F913D7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71EEEDE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86" w:type="dxa"/>
          </w:tcPr>
          <w:p w14:paraId="762A305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53AE2633" w14:textId="77777777" w:rsidTr="00DA6254">
        <w:trPr>
          <w:trHeight w:val="206"/>
        </w:trPr>
        <w:tc>
          <w:tcPr>
            <w:tcW w:w="534" w:type="dxa"/>
          </w:tcPr>
          <w:p w14:paraId="1CF45A4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6537390B"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1294352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5AC746E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29F7AE76"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76" w:type="dxa"/>
          </w:tcPr>
          <w:p w14:paraId="1DECB49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1CD8E8E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417" w:type="dxa"/>
          </w:tcPr>
          <w:p w14:paraId="486B12BF"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4EBB11C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86" w:type="dxa"/>
          </w:tcPr>
          <w:p w14:paraId="79A540A6"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09CBCC2B" w14:textId="77777777" w:rsidTr="00DA6254">
        <w:trPr>
          <w:trHeight w:val="206"/>
        </w:trPr>
        <w:tc>
          <w:tcPr>
            <w:tcW w:w="534" w:type="dxa"/>
          </w:tcPr>
          <w:p w14:paraId="5AFC632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1F745C82"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4E0DA77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7CDD671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54C8399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76" w:type="dxa"/>
          </w:tcPr>
          <w:p w14:paraId="205723A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49FFEC4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417" w:type="dxa"/>
          </w:tcPr>
          <w:p w14:paraId="7A1735A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67714E4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86" w:type="dxa"/>
          </w:tcPr>
          <w:p w14:paraId="00D51679"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bl>
    <w:p w14:paraId="6A64478A" w14:textId="77777777" w:rsidR="00555523" w:rsidRPr="00D838D4" w:rsidRDefault="00555523" w:rsidP="00555523">
      <w:pPr>
        <w:spacing w:after="0"/>
        <w:contextualSpacing/>
        <w:jc w:val="center"/>
        <w:rPr>
          <w:rFonts w:ascii="Times New Roman" w:eastAsia="Bookman Old Style" w:hAnsi="Times New Roman" w:cs="Times New Roman"/>
          <w:b/>
          <w:sz w:val="24"/>
          <w:szCs w:val="24"/>
          <w:u w:val="single" w:color="000000"/>
        </w:rPr>
      </w:pPr>
    </w:p>
    <w:p w14:paraId="24196E23"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7EA2ED35" w14:textId="77777777" w:rsidR="00555523" w:rsidRDefault="00555523" w:rsidP="00555523">
      <w:pPr>
        <w:pStyle w:val="NoSpacing"/>
        <w:spacing w:line="276" w:lineRule="auto"/>
        <w:ind w:left="360"/>
        <w:contextualSpacing/>
        <w:jc w:val="center"/>
        <w:rPr>
          <w:rFonts w:ascii="Times New Roman" w:hAnsi="Times New Roman" w:cs="Times New Roman"/>
          <w:b/>
          <w:bCs/>
          <w:sz w:val="24"/>
          <w:szCs w:val="24"/>
        </w:rPr>
      </w:pPr>
    </w:p>
    <w:p w14:paraId="4B7308CF" w14:textId="77777777" w:rsidR="00555523" w:rsidRPr="00D838D4" w:rsidRDefault="00555523" w:rsidP="00555523">
      <w:pPr>
        <w:pStyle w:val="NoSpacing"/>
        <w:spacing w:line="276" w:lineRule="auto"/>
        <w:ind w:left="360"/>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FORM – 2</w:t>
      </w:r>
    </w:p>
    <w:p w14:paraId="1725BF19" w14:textId="77777777" w:rsidR="00555523" w:rsidRPr="00D838D4" w:rsidRDefault="00555523" w:rsidP="00555523">
      <w:pPr>
        <w:pStyle w:val="NoSpacing"/>
        <w:spacing w:line="276" w:lineRule="auto"/>
        <w:ind w:left="360"/>
        <w:contextualSpacing/>
        <w:jc w:val="center"/>
        <w:rPr>
          <w:rFonts w:ascii="Times New Roman" w:hAnsi="Times New Roman" w:cs="Times New Roman"/>
          <w:b/>
          <w:bCs/>
          <w:sz w:val="24"/>
          <w:szCs w:val="24"/>
        </w:rPr>
      </w:pPr>
      <w:r w:rsidRPr="00D838D4">
        <w:rPr>
          <w:rFonts w:ascii="Times New Roman" w:hAnsi="Times New Roman" w:cs="Times New Roman"/>
          <w:b/>
          <w:bCs/>
          <w:sz w:val="24"/>
          <w:szCs w:val="24"/>
        </w:rPr>
        <w:t>List of Projects currently in hand of Similar Nature / Works</w:t>
      </w:r>
    </w:p>
    <w:p w14:paraId="1E20EA04" w14:textId="77777777" w:rsidR="00555523" w:rsidRPr="00D838D4" w:rsidRDefault="00555523" w:rsidP="00555523">
      <w:pPr>
        <w:spacing w:after="0"/>
        <w:contextualSpacing/>
        <w:jc w:val="center"/>
        <w:rPr>
          <w:rFonts w:ascii="Times New Roman" w:eastAsia="Bookman Old Style" w:hAnsi="Times New Roman" w:cs="Times New Roman"/>
          <w:b/>
          <w:sz w:val="24"/>
          <w:szCs w:val="24"/>
          <w:u w:val="single" w:color="000000"/>
        </w:rPr>
      </w:pPr>
    </w:p>
    <w:tbl>
      <w:tblPr>
        <w:tblStyle w:val="TableGrid"/>
        <w:tblW w:w="10487" w:type="dxa"/>
        <w:tblInd w:w="-711" w:type="dxa"/>
        <w:tblLayout w:type="fixed"/>
        <w:tblLook w:val="04A0" w:firstRow="1" w:lastRow="0" w:firstColumn="1" w:lastColumn="0" w:noHBand="0" w:noVBand="1"/>
      </w:tblPr>
      <w:tblGrid>
        <w:gridCol w:w="534"/>
        <w:gridCol w:w="1072"/>
        <w:gridCol w:w="1368"/>
        <w:gridCol w:w="1134"/>
        <w:gridCol w:w="1247"/>
        <w:gridCol w:w="851"/>
        <w:gridCol w:w="2268"/>
        <w:gridCol w:w="709"/>
        <w:gridCol w:w="1304"/>
      </w:tblGrid>
      <w:tr w:rsidR="00555523" w:rsidRPr="00D838D4" w14:paraId="3839CE27" w14:textId="77777777" w:rsidTr="00DA6254">
        <w:trPr>
          <w:cantSplit/>
          <w:trHeight w:val="935"/>
        </w:trPr>
        <w:tc>
          <w:tcPr>
            <w:tcW w:w="534" w:type="dxa"/>
          </w:tcPr>
          <w:p w14:paraId="6FBE5D50"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Sr. No</w:t>
            </w:r>
          </w:p>
        </w:tc>
        <w:tc>
          <w:tcPr>
            <w:tcW w:w="1072" w:type="dxa"/>
          </w:tcPr>
          <w:p w14:paraId="750EB94D"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Name of project &amp; location</w:t>
            </w:r>
          </w:p>
        </w:tc>
        <w:tc>
          <w:tcPr>
            <w:tcW w:w="1368" w:type="dxa"/>
          </w:tcPr>
          <w:p w14:paraId="50E7A6E6"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Full name &amp; address of client</w:t>
            </w:r>
          </w:p>
        </w:tc>
        <w:tc>
          <w:tcPr>
            <w:tcW w:w="1134" w:type="dxa"/>
          </w:tcPr>
          <w:p w14:paraId="61FA9CFF" w14:textId="54AE4233"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Type</w:t>
            </w:r>
            <w:r w:rsidR="00880FCC">
              <w:rPr>
                <w:rFonts w:ascii="Times New Roman" w:hAnsi="Times New Roman" w:cs="Times New Roman"/>
                <w:b/>
                <w:bCs/>
                <w:sz w:val="20"/>
                <w:szCs w:val="20"/>
              </w:rPr>
              <w:t xml:space="preserve"> &amp;</w:t>
            </w:r>
          </w:p>
          <w:p w14:paraId="6665BB80"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Period of contract</w:t>
            </w:r>
          </w:p>
        </w:tc>
        <w:tc>
          <w:tcPr>
            <w:tcW w:w="1247" w:type="dxa"/>
          </w:tcPr>
          <w:p w14:paraId="67D707AC" w14:textId="01E2280F"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Contract value (PKR Only)</w:t>
            </w:r>
          </w:p>
        </w:tc>
        <w:tc>
          <w:tcPr>
            <w:tcW w:w="851" w:type="dxa"/>
          </w:tcPr>
          <w:p w14:paraId="3F4E3A16" w14:textId="77777777" w:rsidR="00555523" w:rsidRPr="009B36E1" w:rsidRDefault="00555523" w:rsidP="00E508BB">
            <w:pPr>
              <w:pStyle w:val="NoSpacing"/>
              <w:spacing w:line="276" w:lineRule="auto"/>
              <w:contextualSpacing/>
              <w:jc w:val="center"/>
              <w:rPr>
                <w:rFonts w:ascii="Times New Roman" w:hAnsi="Times New Roman" w:cs="Times New Roman"/>
                <w:b/>
                <w:bCs/>
                <w:sz w:val="20"/>
                <w:szCs w:val="20"/>
              </w:rPr>
            </w:pPr>
            <w:r w:rsidRPr="009B36E1">
              <w:rPr>
                <w:rFonts w:ascii="Times New Roman" w:hAnsi="Times New Roman" w:cs="Times New Roman"/>
                <w:b/>
                <w:bCs/>
                <w:sz w:val="20"/>
                <w:szCs w:val="20"/>
              </w:rPr>
              <w:t>Type of work</w:t>
            </w:r>
          </w:p>
        </w:tc>
        <w:tc>
          <w:tcPr>
            <w:tcW w:w="2268" w:type="dxa"/>
          </w:tcPr>
          <w:p w14:paraId="37172759"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 xml:space="preserve">Carried out along or in partnership </w:t>
            </w:r>
            <w:r w:rsidRPr="00880FCC">
              <w:rPr>
                <w:rFonts w:ascii="Times New Roman" w:hAnsi="Times New Roman" w:cs="Times New Roman"/>
                <w:sz w:val="16"/>
                <w:szCs w:val="16"/>
              </w:rPr>
              <w:t>(or in partnership, state share &amp; name of partner)</w:t>
            </w:r>
          </w:p>
        </w:tc>
        <w:tc>
          <w:tcPr>
            <w:tcW w:w="709" w:type="dxa"/>
          </w:tcPr>
          <w:p w14:paraId="0E4D5481"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Start date</w:t>
            </w:r>
          </w:p>
        </w:tc>
        <w:tc>
          <w:tcPr>
            <w:tcW w:w="1304" w:type="dxa"/>
          </w:tcPr>
          <w:p w14:paraId="47AFA42B" w14:textId="77777777" w:rsidR="00555523" w:rsidRPr="009B36E1" w:rsidRDefault="00555523" w:rsidP="00E508BB">
            <w:pPr>
              <w:pStyle w:val="NoSpacing"/>
              <w:spacing w:line="276" w:lineRule="auto"/>
              <w:contextualSpacing/>
              <w:rPr>
                <w:rFonts w:ascii="Times New Roman" w:hAnsi="Times New Roman" w:cs="Times New Roman"/>
                <w:b/>
                <w:bCs/>
                <w:sz w:val="20"/>
                <w:szCs w:val="20"/>
              </w:rPr>
            </w:pPr>
            <w:r w:rsidRPr="009B36E1">
              <w:rPr>
                <w:rFonts w:ascii="Times New Roman" w:hAnsi="Times New Roman" w:cs="Times New Roman"/>
                <w:b/>
                <w:bCs/>
                <w:sz w:val="20"/>
                <w:szCs w:val="20"/>
              </w:rPr>
              <w:t>Due date of completion</w:t>
            </w:r>
          </w:p>
        </w:tc>
      </w:tr>
      <w:tr w:rsidR="00555523" w:rsidRPr="00D838D4" w14:paraId="0AD0443A" w14:textId="77777777" w:rsidTr="00DA6254">
        <w:trPr>
          <w:trHeight w:val="206"/>
        </w:trPr>
        <w:tc>
          <w:tcPr>
            <w:tcW w:w="534" w:type="dxa"/>
          </w:tcPr>
          <w:p w14:paraId="1CA6816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3ABF91C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62486A1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0F19E1C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47" w:type="dxa"/>
          </w:tcPr>
          <w:p w14:paraId="6EF81DDB"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851" w:type="dxa"/>
          </w:tcPr>
          <w:p w14:paraId="3F9E571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2268" w:type="dxa"/>
          </w:tcPr>
          <w:p w14:paraId="387FE30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1D34421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04" w:type="dxa"/>
          </w:tcPr>
          <w:p w14:paraId="78D7D34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58CBE379" w14:textId="77777777" w:rsidTr="00DA6254">
        <w:trPr>
          <w:trHeight w:val="206"/>
        </w:trPr>
        <w:tc>
          <w:tcPr>
            <w:tcW w:w="534" w:type="dxa"/>
          </w:tcPr>
          <w:p w14:paraId="72D60FD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192B1389"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249933A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245E7E8F"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47" w:type="dxa"/>
          </w:tcPr>
          <w:p w14:paraId="5829E9F9"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851" w:type="dxa"/>
          </w:tcPr>
          <w:p w14:paraId="5B01CDDF"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2268" w:type="dxa"/>
          </w:tcPr>
          <w:p w14:paraId="6F43CAB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16C58FA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04" w:type="dxa"/>
          </w:tcPr>
          <w:p w14:paraId="3423B462"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2D5B1D42" w14:textId="77777777" w:rsidTr="00DA6254">
        <w:trPr>
          <w:trHeight w:val="206"/>
        </w:trPr>
        <w:tc>
          <w:tcPr>
            <w:tcW w:w="534" w:type="dxa"/>
          </w:tcPr>
          <w:p w14:paraId="20E28AE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2DF86424"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2D267BD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3869BAE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47" w:type="dxa"/>
          </w:tcPr>
          <w:p w14:paraId="4B33001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851" w:type="dxa"/>
          </w:tcPr>
          <w:p w14:paraId="7E9633B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2268" w:type="dxa"/>
          </w:tcPr>
          <w:p w14:paraId="634BAFE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69A80D74"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04" w:type="dxa"/>
          </w:tcPr>
          <w:p w14:paraId="6F19017D"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69E0C516" w14:textId="77777777" w:rsidTr="00DA6254">
        <w:trPr>
          <w:trHeight w:val="206"/>
        </w:trPr>
        <w:tc>
          <w:tcPr>
            <w:tcW w:w="534" w:type="dxa"/>
          </w:tcPr>
          <w:p w14:paraId="1B7E48C4"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56BA4E3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44583521"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06FB0AF5"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47" w:type="dxa"/>
          </w:tcPr>
          <w:p w14:paraId="67E015EB"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851" w:type="dxa"/>
          </w:tcPr>
          <w:p w14:paraId="1AB5CC1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2268" w:type="dxa"/>
          </w:tcPr>
          <w:p w14:paraId="4B6246A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143E0B8E"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04" w:type="dxa"/>
          </w:tcPr>
          <w:p w14:paraId="2B4DFC9C"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r w:rsidR="00555523" w:rsidRPr="00D838D4" w14:paraId="565ACE4C" w14:textId="77777777" w:rsidTr="00DA6254">
        <w:trPr>
          <w:trHeight w:val="206"/>
        </w:trPr>
        <w:tc>
          <w:tcPr>
            <w:tcW w:w="534" w:type="dxa"/>
          </w:tcPr>
          <w:p w14:paraId="6EF5C3B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072" w:type="dxa"/>
          </w:tcPr>
          <w:p w14:paraId="656244CE"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68" w:type="dxa"/>
          </w:tcPr>
          <w:p w14:paraId="05F68076"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134" w:type="dxa"/>
          </w:tcPr>
          <w:p w14:paraId="5CAAD860"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247" w:type="dxa"/>
          </w:tcPr>
          <w:p w14:paraId="213BCCD8"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851" w:type="dxa"/>
          </w:tcPr>
          <w:p w14:paraId="0E2E3883"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2268" w:type="dxa"/>
          </w:tcPr>
          <w:p w14:paraId="1E3ABC5A"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709" w:type="dxa"/>
          </w:tcPr>
          <w:p w14:paraId="4E589C77"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c>
          <w:tcPr>
            <w:tcW w:w="1304" w:type="dxa"/>
          </w:tcPr>
          <w:p w14:paraId="38775DEB" w14:textId="77777777" w:rsidR="00555523" w:rsidRPr="00D838D4" w:rsidRDefault="00555523" w:rsidP="00E508BB">
            <w:pPr>
              <w:pStyle w:val="NoSpacing"/>
              <w:spacing w:line="276" w:lineRule="auto"/>
              <w:contextualSpacing/>
              <w:jc w:val="center"/>
              <w:rPr>
                <w:rFonts w:ascii="Times New Roman" w:hAnsi="Times New Roman" w:cs="Times New Roman"/>
                <w:sz w:val="24"/>
                <w:szCs w:val="24"/>
              </w:rPr>
            </w:pPr>
          </w:p>
        </w:tc>
      </w:tr>
    </w:tbl>
    <w:p w14:paraId="74A90FD9" w14:textId="77777777" w:rsidR="00555523" w:rsidRPr="00D838D4" w:rsidRDefault="00555523" w:rsidP="00555523">
      <w:pPr>
        <w:spacing w:after="0"/>
        <w:contextualSpacing/>
        <w:jc w:val="center"/>
        <w:rPr>
          <w:rFonts w:ascii="Times New Roman" w:eastAsia="Bookman Old Style" w:hAnsi="Times New Roman" w:cs="Times New Roman"/>
          <w:b/>
          <w:sz w:val="24"/>
          <w:szCs w:val="24"/>
          <w:u w:val="single" w:color="000000"/>
        </w:rPr>
      </w:pPr>
    </w:p>
    <w:p w14:paraId="14D1FAA9" w14:textId="77777777" w:rsidR="00555523" w:rsidRPr="00D838D4" w:rsidRDefault="00555523" w:rsidP="00555523">
      <w:pPr>
        <w:spacing w:after="0"/>
        <w:contextualSpacing/>
        <w:jc w:val="center"/>
        <w:rPr>
          <w:rFonts w:ascii="Times New Roman" w:eastAsia="Bookman Old Style" w:hAnsi="Times New Roman" w:cs="Times New Roman"/>
          <w:b/>
          <w:sz w:val="24"/>
          <w:szCs w:val="24"/>
          <w:u w:val="single" w:color="000000"/>
        </w:rPr>
      </w:pPr>
    </w:p>
    <w:p w14:paraId="5689DE90" w14:textId="77777777" w:rsidR="00555523" w:rsidRPr="00D838D4" w:rsidRDefault="00555523" w:rsidP="00555523">
      <w:pPr>
        <w:spacing w:after="0"/>
        <w:contextualSpacing/>
        <w:rPr>
          <w:rFonts w:ascii="Times New Roman" w:eastAsia="Bookman Old Style" w:hAnsi="Times New Roman" w:cs="Times New Roman"/>
          <w:bCs/>
          <w:sz w:val="24"/>
          <w:szCs w:val="24"/>
          <w:u w:color="000000"/>
        </w:rPr>
      </w:pPr>
      <w:r w:rsidRPr="00D838D4">
        <w:rPr>
          <w:rFonts w:ascii="Times New Roman" w:eastAsia="Bookman Old Style" w:hAnsi="Times New Roman" w:cs="Times New Roman"/>
          <w:b/>
          <w:sz w:val="24"/>
          <w:szCs w:val="24"/>
          <w:u w:val="single" w:color="000000"/>
        </w:rPr>
        <w:t>Note:</w:t>
      </w:r>
      <w:r w:rsidRPr="00D838D4">
        <w:rPr>
          <w:rFonts w:ascii="Times New Roman" w:eastAsia="Bookman Old Style" w:hAnsi="Times New Roman" w:cs="Times New Roman"/>
          <w:b/>
          <w:sz w:val="24"/>
          <w:szCs w:val="24"/>
          <w:u w:color="000000"/>
        </w:rPr>
        <w:t xml:space="preserve"> </w:t>
      </w:r>
      <w:r w:rsidRPr="00D838D4">
        <w:rPr>
          <w:rFonts w:ascii="Times New Roman" w:eastAsia="Bookman Old Style" w:hAnsi="Times New Roman" w:cs="Times New Roman"/>
          <w:bCs/>
          <w:sz w:val="24"/>
          <w:szCs w:val="24"/>
          <w:u w:color="000000"/>
        </w:rPr>
        <w:t>Relevant proofs are required as well. Work completed means all work that has been completed before opening date of the current Tender</w:t>
      </w:r>
    </w:p>
    <w:p w14:paraId="022C2ADC"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bookmarkEnd w:id="7"/>
    <w:p w14:paraId="7374E6A7"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p w14:paraId="66C17F5E"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p w14:paraId="28401CE1"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p w14:paraId="3EA0B483"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p w14:paraId="3639D816" w14:textId="77777777" w:rsidR="00555523" w:rsidRDefault="00555523" w:rsidP="00555523">
      <w:pPr>
        <w:pStyle w:val="NoSpacing"/>
        <w:spacing w:line="276" w:lineRule="auto"/>
        <w:ind w:left="360"/>
        <w:contextualSpacing/>
        <w:jc w:val="center"/>
        <w:rPr>
          <w:rFonts w:ascii="Times New Roman" w:eastAsia="Bookman Old Style" w:hAnsi="Times New Roman" w:cs="Times New Roman"/>
          <w:bCs/>
          <w:sz w:val="24"/>
          <w:szCs w:val="24"/>
          <w:u w:color="000000"/>
        </w:rPr>
      </w:pPr>
    </w:p>
    <w:p w14:paraId="06026FA1" w14:textId="59F00422" w:rsidR="00555523" w:rsidRDefault="00555523" w:rsidP="004B1204">
      <w:pPr>
        <w:pStyle w:val="NoSpacing"/>
        <w:spacing w:line="276" w:lineRule="auto"/>
        <w:ind w:left="360"/>
        <w:contextualSpacing/>
        <w:jc w:val="center"/>
      </w:pPr>
      <w:r w:rsidRPr="00324465">
        <w:rPr>
          <w:rFonts w:ascii="Comic Sans MS" w:eastAsia="Bookman Old Style" w:hAnsi="Comic Sans MS" w:cs="Times New Roman"/>
          <w:b/>
          <w:bCs/>
          <w:sz w:val="24"/>
          <w:szCs w:val="24"/>
          <w:u w:color="000000"/>
        </w:rPr>
        <w:t>The End</w:t>
      </w:r>
    </w:p>
    <w:p w14:paraId="703B31CF" w14:textId="77777777" w:rsidR="00555523" w:rsidRDefault="00555523" w:rsidP="007D76C8">
      <w:pPr>
        <w:pStyle w:val="HeadStyle"/>
      </w:pPr>
    </w:p>
    <w:bookmarkEnd w:id="6"/>
    <w:p w14:paraId="61C6BF06" w14:textId="77777777" w:rsidR="00555523" w:rsidRDefault="00555523" w:rsidP="007D76C8">
      <w:pPr>
        <w:pStyle w:val="HeadStyle"/>
      </w:pPr>
    </w:p>
    <w:sectPr w:rsidR="00555523" w:rsidSect="00FB7CF6">
      <w:footerReference w:type="default" r:id="rId19"/>
      <w:pgSz w:w="11907" w:h="16839" w:code="9"/>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crosoft account" w:date="2024-01-29T18:14:00Z" w:initials="Ma">
    <w:p w14:paraId="7FF1855C" w14:textId="77777777" w:rsidR="005334A8" w:rsidRDefault="005334A8" w:rsidP="00772588">
      <w:pPr>
        <w:pStyle w:val="CommentText"/>
      </w:pPr>
      <w:r>
        <w:rPr>
          <w:rStyle w:val="CommentReference"/>
        </w:rPr>
        <w:annotationRef/>
      </w:r>
      <w:r>
        <w:t>Add this line to clarify that online uploading application &amp; central storage will be provided by SLIC, including QA &amp; Monitoring Module</w:t>
      </w:r>
    </w:p>
  </w:comment>
  <w:comment w:id="5" w:author="Microsoft account" w:date="2024-01-29T17:55:00Z" w:initials="Ma">
    <w:p w14:paraId="6F425B5F" w14:textId="77777777" w:rsidR="005334A8" w:rsidRDefault="005334A8" w:rsidP="00547BEC">
      <w:pPr>
        <w:pStyle w:val="CommentText"/>
      </w:pPr>
      <w:r>
        <w:rPr>
          <w:rStyle w:val="CommentReference"/>
        </w:rPr>
        <w:annotationRef/>
      </w:r>
      <w:r>
        <w:t>Consider it to add in the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1855C" w15:done="1"/>
  <w15:commentEx w15:paraId="6F425B5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1855C" w16cid:durableId="5714BC6A"/>
  <w16cid:commentId w16cid:paraId="6F425B5F" w16cid:durableId="792C2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3320" w14:textId="77777777" w:rsidR="00D5372B" w:rsidRDefault="00D5372B" w:rsidP="004D6415">
      <w:pPr>
        <w:spacing w:after="0" w:line="240" w:lineRule="auto"/>
      </w:pPr>
      <w:r>
        <w:separator/>
      </w:r>
    </w:p>
  </w:endnote>
  <w:endnote w:type="continuationSeparator" w:id="0">
    <w:p w14:paraId="7FC9B25D" w14:textId="77777777" w:rsidR="00D5372B" w:rsidRDefault="00D5372B" w:rsidP="004D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859"/>
      <w:docPartObj>
        <w:docPartGallery w:val="Page Numbers (Bottom of Page)"/>
        <w:docPartUnique/>
      </w:docPartObj>
    </w:sdtPr>
    <w:sdtEndPr>
      <w:rPr>
        <w:color w:val="7F7F7F" w:themeColor="background1" w:themeShade="7F"/>
        <w:spacing w:val="60"/>
      </w:rPr>
    </w:sdtEndPr>
    <w:sdtContent>
      <w:p w14:paraId="32C166C8" w14:textId="2291CD6B" w:rsidR="005334A8" w:rsidRDefault="005334A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3C53">
          <w:rPr>
            <w:noProof/>
          </w:rPr>
          <w:t>2</w:t>
        </w:r>
        <w:r>
          <w:rPr>
            <w:noProof/>
          </w:rPr>
          <w:fldChar w:fldCharType="end"/>
        </w:r>
        <w:r>
          <w:t xml:space="preserve"> | </w:t>
        </w:r>
        <w:r>
          <w:rPr>
            <w:color w:val="7F7F7F" w:themeColor="background1" w:themeShade="7F"/>
            <w:spacing w:val="60"/>
          </w:rPr>
          <w:t>Page</w:t>
        </w:r>
      </w:p>
    </w:sdtContent>
  </w:sdt>
  <w:p w14:paraId="4090E7FD" w14:textId="77777777" w:rsidR="005334A8" w:rsidRDefault="0053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0801" w14:textId="77777777" w:rsidR="00D5372B" w:rsidRDefault="00D5372B" w:rsidP="004D6415">
      <w:pPr>
        <w:spacing w:after="0" w:line="240" w:lineRule="auto"/>
      </w:pPr>
      <w:r>
        <w:separator/>
      </w:r>
    </w:p>
  </w:footnote>
  <w:footnote w:type="continuationSeparator" w:id="0">
    <w:p w14:paraId="15C76E56" w14:textId="77777777" w:rsidR="00D5372B" w:rsidRDefault="00D5372B" w:rsidP="004D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FA6"/>
    <w:multiLevelType w:val="hybridMultilevel"/>
    <w:tmpl w:val="4612A5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9B3441"/>
    <w:multiLevelType w:val="multilevel"/>
    <w:tmpl w:val="68DE8570"/>
    <w:lvl w:ilvl="0">
      <w:start w:val="6"/>
      <w:numFmt w:val="lowerLetter"/>
      <w:lvlText w:val="%1."/>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rPr>
    </w:lvl>
    <w:lvl w:ilvl="1">
      <w:start w:val="21"/>
      <w:numFmt w:val="decimal"/>
      <w:lvlText w:val="%2."/>
      <w:lvlJc w:val="left"/>
      <w:pPr>
        <w:ind w:left="0" w:firstLine="0"/>
      </w:pPr>
      <w:rPr>
        <w:rFonts w:ascii="Cambria" w:eastAsia="Calibri" w:hAnsi="Cambria" w:cs="Calibri" w:hint="default"/>
        <w:b/>
        <w:bCs/>
        <w:i w:val="0"/>
        <w:iCs w:val="0"/>
        <w:smallCaps w:val="0"/>
        <w:strike w:val="0"/>
        <w:color w:val="000000"/>
        <w:spacing w:val="0"/>
        <w:w w:val="100"/>
        <w:position w:val="0"/>
        <w:sz w:val="24"/>
        <w:szCs w:val="24"/>
        <w:u w:val="none"/>
      </w:rPr>
    </w:lvl>
    <w:lvl w:ilvl="2">
      <w:start w:val="1"/>
      <w:numFmt w:val="lowerRoman"/>
      <w:lvlText w:val="%3."/>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68D796B"/>
    <w:multiLevelType w:val="hybridMultilevel"/>
    <w:tmpl w:val="95B2475A"/>
    <w:lvl w:ilvl="0" w:tplc="A4C0FB54">
      <w:start w:val="1"/>
      <w:numFmt w:val="decimal"/>
      <w:lvlText w:val="%1."/>
      <w:lvlJc w:val="left"/>
      <w:pPr>
        <w:ind w:left="360" w:hanging="360"/>
      </w:pPr>
      <w:rPr>
        <w:b/>
        <w:bCs/>
      </w:rPr>
    </w:lvl>
    <w:lvl w:ilvl="1" w:tplc="2C12F8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11482"/>
    <w:multiLevelType w:val="hybridMultilevel"/>
    <w:tmpl w:val="ED4878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7E521A"/>
    <w:multiLevelType w:val="hybridMultilevel"/>
    <w:tmpl w:val="C1849C3A"/>
    <w:lvl w:ilvl="0" w:tplc="0409000F">
      <w:start w:val="1"/>
      <w:numFmt w:val="decimal"/>
      <w:lvlText w:val="%1."/>
      <w:lvlJc w:val="left"/>
      <w:pPr>
        <w:ind w:left="720" w:hanging="360"/>
      </w:pPr>
    </w:lvl>
    <w:lvl w:ilvl="1" w:tplc="D188EB0E">
      <w:start w:val="50"/>
      <w:numFmt w:val="bullet"/>
      <w:lvlText w:val=""/>
      <w:lvlJc w:val="left"/>
      <w:pPr>
        <w:ind w:left="1440" w:hanging="360"/>
      </w:pPr>
      <w:rPr>
        <w:rFonts w:ascii="Symbol" w:eastAsiaTheme="majorEastAsia" w:hAnsi="Symbol" w:cstheme="majorBidi" w:hint="default"/>
      </w:rPr>
    </w:lvl>
    <w:lvl w:ilvl="2" w:tplc="04090019">
      <w:start w:val="1"/>
      <w:numFmt w:val="lowerLetter"/>
      <w:lvlText w:val="%3."/>
      <w:lvlJc w:val="left"/>
      <w:pPr>
        <w:ind w:left="2160" w:hanging="180"/>
      </w:pPr>
    </w:lvl>
    <w:lvl w:ilvl="3" w:tplc="04090017">
      <w:start w:val="1"/>
      <w:numFmt w:val="lowerLetter"/>
      <w:lvlText w:val="%4)"/>
      <w:lvlJc w:val="left"/>
      <w:pPr>
        <w:ind w:left="2880" w:hanging="360"/>
      </w:pPr>
      <w:rPr>
        <w:rFonts w:hint="default"/>
        <w:b/>
      </w:rPr>
    </w:lvl>
    <w:lvl w:ilvl="4" w:tplc="8592927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F6109"/>
    <w:multiLevelType w:val="hybridMultilevel"/>
    <w:tmpl w:val="E8FEEB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04A58"/>
    <w:multiLevelType w:val="hybridMultilevel"/>
    <w:tmpl w:val="9D648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2378B"/>
    <w:multiLevelType w:val="hybridMultilevel"/>
    <w:tmpl w:val="1C229B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652FE"/>
    <w:multiLevelType w:val="hybridMultilevel"/>
    <w:tmpl w:val="ECD8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374AD"/>
    <w:multiLevelType w:val="hybridMultilevel"/>
    <w:tmpl w:val="5F129D7E"/>
    <w:lvl w:ilvl="0" w:tplc="940628E2">
      <w:start w:val="1"/>
      <w:numFmt w:val="decimal"/>
      <w:lvlText w:val="%1."/>
      <w:lvlJc w:val="left"/>
      <w:pPr>
        <w:ind w:left="720" w:hanging="360"/>
      </w:pPr>
      <w:rPr>
        <w:sz w:val="28"/>
        <w:szCs w:val="22"/>
      </w:rPr>
    </w:lvl>
    <w:lvl w:ilvl="1" w:tplc="2C12F8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9132B"/>
    <w:multiLevelType w:val="hybridMultilevel"/>
    <w:tmpl w:val="C91A85EA"/>
    <w:lvl w:ilvl="0" w:tplc="4860F140">
      <w:start w:val="11"/>
      <w:numFmt w:val="decimal"/>
      <w:lvlText w:val="%1."/>
      <w:lvlJc w:val="left"/>
      <w:pPr>
        <w:ind w:left="465" w:hanging="37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4F54113"/>
    <w:multiLevelType w:val="hybridMultilevel"/>
    <w:tmpl w:val="3708A970"/>
    <w:lvl w:ilvl="0" w:tplc="0EE83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E1817"/>
    <w:multiLevelType w:val="hybridMultilevel"/>
    <w:tmpl w:val="876CC2C0"/>
    <w:lvl w:ilvl="0" w:tplc="F12263B4">
      <w:start w:val="11"/>
      <w:numFmt w:val="decimal"/>
      <w:lvlText w:val="%1-"/>
      <w:lvlJc w:val="left"/>
      <w:pPr>
        <w:ind w:left="730" w:hanging="3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972DB"/>
    <w:multiLevelType w:val="multilevel"/>
    <w:tmpl w:val="6700CE8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5752F97"/>
    <w:multiLevelType w:val="hybridMultilevel"/>
    <w:tmpl w:val="9F24925A"/>
    <w:lvl w:ilvl="0" w:tplc="3462025E">
      <w:start w:val="1"/>
      <w:numFmt w:val="decimal"/>
      <w:pStyle w:val="ListNumbers"/>
      <w:lvlText w:val="%1."/>
      <w:lvlJc w:val="left"/>
      <w:pPr>
        <w:ind w:left="1080" w:hanging="360"/>
      </w:pPr>
    </w:lvl>
    <w:lvl w:ilvl="1" w:tplc="53020348">
      <w:start w:val="1"/>
      <w:numFmt w:val="lowerLetter"/>
      <w:pStyle w:val="ListLetters"/>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A5599"/>
    <w:multiLevelType w:val="hybridMultilevel"/>
    <w:tmpl w:val="4EF2FEE8"/>
    <w:lvl w:ilvl="0" w:tplc="04090017">
      <w:start w:val="1"/>
      <w:numFmt w:val="lowerLetter"/>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29E62273"/>
    <w:multiLevelType w:val="multilevel"/>
    <w:tmpl w:val="348EBAC2"/>
    <w:lvl w:ilvl="0">
      <w:start w:val="1"/>
      <w:numFmt w:val="decimal"/>
      <w:lvlText w:val="%1."/>
      <w:lvlJc w:val="left"/>
      <w:pPr>
        <w:ind w:left="720" w:hanging="360"/>
      </w:pPr>
      <w:rPr>
        <w:rFonts w:hint="default"/>
        <w:b w:val="0"/>
        <w:bCs/>
        <w:sz w:val="24"/>
      </w:rPr>
    </w:lvl>
    <w:lvl w:ilvl="1">
      <w:start w:val="2"/>
      <w:numFmt w:val="decimal"/>
      <w:isLgl/>
      <w:lvlText w:val="%1.%2."/>
      <w:lvlJc w:val="left"/>
      <w:pPr>
        <w:ind w:left="1440" w:hanging="720"/>
      </w:pPr>
      <w:rPr>
        <w:rFonts w:hint="default"/>
        <w:b/>
        <w:sz w:val="24"/>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2880" w:hanging="108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3960" w:hanging="1440"/>
      </w:pPr>
      <w:rPr>
        <w:rFonts w:hint="default"/>
        <w:b/>
        <w:sz w:val="24"/>
      </w:rPr>
    </w:lvl>
    <w:lvl w:ilvl="7">
      <w:start w:val="1"/>
      <w:numFmt w:val="decimal"/>
      <w:isLgl/>
      <w:lvlText w:val="%1.%2.%3.%4.%5.%6.%7.%8."/>
      <w:lvlJc w:val="left"/>
      <w:pPr>
        <w:ind w:left="4680" w:hanging="1800"/>
      </w:pPr>
      <w:rPr>
        <w:rFonts w:hint="default"/>
        <w:b/>
        <w:sz w:val="24"/>
      </w:rPr>
    </w:lvl>
    <w:lvl w:ilvl="8">
      <w:start w:val="1"/>
      <w:numFmt w:val="decimal"/>
      <w:isLgl/>
      <w:lvlText w:val="%1.%2.%3.%4.%5.%6.%7.%8.%9."/>
      <w:lvlJc w:val="left"/>
      <w:pPr>
        <w:ind w:left="5400" w:hanging="2160"/>
      </w:pPr>
      <w:rPr>
        <w:rFonts w:hint="default"/>
        <w:b/>
        <w:sz w:val="24"/>
      </w:rPr>
    </w:lvl>
  </w:abstractNum>
  <w:abstractNum w:abstractNumId="17" w15:restartNumberingAfterBreak="0">
    <w:nsid w:val="2D490197"/>
    <w:multiLevelType w:val="hybridMultilevel"/>
    <w:tmpl w:val="B21A27E4"/>
    <w:lvl w:ilvl="0" w:tplc="9D28959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272213"/>
    <w:multiLevelType w:val="hybridMultilevel"/>
    <w:tmpl w:val="E3FE389C"/>
    <w:lvl w:ilvl="0" w:tplc="12E07DAC">
      <w:start w:val="1"/>
      <w:numFmt w:val="lowerLetter"/>
      <w:lvlText w:val="%1)"/>
      <w:lvlJc w:val="left"/>
      <w:pPr>
        <w:ind w:left="1080" w:hanging="720"/>
      </w:pPr>
      <w:rPr>
        <w:rFonts w:ascii="Bookman Old Style" w:eastAsiaTheme="majorEastAsia" w:hAnsi="Bookman Old Style" w:cstheme="majorBidi"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B2DF9"/>
    <w:multiLevelType w:val="multilevel"/>
    <w:tmpl w:val="23C0EFC8"/>
    <w:lvl w:ilvl="0">
      <w:start w:val="1"/>
      <w:numFmt w:val="decimal"/>
      <w:lvlText w:val="3.%1"/>
      <w:lvlJc w:val="left"/>
      <w:rPr>
        <w:rFonts w:ascii="Cambria" w:eastAsia="Calibri" w:hAnsi="Cambria" w:cs="Calibri" w:hint="default"/>
        <w:b/>
        <w:bCs w:val="0"/>
        <w:i w:val="0"/>
        <w:iCs w:val="0"/>
        <w:smallCaps w:val="0"/>
        <w:strike w:val="0"/>
        <w:color w:val="000000"/>
        <w:spacing w:val="0"/>
        <w:w w:val="100"/>
        <w:position w:val="0"/>
        <w:sz w:val="24"/>
        <w:szCs w:val="24"/>
        <w:u w:val="none"/>
        <w:lang w:val="en-US"/>
      </w:rPr>
    </w:lvl>
    <w:lvl w:ilvl="1">
      <w:start w:val="1"/>
      <w:numFmt w:val="lowerRoman"/>
      <w:lvlText w:val="(%2)"/>
      <w:lvlJc w:val="left"/>
      <w:rPr>
        <w:rFonts w:ascii="Cambria" w:eastAsia="Calibri" w:hAnsi="Cambria" w:cs="Calibri" w:hint="default"/>
        <w:b w:val="0"/>
        <w:bCs w:val="0"/>
        <w:i w:val="0"/>
        <w:iCs w:val="0"/>
        <w:smallCaps w:val="0"/>
        <w:strike w:val="0"/>
        <w:color w:val="000000"/>
        <w:spacing w:val="0"/>
        <w:w w:val="100"/>
        <w:position w:val="0"/>
        <w:sz w:val="24"/>
        <w:szCs w:val="24"/>
        <w:u w:val="none"/>
        <w:lang w:val="en-US"/>
      </w:rPr>
    </w:lvl>
    <w:lvl w:ilvl="2">
      <w:start w:val="4"/>
      <w:numFmt w:val="decimal"/>
      <w:lvlText w:val="%3."/>
      <w:lvlJc w:val="left"/>
      <w:rPr>
        <w:rFonts w:ascii="Cambria" w:eastAsia="Calibri" w:hAnsi="Cambria" w:cs="Calibri" w:hint="default"/>
        <w:b/>
        <w:bCs/>
        <w:i w:val="0"/>
        <w:iCs w:val="0"/>
        <w:smallCaps w:val="0"/>
        <w:strike w:val="0"/>
        <w:color w:val="000000"/>
        <w:spacing w:val="0"/>
        <w:w w:val="100"/>
        <w:position w:val="0"/>
        <w:sz w:val="24"/>
        <w:szCs w:val="24"/>
        <w:u w:val="none"/>
        <w:lang w:val="en-US"/>
      </w:rPr>
    </w:lvl>
    <w:lvl w:ilvl="3">
      <w:start w:val="1"/>
      <w:numFmt w:val="decimal"/>
      <w:lvlText w:val="%3.%4"/>
      <w:lvlJc w:val="left"/>
      <w:rPr>
        <w:rFonts w:ascii="Cambria" w:eastAsia="Calibri" w:hAnsi="Cambria" w:cs="Calibri" w:hint="default"/>
        <w:b/>
        <w:bCs w:val="0"/>
        <w:i w:val="0"/>
        <w:iCs w:val="0"/>
        <w:smallCaps w:val="0"/>
        <w:strike w:val="0"/>
        <w:color w:val="000000"/>
        <w:spacing w:val="0"/>
        <w:w w:val="100"/>
        <w:position w:val="0"/>
        <w:sz w:val="24"/>
        <w:szCs w:val="24"/>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52707"/>
    <w:multiLevelType w:val="hybridMultilevel"/>
    <w:tmpl w:val="CB54D496"/>
    <w:lvl w:ilvl="0" w:tplc="1C820212">
      <w:start w:val="1"/>
      <w:numFmt w:val="decimal"/>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3F5C6181"/>
    <w:multiLevelType w:val="hybridMultilevel"/>
    <w:tmpl w:val="06A0A86A"/>
    <w:lvl w:ilvl="0" w:tplc="84D8D99C">
      <w:start w:val="9"/>
      <w:numFmt w:val="decimal"/>
      <w:lvlText w:val="%1."/>
      <w:lvlJc w:val="left"/>
      <w:pPr>
        <w:ind w:left="450" w:hanging="360"/>
      </w:pPr>
      <w:rPr>
        <w:rFonts w:hint="default"/>
        <w:b/>
        <w:bCs/>
        <w:sz w:val="28"/>
        <w:szCs w:val="28"/>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344458A"/>
    <w:multiLevelType w:val="hybridMultilevel"/>
    <w:tmpl w:val="39C6EC4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rPr>
        <w:rFonts w:hint="default"/>
      </w:rPr>
    </w:lvl>
    <w:lvl w:ilvl="3" w:tplc="91528A7A">
      <w:start w:val="1"/>
      <w:numFmt w:val="decimal"/>
      <w:lvlText w:val="%4."/>
      <w:lvlJc w:val="left"/>
      <w:pPr>
        <w:ind w:left="2880" w:hanging="360"/>
      </w:pPr>
      <w:rPr>
        <w:b/>
      </w:rPr>
    </w:lvl>
    <w:lvl w:ilvl="4" w:tplc="04090019">
      <w:start w:val="1"/>
      <w:numFmt w:val="lowerLetter"/>
      <w:lvlText w:val="%5."/>
      <w:lvlJc w:val="left"/>
      <w:pPr>
        <w:ind w:left="3600" w:hanging="360"/>
      </w:pPr>
    </w:lvl>
    <w:lvl w:ilvl="5" w:tplc="AA10C46C">
      <w:start w:val="4"/>
      <w:numFmt w:val="decimal"/>
      <w:lvlText w:val="%6-"/>
      <w:lvlJc w:val="left"/>
      <w:pPr>
        <w:ind w:left="4500" w:hanging="360"/>
      </w:pPr>
      <w:rPr>
        <w:rFonts w:hint="default"/>
        <w:b w:val="0"/>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31D5A"/>
    <w:multiLevelType w:val="hybridMultilevel"/>
    <w:tmpl w:val="ECD8AA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32283B"/>
    <w:multiLevelType w:val="hybridMultilevel"/>
    <w:tmpl w:val="54E408CE"/>
    <w:lvl w:ilvl="0" w:tplc="2B5A7442">
      <w:start w:val="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E574A"/>
    <w:multiLevelType w:val="hybridMultilevel"/>
    <w:tmpl w:val="79D07C3E"/>
    <w:lvl w:ilvl="0" w:tplc="F4642276">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02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21A7436"/>
    <w:multiLevelType w:val="hybridMultilevel"/>
    <w:tmpl w:val="0E16DDB2"/>
    <w:lvl w:ilvl="0" w:tplc="04090011">
      <w:start w:val="1"/>
      <w:numFmt w:val="decimal"/>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15:restartNumberingAfterBreak="0">
    <w:nsid w:val="54E06CC9"/>
    <w:multiLevelType w:val="hybridMultilevel"/>
    <w:tmpl w:val="825A1AF0"/>
    <w:lvl w:ilvl="0" w:tplc="589A877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4014C34"/>
    <w:multiLevelType w:val="multilevel"/>
    <w:tmpl w:val="06228A80"/>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F70790"/>
    <w:multiLevelType w:val="hybridMultilevel"/>
    <w:tmpl w:val="AB18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A544F"/>
    <w:multiLevelType w:val="hybridMultilevel"/>
    <w:tmpl w:val="5C127106"/>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718E1E7F"/>
    <w:multiLevelType w:val="multilevel"/>
    <w:tmpl w:val="CDCEF55A"/>
    <w:lvl w:ilvl="0">
      <w:start w:val="1"/>
      <w:numFmt w:val="upperLetter"/>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lang w:val="en-US"/>
      </w:rPr>
    </w:lvl>
    <w:lvl w:ilvl="1">
      <w:start w:val="1"/>
      <w:numFmt w:val="lowerRoman"/>
      <w:lvlText w:val="%2."/>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lang w:val="en-US"/>
      </w:rPr>
    </w:lvl>
    <w:lvl w:ilvl="2">
      <w:start w:val="1"/>
      <w:numFmt w:val="upperLetter"/>
      <w:lvlText w:val="%3."/>
      <w:lvlJc w:val="left"/>
      <w:pPr>
        <w:ind w:left="0" w:firstLine="0"/>
      </w:pPr>
      <w:rPr>
        <w:rFonts w:hint="default"/>
        <w:b w:val="0"/>
        <w:bCs w:val="0"/>
        <w:i w:val="0"/>
        <w:iCs w:val="0"/>
        <w:smallCaps w:val="0"/>
        <w:strike w:val="0"/>
        <w:color w:val="000000"/>
        <w:spacing w:val="0"/>
        <w:w w:val="100"/>
        <w:position w:val="0"/>
        <w:sz w:val="22"/>
        <w:szCs w:val="22"/>
        <w:u w:val="none"/>
        <w:lang w:val="en-US"/>
      </w:rPr>
    </w:lvl>
    <w:lvl w:ilvl="3">
      <w:start w:val="6"/>
      <w:numFmt w:val="decimal"/>
      <w:lvlText w:val="%4."/>
      <w:lvlJc w:val="left"/>
      <w:pPr>
        <w:ind w:left="0" w:firstLine="0"/>
      </w:pPr>
      <w:rPr>
        <w:rFonts w:ascii="Cambria" w:eastAsia="Calibri" w:hAnsi="Cambria" w:cs="Calibri" w:hint="default"/>
        <w:b/>
        <w:bCs/>
        <w:i w:val="0"/>
        <w:iCs w:val="0"/>
        <w:smallCaps w:val="0"/>
        <w:strike w:val="0"/>
        <w:color w:val="000000"/>
        <w:spacing w:val="0"/>
        <w:w w:val="100"/>
        <w:position w:val="0"/>
        <w:sz w:val="24"/>
        <w:szCs w:val="24"/>
        <w:u w:val="none"/>
        <w:lang w:val="en-US"/>
      </w:rPr>
    </w:lvl>
    <w:lvl w:ilvl="4">
      <w:start w:val="1"/>
      <w:numFmt w:val="decimal"/>
      <w:lvlText w:val="%4.%5"/>
      <w:lvlJc w:val="left"/>
      <w:pPr>
        <w:ind w:left="252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en-US"/>
      </w:rPr>
    </w:lvl>
    <w:lvl w:ilvl="5">
      <w:start w:val="1"/>
      <w:numFmt w:val="lowerRoman"/>
      <w:lvlText w:val="%6."/>
      <w:lvlJc w:val="left"/>
      <w:pPr>
        <w:ind w:left="0" w:firstLine="0"/>
      </w:pPr>
      <w:rPr>
        <w:rFonts w:ascii="Cambria" w:eastAsia="Calibri" w:hAnsi="Cambria" w:cs="Calibri" w:hint="default"/>
        <w:b/>
        <w:bCs w:val="0"/>
        <w:i w:val="0"/>
        <w:iCs w:val="0"/>
        <w:smallCaps w:val="0"/>
        <w:strike w:val="0"/>
        <w:color w:val="000000"/>
        <w:spacing w:val="0"/>
        <w:w w:val="100"/>
        <w:position w:val="0"/>
        <w:sz w:val="24"/>
        <w:szCs w:val="24"/>
        <w:u w:val="none"/>
        <w:lang w:val="en-US"/>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20B63A8"/>
    <w:multiLevelType w:val="hybridMultilevel"/>
    <w:tmpl w:val="F6C20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243C5"/>
    <w:multiLevelType w:val="hybridMultilevel"/>
    <w:tmpl w:val="5AA61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264279">
    <w:abstractNumId w:val="13"/>
  </w:num>
  <w:num w:numId="2" w16cid:durableId="359009821">
    <w:abstractNumId w:val="2"/>
  </w:num>
  <w:num w:numId="3" w16cid:durableId="1084765070">
    <w:abstractNumId w:val="22"/>
  </w:num>
  <w:num w:numId="4" w16cid:durableId="1999728054">
    <w:abstractNumId w:val="3"/>
  </w:num>
  <w:num w:numId="5" w16cid:durableId="623779037">
    <w:abstractNumId w:val="4"/>
  </w:num>
  <w:num w:numId="6" w16cid:durableId="1599678718">
    <w:abstractNumId w:val="25"/>
  </w:num>
  <w:num w:numId="7" w16cid:durableId="1534919085">
    <w:abstractNumId w:val="9"/>
  </w:num>
  <w:num w:numId="8" w16cid:durableId="819537989">
    <w:abstractNumId w:val="6"/>
  </w:num>
  <w:num w:numId="9" w16cid:durableId="145367227">
    <w:abstractNumId w:val="18"/>
  </w:num>
  <w:num w:numId="10" w16cid:durableId="1525285077">
    <w:abstractNumId w:val="33"/>
  </w:num>
  <w:num w:numId="11" w16cid:durableId="739211927">
    <w:abstractNumId w:val="14"/>
  </w:num>
  <w:num w:numId="12" w16cid:durableId="1477264304">
    <w:abstractNumId w:val="34"/>
  </w:num>
  <w:num w:numId="13" w16cid:durableId="545919630">
    <w:abstractNumId w:val="16"/>
  </w:num>
  <w:num w:numId="14" w16cid:durableId="291205857">
    <w:abstractNumId w:val="17"/>
  </w:num>
  <w:num w:numId="15" w16cid:durableId="805853128">
    <w:abstractNumId w:val="20"/>
  </w:num>
  <w:num w:numId="16" w16cid:durableId="802697145">
    <w:abstractNumId w:val="31"/>
  </w:num>
  <w:num w:numId="17" w16cid:durableId="535654693">
    <w:abstractNumId w:val="32"/>
  </w:num>
  <w:num w:numId="18" w16cid:durableId="2061318105">
    <w:abstractNumId w:val="19"/>
  </w:num>
  <w:num w:numId="19" w16cid:durableId="990985914">
    <w:abstractNumId w:val="24"/>
  </w:num>
  <w:num w:numId="20" w16cid:durableId="750663340">
    <w:abstractNumId w:val="21"/>
  </w:num>
  <w:num w:numId="21" w16cid:durableId="378944201">
    <w:abstractNumId w:val="1"/>
  </w:num>
  <w:num w:numId="22" w16cid:durableId="1213227733">
    <w:abstractNumId w:val="8"/>
  </w:num>
  <w:num w:numId="23" w16cid:durableId="1491212005">
    <w:abstractNumId w:val="5"/>
  </w:num>
  <w:num w:numId="24" w16cid:durableId="1939409125">
    <w:abstractNumId w:val="30"/>
  </w:num>
  <w:num w:numId="25" w16cid:durableId="1258908257">
    <w:abstractNumId w:val="26"/>
  </w:num>
  <w:num w:numId="26" w16cid:durableId="189485304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5085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8547034">
    <w:abstractNumId w:val="11"/>
  </w:num>
  <w:num w:numId="29" w16cid:durableId="1481312650">
    <w:abstractNumId w:val="12"/>
  </w:num>
  <w:num w:numId="30" w16cid:durableId="139959763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4314338">
    <w:abstractNumId w:val="1"/>
    <w:lvlOverride w:ilvl="0">
      <w:startOverride w:val="6"/>
    </w:lvlOverride>
    <w:lvlOverride w:ilvl="1">
      <w:startOverride w:val="21"/>
    </w:lvlOverride>
    <w:lvlOverride w:ilvl="2">
      <w:startOverride w:val="1"/>
    </w:lvlOverride>
    <w:lvlOverride w:ilvl="3"/>
    <w:lvlOverride w:ilvl="4"/>
    <w:lvlOverride w:ilvl="5"/>
    <w:lvlOverride w:ilvl="6"/>
    <w:lvlOverride w:ilvl="7"/>
    <w:lvlOverride w:ilvl="8"/>
  </w:num>
  <w:num w:numId="32" w16cid:durableId="1423185742">
    <w:abstractNumId w:val="0"/>
  </w:num>
  <w:num w:numId="33" w16cid:durableId="1509322242">
    <w:abstractNumId w:val="29"/>
  </w:num>
  <w:num w:numId="34" w16cid:durableId="1817381663">
    <w:abstractNumId w:val="28"/>
  </w:num>
  <w:num w:numId="35" w16cid:durableId="1154955023">
    <w:abstractNumId w:val="10"/>
  </w:num>
  <w:num w:numId="36" w16cid:durableId="1369643472">
    <w:abstractNumId w:val="7"/>
  </w:num>
  <w:num w:numId="37" w16cid:durableId="233049372">
    <w:abstractNumId w:val="27"/>
  </w:num>
  <w:num w:numId="38" w16cid:durableId="1121611899">
    <w:abstractNumId w:val="15"/>
  </w:num>
  <w:num w:numId="39" w16cid:durableId="99249177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A2"/>
    <w:rsid w:val="0000103C"/>
    <w:rsid w:val="00001690"/>
    <w:rsid w:val="00002654"/>
    <w:rsid w:val="00002716"/>
    <w:rsid w:val="00005315"/>
    <w:rsid w:val="0000676E"/>
    <w:rsid w:val="00006A36"/>
    <w:rsid w:val="000071DD"/>
    <w:rsid w:val="000075E8"/>
    <w:rsid w:val="0000766F"/>
    <w:rsid w:val="00010941"/>
    <w:rsid w:val="000110D9"/>
    <w:rsid w:val="00012F48"/>
    <w:rsid w:val="00013ACB"/>
    <w:rsid w:val="00014780"/>
    <w:rsid w:val="00015BF1"/>
    <w:rsid w:val="000173E3"/>
    <w:rsid w:val="000207AB"/>
    <w:rsid w:val="000234EF"/>
    <w:rsid w:val="00024909"/>
    <w:rsid w:val="00024F67"/>
    <w:rsid w:val="00025C35"/>
    <w:rsid w:val="00025CB3"/>
    <w:rsid w:val="00025FDD"/>
    <w:rsid w:val="00027D63"/>
    <w:rsid w:val="00027F1D"/>
    <w:rsid w:val="00031DBE"/>
    <w:rsid w:val="000327DA"/>
    <w:rsid w:val="00032804"/>
    <w:rsid w:val="000341E0"/>
    <w:rsid w:val="00034658"/>
    <w:rsid w:val="00035737"/>
    <w:rsid w:val="00035F99"/>
    <w:rsid w:val="0003770B"/>
    <w:rsid w:val="0004004E"/>
    <w:rsid w:val="00041621"/>
    <w:rsid w:val="000427C6"/>
    <w:rsid w:val="00042D1A"/>
    <w:rsid w:val="00042F93"/>
    <w:rsid w:val="00043778"/>
    <w:rsid w:val="00043C54"/>
    <w:rsid w:val="000442E6"/>
    <w:rsid w:val="000462E0"/>
    <w:rsid w:val="00046463"/>
    <w:rsid w:val="00046AE0"/>
    <w:rsid w:val="00046C0B"/>
    <w:rsid w:val="000470C6"/>
    <w:rsid w:val="00047B72"/>
    <w:rsid w:val="000509D4"/>
    <w:rsid w:val="000521BD"/>
    <w:rsid w:val="0005373E"/>
    <w:rsid w:val="000542D0"/>
    <w:rsid w:val="000543F8"/>
    <w:rsid w:val="0005769C"/>
    <w:rsid w:val="00057FBE"/>
    <w:rsid w:val="00061976"/>
    <w:rsid w:val="00061E40"/>
    <w:rsid w:val="000620E9"/>
    <w:rsid w:val="00063D8E"/>
    <w:rsid w:val="00063F7F"/>
    <w:rsid w:val="000650F1"/>
    <w:rsid w:val="000651B7"/>
    <w:rsid w:val="00066290"/>
    <w:rsid w:val="000667B4"/>
    <w:rsid w:val="00067DBA"/>
    <w:rsid w:val="0007080E"/>
    <w:rsid w:val="00070E6C"/>
    <w:rsid w:val="00071E33"/>
    <w:rsid w:val="00072BC7"/>
    <w:rsid w:val="0007346D"/>
    <w:rsid w:val="00074674"/>
    <w:rsid w:val="00074BB6"/>
    <w:rsid w:val="00074FB4"/>
    <w:rsid w:val="00075AB5"/>
    <w:rsid w:val="000766B0"/>
    <w:rsid w:val="00076F67"/>
    <w:rsid w:val="00077382"/>
    <w:rsid w:val="0008021D"/>
    <w:rsid w:val="0008206E"/>
    <w:rsid w:val="000836FB"/>
    <w:rsid w:val="0008419B"/>
    <w:rsid w:val="000841DD"/>
    <w:rsid w:val="0008432C"/>
    <w:rsid w:val="0008468E"/>
    <w:rsid w:val="00084810"/>
    <w:rsid w:val="000848C3"/>
    <w:rsid w:val="00086522"/>
    <w:rsid w:val="00087285"/>
    <w:rsid w:val="00091401"/>
    <w:rsid w:val="00092E23"/>
    <w:rsid w:val="000930F1"/>
    <w:rsid w:val="00093AFF"/>
    <w:rsid w:val="00093D3B"/>
    <w:rsid w:val="00094AA3"/>
    <w:rsid w:val="0009739A"/>
    <w:rsid w:val="00097DCD"/>
    <w:rsid w:val="000A05A2"/>
    <w:rsid w:val="000A0A87"/>
    <w:rsid w:val="000A1488"/>
    <w:rsid w:val="000A3A95"/>
    <w:rsid w:val="000A495E"/>
    <w:rsid w:val="000A4CED"/>
    <w:rsid w:val="000A4FAE"/>
    <w:rsid w:val="000A72B6"/>
    <w:rsid w:val="000B3979"/>
    <w:rsid w:val="000B4C31"/>
    <w:rsid w:val="000B5F9F"/>
    <w:rsid w:val="000B7300"/>
    <w:rsid w:val="000C24AB"/>
    <w:rsid w:val="000C31B7"/>
    <w:rsid w:val="000C362D"/>
    <w:rsid w:val="000C388C"/>
    <w:rsid w:val="000C5451"/>
    <w:rsid w:val="000C61E3"/>
    <w:rsid w:val="000C7B21"/>
    <w:rsid w:val="000D1C38"/>
    <w:rsid w:val="000D3BA5"/>
    <w:rsid w:val="000D3C76"/>
    <w:rsid w:val="000D4994"/>
    <w:rsid w:val="000D4A75"/>
    <w:rsid w:val="000D5425"/>
    <w:rsid w:val="000D60AB"/>
    <w:rsid w:val="000D790E"/>
    <w:rsid w:val="000D7CD2"/>
    <w:rsid w:val="000E0E89"/>
    <w:rsid w:val="000E24D0"/>
    <w:rsid w:val="000E38F2"/>
    <w:rsid w:val="000E5C01"/>
    <w:rsid w:val="000F0BBC"/>
    <w:rsid w:val="000F339C"/>
    <w:rsid w:val="000F42C2"/>
    <w:rsid w:val="000F5990"/>
    <w:rsid w:val="000F5A5E"/>
    <w:rsid w:val="000F5D04"/>
    <w:rsid w:val="00100772"/>
    <w:rsid w:val="00101A78"/>
    <w:rsid w:val="001058B9"/>
    <w:rsid w:val="00107A82"/>
    <w:rsid w:val="0011487F"/>
    <w:rsid w:val="00117E32"/>
    <w:rsid w:val="00123411"/>
    <w:rsid w:val="001259CB"/>
    <w:rsid w:val="00130599"/>
    <w:rsid w:val="001305E1"/>
    <w:rsid w:val="001307B8"/>
    <w:rsid w:val="00133C38"/>
    <w:rsid w:val="00133EB6"/>
    <w:rsid w:val="0013450A"/>
    <w:rsid w:val="001370AA"/>
    <w:rsid w:val="00137A7C"/>
    <w:rsid w:val="00137CC3"/>
    <w:rsid w:val="00141F8E"/>
    <w:rsid w:val="00145E23"/>
    <w:rsid w:val="0014692E"/>
    <w:rsid w:val="00147060"/>
    <w:rsid w:val="0015170A"/>
    <w:rsid w:val="00153F3A"/>
    <w:rsid w:val="0015498E"/>
    <w:rsid w:val="0015561C"/>
    <w:rsid w:val="00155C2C"/>
    <w:rsid w:val="001577F0"/>
    <w:rsid w:val="0016022B"/>
    <w:rsid w:val="00160285"/>
    <w:rsid w:val="001608DD"/>
    <w:rsid w:val="0016146F"/>
    <w:rsid w:val="00163254"/>
    <w:rsid w:val="00164D9E"/>
    <w:rsid w:val="00164F27"/>
    <w:rsid w:val="001650D7"/>
    <w:rsid w:val="00165205"/>
    <w:rsid w:val="001664F3"/>
    <w:rsid w:val="00170312"/>
    <w:rsid w:val="0017196D"/>
    <w:rsid w:val="0017210A"/>
    <w:rsid w:val="001727D9"/>
    <w:rsid w:val="001745A8"/>
    <w:rsid w:val="00174601"/>
    <w:rsid w:val="0017487C"/>
    <w:rsid w:val="001767E0"/>
    <w:rsid w:val="00180C55"/>
    <w:rsid w:val="00180DF6"/>
    <w:rsid w:val="0018617B"/>
    <w:rsid w:val="00187D18"/>
    <w:rsid w:val="00190EFD"/>
    <w:rsid w:val="0019243A"/>
    <w:rsid w:val="00192F85"/>
    <w:rsid w:val="00193251"/>
    <w:rsid w:val="001933A3"/>
    <w:rsid w:val="0019372A"/>
    <w:rsid w:val="001938E4"/>
    <w:rsid w:val="00194035"/>
    <w:rsid w:val="00194DCE"/>
    <w:rsid w:val="001A03B3"/>
    <w:rsid w:val="001A1064"/>
    <w:rsid w:val="001A1D2A"/>
    <w:rsid w:val="001A2944"/>
    <w:rsid w:val="001A35F3"/>
    <w:rsid w:val="001A49F4"/>
    <w:rsid w:val="001A50F8"/>
    <w:rsid w:val="001A5600"/>
    <w:rsid w:val="001A6D90"/>
    <w:rsid w:val="001A7B8E"/>
    <w:rsid w:val="001A7D9D"/>
    <w:rsid w:val="001B0AAB"/>
    <w:rsid w:val="001B5735"/>
    <w:rsid w:val="001C163C"/>
    <w:rsid w:val="001C7185"/>
    <w:rsid w:val="001C72B7"/>
    <w:rsid w:val="001C78FB"/>
    <w:rsid w:val="001D241A"/>
    <w:rsid w:val="001D2982"/>
    <w:rsid w:val="001D2D28"/>
    <w:rsid w:val="001D30D7"/>
    <w:rsid w:val="001D3143"/>
    <w:rsid w:val="001D3151"/>
    <w:rsid w:val="001D3978"/>
    <w:rsid w:val="001D42C8"/>
    <w:rsid w:val="001D4550"/>
    <w:rsid w:val="001D4F0E"/>
    <w:rsid w:val="001D534D"/>
    <w:rsid w:val="001D555B"/>
    <w:rsid w:val="001D6354"/>
    <w:rsid w:val="001D76DC"/>
    <w:rsid w:val="001E12A5"/>
    <w:rsid w:val="001E2D2A"/>
    <w:rsid w:val="001E4B2A"/>
    <w:rsid w:val="001E53E5"/>
    <w:rsid w:val="001E5E86"/>
    <w:rsid w:val="001E655A"/>
    <w:rsid w:val="001E695D"/>
    <w:rsid w:val="001E71A6"/>
    <w:rsid w:val="001E776F"/>
    <w:rsid w:val="001F30D6"/>
    <w:rsid w:val="001F3391"/>
    <w:rsid w:val="001F6433"/>
    <w:rsid w:val="0020154E"/>
    <w:rsid w:val="00204E5F"/>
    <w:rsid w:val="00205425"/>
    <w:rsid w:val="00206643"/>
    <w:rsid w:val="002067A5"/>
    <w:rsid w:val="0020706A"/>
    <w:rsid w:val="002109CC"/>
    <w:rsid w:val="00210D04"/>
    <w:rsid w:val="00211342"/>
    <w:rsid w:val="00211BC5"/>
    <w:rsid w:val="00211EFC"/>
    <w:rsid w:val="00213EC5"/>
    <w:rsid w:val="002149BD"/>
    <w:rsid w:val="002239EF"/>
    <w:rsid w:val="0022439B"/>
    <w:rsid w:val="00225853"/>
    <w:rsid w:val="00225D92"/>
    <w:rsid w:val="00230987"/>
    <w:rsid w:val="002312A5"/>
    <w:rsid w:val="00232DFD"/>
    <w:rsid w:val="00233B30"/>
    <w:rsid w:val="0023473E"/>
    <w:rsid w:val="00234894"/>
    <w:rsid w:val="002348B5"/>
    <w:rsid w:val="0023496B"/>
    <w:rsid w:val="002360F3"/>
    <w:rsid w:val="00236B8A"/>
    <w:rsid w:val="00236D51"/>
    <w:rsid w:val="0024266C"/>
    <w:rsid w:val="00243230"/>
    <w:rsid w:val="00243897"/>
    <w:rsid w:val="00243EA1"/>
    <w:rsid w:val="002443E1"/>
    <w:rsid w:val="00245246"/>
    <w:rsid w:val="00245ADE"/>
    <w:rsid w:val="00247D14"/>
    <w:rsid w:val="002508C2"/>
    <w:rsid w:val="00254660"/>
    <w:rsid w:val="002550EB"/>
    <w:rsid w:val="00255E1D"/>
    <w:rsid w:val="002560B0"/>
    <w:rsid w:val="002603FB"/>
    <w:rsid w:val="00260AE4"/>
    <w:rsid w:val="00260C9B"/>
    <w:rsid w:val="002666E9"/>
    <w:rsid w:val="00266BD3"/>
    <w:rsid w:val="0027132A"/>
    <w:rsid w:val="00272033"/>
    <w:rsid w:val="00274199"/>
    <w:rsid w:val="0027438F"/>
    <w:rsid w:val="00276FC3"/>
    <w:rsid w:val="0028405C"/>
    <w:rsid w:val="002848CA"/>
    <w:rsid w:val="00284E5D"/>
    <w:rsid w:val="00285420"/>
    <w:rsid w:val="00286104"/>
    <w:rsid w:val="00287A99"/>
    <w:rsid w:val="00290BDC"/>
    <w:rsid w:val="00291673"/>
    <w:rsid w:val="00293598"/>
    <w:rsid w:val="00295DF9"/>
    <w:rsid w:val="002A05DC"/>
    <w:rsid w:val="002A2A2A"/>
    <w:rsid w:val="002A2C28"/>
    <w:rsid w:val="002A39CB"/>
    <w:rsid w:val="002A69EE"/>
    <w:rsid w:val="002B03EE"/>
    <w:rsid w:val="002B047B"/>
    <w:rsid w:val="002B059A"/>
    <w:rsid w:val="002B0D3E"/>
    <w:rsid w:val="002B5294"/>
    <w:rsid w:val="002C13B0"/>
    <w:rsid w:val="002C3C9E"/>
    <w:rsid w:val="002C52B8"/>
    <w:rsid w:val="002C59C0"/>
    <w:rsid w:val="002C741C"/>
    <w:rsid w:val="002D0190"/>
    <w:rsid w:val="002D0724"/>
    <w:rsid w:val="002D1087"/>
    <w:rsid w:val="002D1BB0"/>
    <w:rsid w:val="002D1DA4"/>
    <w:rsid w:val="002D3691"/>
    <w:rsid w:val="002D4659"/>
    <w:rsid w:val="002D4D9C"/>
    <w:rsid w:val="002D4EE5"/>
    <w:rsid w:val="002D5E5F"/>
    <w:rsid w:val="002D608A"/>
    <w:rsid w:val="002D6340"/>
    <w:rsid w:val="002D6C7C"/>
    <w:rsid w:val="002D79A5"/>
    <w:rsid w:val="002E0C60"/>
    <w:rsid w:val="002E2379"/>
    <w:rsid w:val="002E2483"/>
    <w:rsid w:val="002E27FA"/>
    <w:rsid w:val="002E2AA2"/>
    <w:rsid w:val="002E4516"/>
    <w:rsid w:val="002E5665"/>
    <w:rsid w:val="002E75A0"/>
    <w:rsid w:val="002F0C54"/>
    <w:rsid w:val="002F1397"/>
    <w:rsid w:val="002F1C14"/>
    <w:rsid w:val="002F21F0"/>
    <w:rsid w:val="002F2204"/>
    <w:rsid w:val="002F2E1A"/>
    <w:rsid w:val="002F6183"/>
    <w:rsid w:val="002F7123"/>
    <w:rsid w:val="002F7BDC"/>
    <w:rsid w:val="003004EF"/>
    <w:rsid w:val="00300A43"/>
    <w:rsid w:val="00300E92"/>
    <w:rsid w:val="00301257"/>
    <w:rsid w:val="00303C08"/>
    <w:rsid w:val="00307424"/>
    <w:rsid w:val="0030753B"/>
    <w:rsid w:val="00307BE0"/>
    <w:rsid w:val="00310A19"/>
    <w:rsid w:val="003124BC"/>
    <w:rsid w:val="003128B0"/>
    <w:rsid w:val="00312A55"/>
    <w:rsid w:val="00312AD6"/>
    <w:rsid w:val="00312E6B"/>
    <w:rsid w:val="00313B24"/>
    <w:rsid w:val="00313C49"/>
    <w:rsid w:val="00314156"/>
    <w:rsid w:val="00315E29"/>
    <w:rsid w:val="00316071"/>
    <w:rsid w:val="00320DF3"/>
    <w:rsid w:val="003222EC"/>
    <w:rsid w:val="00322550"/>
    <w:rsid w:val="00324465"/>
    <w:rsid w:val="003248B6"/>
    <w:rsid w:val="003260F1"/>
    <w:rsid w:val="0033036F"/>
    <w:rsid w:val="00333422"/>
    <w:rsid w:val="00334054"/>
    <w:rsid w:val="003341C7"/>
    <w:rsid w:val="00334F24"/>
    <w:rsid w:val="00336334"/>
    <w:rsid w:val="00336572"/>
    <w:rsid w:val="003370D3"/>
    <w:rsid w:val="003402D9"/>
    <w:rsid w:val="003409A2"/>
    <w:rsid w:val="003421AD"/>
    <w:rsid w:val="00343023"/>
    <w:rsid w:val="003430C0"/>
    <w:rsid w:val="003440B0"/>
    <w:rsid w:val="0034544F"/>
    <w:rsid w:val="00346C20"/>
    <w:rsid w:val="00346E7D"/>
    <w:rsid w:val="00347F10"/>
    <w:rsid w:val="0035237A"/>
    <w:rsid w:val="00353B6A"/>
    <w:rsid w:val="00354D01"/>
    <w:rsid w:val="00356EBF"/>
    <w:rsid w:val="00357A00"/>
    <w:rsid w:val="00360ACA"/>
    <w:rsid w:val="00360D44"/>
    <w:rsid w:val="003616DB"/>
    <w:rsid w:val="00362249"/>
    <w:rsid w:val="00365473"/>
    <w:rsid w:val="003659C6"/>
    <w:rsid w:val="00366B5E"/>
    <w:rsid w:val="003672DF"/>
    <w:rsid w:val="00374A9D"/>
    <w:rsid w:val="00374D1D"/>
    <w:rsid w:val="00375E92"/>
    <w:rsid w:val="00377349"/>
    <w:rsid w:val="003806FF"/>
    <w:rsid w:val="00382A74"/>
    <w:rsid w:val="003830F7"/>
    <w:rsid w:val="003838FD"/>
    <w:rsid w:val="0038490B"/>
    <w:rsid w:val="00385DE4"/>
    <w:rsid w:val="00386139"/>
    <w:rsid w:val="00386408"/>
    <w:rsid w:val="00391469"/>
    <w:rsid w:val="00391E0A"/>
    <w:rsid w:val="00393382"/>
    <w:rsid w:val="0039503B"/>
    <w:rsid w:val="003972D4"/>
    <w:rsid w:val="003A0022"/>
    <w:rsid w:val="003A17D6"/>
    <w:rsid w:val="003A2465"/>
    <w:rsid w:val="003A3879"/>
    <w:rsid w:val="003A4682"/>
    <w:rsid w:val="003A5EDF"/>
    <w:rsid w:val="003A6AFE"/>
    <w:rsid w:val="003B2883"/>
    <w:rsid w:val="003B2E0A"/>
    <w:rsid w:val="003B42DC"/>
    <w:rsid w:val="003B5618"/>
    <w:rsid w:val="003B5CD4"/>
    <w:rsid w:val="003B7571"/>
    <w:rsid w:val="003B7BD2"/>
    <w:rsid w:val="003C0E51"/>
    <w:rsid w:val="003C180B"/>
    <w:rsid w:val="003C1932"/>
    <w:rsid w:val="003C30DB"/>
    <w:rsid w:val="003C4255"/>
    <w:rsid w:val="003C656E"/>
    <w:rsid w:val="003C6ACA"/>
    <w:rsid w:val="003C7E2D"/>
    <w:rsid w:val="003D15BF"/>
    <w:rsid w:val="003D22E1"/>
    <w:rsid w:val="003D346C"/>
    <w:rsid w:val="003D71AB"/>
    <w:rsid w:val="003D7D02"/>
    <w:rsid w:val="003E1B08"/>
    <w:rsid w:val="003E1FD5"/>
    <w:rsid w:val="003E4B86"/>
    <w:rsid w:val="003E625B"/>
    <w:rsid w:val="003E7BA7"/>
    <w:rsid w:val="003F0035"/>
    <w:rsid w:val="003F01F1"/>
    <w:rsid w:val="003F02E5"/>
    <w:rsid w:val="003F1763"/>
    <w:rsid w:val="003F2B68"/>
    <w:rsid w:val="003F532C"/>
    <w:rsid w:val="003F5D93"/>
    <w:rsid w:val="003F6AED"/>
    <w:rsid w:val="003F7B98"/>
    <w:rsid w:val="00401C70"/>
    <w:rsid w:val="00404B99"/>
    <w:rsid w:val="00405C49"/>
    <w:rsid w:val="00405D4E"/>
    <w:rsid w:val="00410572"/>
    <w:rsid w:val="00411C2B"/>
    <w:rsid w:val="00412383"/>
    <w:rsid w:val="0041368B"/>
    <w:rsid w:val="00416934"/>
    <w:rsid w:val="004204AD"/>
    <w:rsid w:val="004209D2"/>
    <w:rsid w:val="0042244A"/>
    <w:rsid w:val="0042326C"/>
    <w:rsid w:val="00424462"/>
    <w:rsid w:val="00424ED6"/>
    <w:rsid w:val="00426A4A"/>
    <w:rsid w:val="00426E31"/>
    <w:rsid w:val="0043115C"/>
    <w:rsid w:val="0043261D"/>
    <w:rsid w:val="00433885"/>
    <w:rsid w:val="00435BE4"/>
    <w:rsid w:val="0043743C"/>
    <w:rsid w:val="00445C6D"/>
    <w:rsid w:val="00446308"/>
    <w:rsid w:val="00446364"/>
    <w:rsid w:val="00446CA6"/>
    <w:rsid w:val="004470B0"/>
    <w:rsid w:val="0044755A"/>
    <w:rsid w:val="004476C8"/>
    <w:rsid w:val="00447B38"/>
    <w:rsid w:val="00450525"/>
    <w:rsid w:val="00450BD4"/>
    <w:rsid w:val="00452BC0"/>
    <w:rsid w:val="00452E2E"/>
    <w:rsid w:val="00453364"/>
    <w:rsid w:val="00456858"/>
    <w:rsid w:val="00456D8A"/>
    <w:rsid w:val="00457726"/>
    <w:rsid w:val="00460562"/>
    <w:rsid w:val="00460F6F"/>
    <w:rsid w:val="004614D1"/>
    <w:rsid w:val="004637B3"/>
    <w:rsid w:val="00463BB4"/>
    <w:rsid w:val="00465A9E"/>
    <w:rsid w:val="0046692D"/>
    <w:rsid w:val="00466CE1"/>
    <w:rsid w:val="004700F9"/>
    <w:rsid w:val="00472931"/>
    <w:rsid w:val="00472B3D"/>
    <w:rsid w:val="00473ECF"/>
    <w:rsid w:val="00473ED3"/>
    <w:rsid w:val="004740A9"/>
    <w:rsid w:val="0047658C"/>
    <w:rsid w:val="004768ED"/>
    <w:rsid w:val="00476F9E"/>
    <w:rsid w:val="00476FDE"/>
    <w:rsid w:val="0048046A"/>
    <w:rsid w:val="0048137C"/>
    <w:rsid w:val="00481D72"/>
    <w:rsid w:val="004825DE"/>
    <w:rsid w:val="004841EB"/>
    <w:rsid w:val="00484476"/>
    <w:rsid w:val="00484B35"/>
    <w:rsid w:val="00484DC5"/>
    <w:rsid w:val="0048540A"/>
    <w:rsid w:val="00485672"/>
    <w:rsid w:val="00486DD7"/>
    <w:rsid w:val="004908E0"/>
    <w:rsid w:val="00490E85"/>
    <w:rsid w:val="00492607"/>
    <w:rsid w:val="00492CFD"/>
    <w:rsid w:val="00493BD9"/>
    <w:rsid w:val="0049403C"/>
    <w:rsid w:val="00494A66"/>
    <w:rsid w:val="004968C8"/>
    <w:rsid w:val="00496E48"/>
    <w:rsid w:val="00496FDA"/>
    <w:rsid w:val="00497185"/>
    <w:rsid w:val="004A023C"/>
    <w:rsid w:val="004A0363"/>
    <w:rsid w:val="004A1C13"/>
    <w:rsid w:val="004A2D32"/>
    <w:rsid w:val="004A45FE"/>
    <w:rsid w:val="004A5B2B"/>
    <w:rsid w:val="004A6444"/>
    <w:rsid w:val="004B1204"/>
    <w:rsid w:val="004B2325"/>
    <w:rsid w:val="004B4259"/>
    <w:rsid w:val="004B5D23"/>
    <w:rsid w:val="004C0BA9"/>
    <w:rsid w:val="004C146A"/>
    <w:rsid w:val="004C32CB"/>
    <w:rsid w:val="004C43DB"/>
    <w:rsid w:val="004C4D22"/>
    <w:rsid w:val="004C5731"/>
    <w:rsid w:val="004C6038"/>
    <w:rsid w:val="004C7D25"/>
    <w:rsid w:val="004D0571"/>
    <w:rsid w:val="004D2157"/>
    <w:rsid w:val="004D218B"/>
    <w:rsid w:val="004D3D10"/>
    <w:rsid w:val="004D49BE"/>
    <w:rsid w:val="004D504E"/>
    <w:rsid w:val="004D5BC8"/>
    <w:rsid w:val="004D6415"/>
    <w:rsid w:val="004E0BBC"/>
    <w:rsid w:val="004E3645"/>
    <w:rsid w:val="004E603C"/>
    <w:rsid w:val="004F08B8"/>
    <w:rsid w:val="004F3926"/>
    <w:rsid w:val="004F51FE"/>
    <w:rsid w:val="004F5462"/>
    <w:rsid w:val="004F6134"/>
    <w:rsid w:val="004F668D"/>
    <w:rsid w:val="004F6B8B"/>
    <w:rsid w:val="004F75C8"/>
    <w:rsid w:val="004F7937"/>
    <w:rsid w:val="00500A33"/>
    <w:rsid w:val="00500BFB"/>
    <w:rsid w:val="00500FD9"/>
    <w:rsid w:val="005019D3"/>
    <w:rsid w:val="0050237C"/>
    <w:rsid w:val="00503775"/>
    <w:rsid w:val="005043F4"/>
    <w:rsid w:val="00504FF6"/>
    <w:rsid w:val="0050633E"/>
    <w:rsid w:val="005103B1"/>
    <w:rsid w:val="005110C0"/>
    <w:rsid w:val="0051275D"/>
    <w:rsid w:val="005136AB"/>
    <w:rsid w:val="00514A91"/>
    <w:rsid w:val="00514C0D"/>
    <w:rsid w:val="00514ED2"/>
    <w:rsid w:val="00515447"/>
    <w:rsid w:val="005155EB"/>
    <w:rsid w:val="00515888"/>
    <w:rsid w:val="00516011"/>
    <w:rsid w:val="005161F6"/>
    <w:rsid w:val="00516D0D"/>
    <w:rsid w:val="00517950"/>
    <w:rsid w:val="00523826"/>
    <w:rsid w:val="00523EC4"/>
    <w:rsid w:val="00526CD3"/>
    <w:rsid w:val="00526D1F"/>
    <w:rsid w:val="005304EF"/>
    <w:rsid w:val="005330F1"/>
    <w:rsid w:val="005334A8"/>
    <w:rsid w:val="00537888"/>
    <w:rsid w:val="00537D0D"/>
    <w:rsid w:val="00540FA9"/>
    <w:rsid w:val="00541962"/>
    <w:rsid w:val="00541ABD"/>
    <w:rsid w:val="00544CFC"/>
    <w:rsid w:val="005453C1"/>
    <w:rsid w:val="0054681F"/>
    <w:rsid w:val="00546C26"/>
    <w:rsid w:val="00547BEC"/>
    <w:rsid w:val="005525DC"/>
    <w:rsid w:val="00553EB5"/>
    <w:rsid w:val="00554147"/>
    <w:rsid w:val="00554558"/>
    <w:rsid w:val="00555523"/>
    <w:rsid w:val="00555867"/>
    <w:rsid w:val="005561EE"/>
    <w:rsid w:val="00556806"/>
    <w:rsid w:val="005605F3"/>
    <w:rsid w:val="00562550"/>
    <w:rsid w:val="00563560"/>
    <w:rsid w:val="0056382D"/>
    <w:rsid w:val="00565649"/>
    <w:rsid w:val="00565FC3"/>
    <w:rsid w:val="005660BE"/>
    <w:rsid w:val="00567ABB"/>
    <w:rsid w:val="00570581"/>
    <w:rsid w:val="0057133F"/>
    <w:rsid w:val="00571526"/>
    <w:rsid w:val="00571CBC"/>
    <w:rsid w:val="00572318"/>
    <w:rsid w:val="00572C50"/>
    <w:rsid w:val="005751BA"/>
    <w:rsid w:val="00580311"/>
    <w:rsid w:val="00582698"/>
    <w:rsid w:val="00583748"/>
    <w:rsid w:val="00585846"/>
    <w:rsid w:val="00585E82"/>
    <w:rsid w:val="00587001"/>
    <w:rsid w:val="00590002"/>
    <w:rsid w:val="00591B51"/>
    <w:rsid w:val="00592C3E"/>
    <w:rsid w:val="00593C12"/>
    <w:rsid w:val="005954C0"/>
    <w:rsid w:val="005959E6"/>
    <w:rsid w:val="005A0069"/>
    <w:rsid w:val="005A03BE"/>
    <w:rsid w:val="005A0914"/>
    <w:rsid w:val="005A1C7C"/>
    <w:rsid w:val="005A72E8"/>
    <w:rsid w:val="005B0303"/>
    <w:rsid w:val="005B06A4"/>
    <w:rsid w:val="005B167D"/>
    <w:rsid w:val="005B1AE3"/>
    <w:rsid w:val="005B1C4D"/>
    <w:rsid w:val="005B32B1"/>
    <w:rsid w:val="005B3BF7"/>
    <w:rsid w:val="005C18C5"/>
    <w:rsid w:val="005C1970"/>
    <w:rsid w:val="005C2231"/>
    <w:rsid w:val="005C30AA"/>
    <w:rsid w:val="005C3D3B"/>
    <w:rsid w:val="005C5DA8"/>
    <w:rsid w:val="005D0626"/>
    <w:rsid w:val="005D23D4"/>
    <w:rsid w:val="005D3B68"/>
    <w:rsid w:val="005D3BB1"/>
    <w:rsid w:val="005D590D"/>
    <w:rsid w:val="005D59BC"/>
    <w:rsid w:val="005D6A48"/>
    <w:rsid w:val="005D7710"/>
    <w:rsid w:val="005D7819"/>
    <w:rsid w:val="005E3204"/>
    <w:rsid w:val="005E3C4D"/>
    <w:rsid w:val="005E721A"/>
    <w:rsid w:val="005E7E4C"/>
    <w:rsid w:val="005F0ADE"/>
    <w:rsid w:val="005F127D"/>
    <w:rsid w:val="005F129B"/>
    <w:rsid w:val="005F31BD"/>
    <w:rsid w:val="005F329D"/>
    <w:rsid w:val="005F4FBA"/>
    <w:rsid w:val="005F5AEA"/>
    <w:rsid w:val="005F6475"/>
    <w:rsid w:val="00600D50"/>
    <w:rsid w:val="00601287"/>
    <w:rsid w:val="006027EF"/>
    <w:rsid w:val="00603069"/>
    <w:rsid w:val="006040F8"/>
    <w:rsid w:val="0060637E"/>
    <w:rsid w:val="006068E5"/>
    <w:rsid w:val="00606A7B"/>
    <w:rsid w:val="006073DB"/>
    <w:rsid w:val="00610595"/>
    <w:rsid w:val="006118C6"/>
    <w:rsid w:val="00612C28"/>
    <w:rsid w:val="00616273"/>
    <w:rsid w:val="006221FA"/>
    <w:rsid w:val="00623BEC"/>
    <w:rsid w:val="00623EBF"/>
    <w:rsid w:val="00625870"/>
    <w:rsid w:val="00625F3B"/>
    <w:rsid w:val="0062777B"/>
    <w:rsid w:val="00627A75"/>
    <w:rsid w:val="00630882"/>
    <w:rsid w:val="00630A1E"/>
    <w:rsid w:val="0063194C"/>
    <w:rsid w:val="00632DE6"/>
    <w:rsid w:val="00634175"/>
    <w:rsid w:val="006356FE"/>
    <w:rsid w:val="00636B40"/>
    <w:rsid w:val="0064100F"/>
    <w:rsid w:val="00641CA4"/>
    <w:rsid w:val="00642207"/>
    <w:rsid w:val="00642837"/>
    <w:rsid w:val="00642FE8"/>
    <w:rsid w:val="00643C36"/>
    <w:rsid w:val="006478C9"/>
    <w:rsid w:val="006479A6"/>
    <w:rsid w:val="006501EE"/>
    <w:rsid w:val="0065639B"/>
    <w:rsid w:val="006567CF"/>
    <w:rsid w:val="0065688A"/>
    <w:rsid w:val="00657BAF"/>
    <w:rsid w:val="00660904"/>
    <w:rsid w:val="00660CFC"/>
    <w:rsid w:val="006623DE"/>
    <w:rsid w:val="00664E91"/>
    <w:rsid w:val="00665CC7"/>
    <w:rsid w:val="00665F17"/>
    <w:rsid w:val="00667B28"/>
    <w:rsid w:val="00670579"/>
    <w:rsid w:val="0067140C"/>
    <w:rsid w:val="00672420"/>
    <w:rsid w:val="006746C4"/>
    <w:rsid w:val="00677342"/>
    <w:rsid w:val="006774D3"/>
    <w:rsid w:val="00677CC1"/>
    <w:rsid w:val="006825CD"/>
    <w:rsid w:val="0068337A"/>
    <w:rsid w:val="0068570F"/>
    <w:rsid w:val="00686571"/>
    <w:rsid w:val="00686880"/>
    <w:rsid w:val="006879A3"/>
    <w:rsid w:val="00690171"/>
    <w:rsid w:val="00690602"/>
    <w:rsid w:val="00691080"/>
    <w:rsid w:val="00691DE1"/>
    <w:rsid w:val="00694B51"/>
    <w:rsid w:val="00694DB7"/>
    <w:rsid w:val="00694E1D"/>
    <w:rsid w:val="006956E2"/>
    <w:rsid w:val="00697204"/>
    <w:rsid w:val="006A12A5"/>
    <w:rsid w:val="006A231F"/>
    <w:rsid w:val="006A255D"/>
    <w:rsid w:val="006A2EDC"/>
    <w:rsid w:val="006A3915"/>
    <w:rsid w:val="006A60CB"/>
    <w:rsid w:val="006A6AD9"/>
    <w:rsid w:val="006A6F64"/>
    <w:rsid w:val="006A7119"/>
    <w:rsid w:val="006B0B94"/>
    <w:rsid w:val="006B1B34"/>
    <w:rsid w:val="006B2872"/>
    <w:rsid w:val="006B2F7A"/>
    <w:rsid w:val="006B3034"/>
    <w:rsid w:val="006B32BE"/>
    <w:rsid w:val="006B38E8"/>
    <w:rsid w:val="006B463C"/>
    <w:rsid w:val="006B5B0A"/>
    <w:rsid w:val="006B65D5"/>
    <w:rsid w:val="006C07DA"/>
    <w:rsid w:val="006C0FE3"/>
    <w:rsid w:val="006C3A94"/>
    <w:rsid w:val="006C5348"/>
    <w:rsid w:val="006C5AC9"/>
    <w:rsid w:val="006C6FBA"/>
    <w:rsid w:val="006C74DD"/>
    <w:rsid w:val="006D0E4E"/>
    <w:rsid w:val="006D0F60"/>
    <w:rsid w:val="006D2FC9"/>
    <w:rsid w:val="006D39BA"/>
    <w:rsid w:val="006D6D94"/>
    <w:rsid w:val="006D79EA"/>
    <w:rsid w:val="006E30F8"/>
    <w:rsid w:val="006E3EED"/>
    <w:rsid w:val="006E4FFA"/>
    <w:rsid w:val="006E536D"/>
    <w:rsid w:val="006F0536"/>
    <w:rsid w:val="006F0E29"/>
    <w:rsid w:val="006F1DDB"/>
    <w:rsid w:val="006F1EC1"/>
    <w:rsid w:val="006F2F8B"/>
    <w:rsid w:val="006F594F"/>
    <w:rsid w:val="006F6223"/>
    <w:rsid w:val="00703E0A"/>
    <w:rsid w:val="00705D2D"/>
    <w:rsid w:val="00706E4C"/>
    <w:rsid w:val="00706FF5"/>
    <w:rsid w:val="007106CB"/>
    <w:rsid w:val="00710793"/>
    <w:rsid w:val="007113ED"/>
    <w:rsid w:val="00712A9B"/>
    <w:rsid w:val="007136A1"/>
    <w:rsid w:val="007144A5"/>
    <w:rsid w:val="007154DE"/>
    <w:rsid w:val="00715DA7"/>
    <w:rsid w:val="007179F4"/>
    <w:rsid w:val="00721889"/>
    <w:rsid w:val="00721DA2"/>
    <w:rsid w:val="00722192"/>
    <w:rsid w:val="007308C5"/>
    <w:rsid w:val="007316BD"/>
    <w:rsid w:val="00731757"/>
    <w:rsid w:val="00732541"/>
    <w:rsid w:val="00733A2C"/>
    <w:rsid w:val="007354A3"/>
    <w:rsid w:val="00735525"/>
    <w:rsid w:val="00742227"/>
    <w:rsid w:val="00745571"/>
    <w:rsid w:val="0074566F"/>
    <w:rsid w:val="007472E9"/>
    <w:rsid w:val="00750D8B"/>
    <w:rsid w:val="0075247E"/>
    <w:rsid w:val="0075271E"/>
    <w:rsid w:val="0075274A"/>
    <w:rsid w:val="00753F91"/>
    <w:rsid w:val="00754FFA"/>
    <w:rsid w:val="007550A8"/>
    <w:rsid w:val="007568BA"/>
    <w:rsid w:val="00757644"/>
    <w:rsid w:val="007606C8"/>
    <w:rsid w:val="00762088"/>
    <w:rsid w:val="0076316C"/>
    <w:rsid w:val="00763C53"/>
    <w:rsid w:val="007644DA"/>
    <w:rsid w:val="00764904"/>
    <w:rsid w:val="00764EC4"/>
    <w:rsid w:val="0076583F"/>
    <w:rsid w:val="0076679D"/>
    <w:rsid w:val="00767398"/>
    <w:rsid w:val="007679E2"/>
    <w:rsid w:val="00767B91"/>
    <w:rsid w:val="0077083C"/>
    <w:rsid w:val="00771F22"/>
    <w:rsid w:val="00772588"/>
    <w:rsid w:val="00772F0E"/>
    <w:rsid w:val="00775278"/>
    <w:rsid w:val="0077569C"/>
    <w:rsid w:val="007761F5"/>
    <w:rsid w:val="00781595"/>
    <w:rsid w:val="007819F0"/>
    <w:rsid w:val="0078316B"/>
    <w:rsid w:val="007833F1"/>
    <w:rsid w:val="00783990"/>
    <w:rsid w:val="0078537D"/>
    <w:rsid w:val="00786BE1"/>
    <w:rsid w:val="00786BF0"/>
    <w:rsid w:val="00786DA8"/>
    <w:rsid w:val="00787D62"/>
    <w:rsid w:val="00790EC2"/>
    <w:rsid w:val="007937A6"/>
    <w:rsid w:val="00794F71"/>
    <w:rsid w:val="00796506"/>
    <w:rsid w:val="00796BCC"/>
    <w:rsid w:val="00796CD1"/>
    <w:rsid w:val="007A0F1B"/>
    <w:rsid w:val="007A1268"/>
    <w:rsid w:val="007A210D"/>
    <w:rsid w:val="007A2BAF"/>
    <w:rsid w:val="007A2D4D"/>
    <w:rsid w:val="007A2FF2"/>
    <w:rsid w:val="007A48B7"/>
    <w:rsid w:val="007B000D"/>
    <w:rsid w:val="007B0624"/>
    <w:rsid w:val="007B16C0"/>
    <w:rsid w:val="007B275D"/>
    <w:rsid w:val="007B2826"/>
    <w:rsid w:val="007B2F9C"/>
    <w:rsid w:val="007B2F9F"/>
    <w:rsid w:val="007B60D8"/>
    <w:rsid w:val="007B7BA7"/>
    <w:rsid w:val="007C06AA"/>
    <w:rsid w:val="007C3036"/>
    <w:rsid w:val="007D1C00"/>
    <w:rsid w:val="007D225B"/>
    <w:rsid w:val="007D3825"/>
    <w:rsid w:val="007D5425"/>
    <w:rsid w:val="007D68F9"/>
    <w:rsid w:val="007D695D"/>
    <w:rsid w:val="007D76C8"/>
    <w:rsid w:val="007E249F"/>
    <w:rsid w:val="007E2A9B"/>
    <w:rsid w:val="007E3E1C"/>
    <w:rsid w:val="007E4AEB"/>
    <w:rsid w:val="007E50C7"/>
    <w:rsid w:val="007E66F0"/>
    <w:rsid w:val="007E6A00"/>
    <w:rsid w:val="007E6B50"/>
    <w:rsid w:val="007E73AF"/>
    <w:rsid w:val="007F199D"/>
    <w:rsid w:val="007F266C"/>
    <w:rsid w:val="007F377E"/>
    <w:rsid w:val="007F3D28"/>
    <w:rsid w:val="007F4334"/>
    <w:rsid w:val="007F46E7"/>
    <w:rsid w:val="007F5958"/>
    <w:rsid w:val="007F5C7E"/>
    <w:rsid w:val="007F61F3"/>
    <w:rsid w:val="007F7812"/>
    <w:rsid w:val="0080165F"/>
    <w:rsid w:val="008023EE"/>
    <w:rsid w:val="0080322A"/>
    <w:rsid w:val="00807481"/>
    <w:rsid w:val="00807C79"/>
    <w:rsid w:val="00810046"/>
    <w:rsid w:val="008111E2"/>
    <w:rsid w:val="008150DF"/>
    <w:rsid w:val="008166C8"/>
    <w:rsid w:val="0081716B"/>
    <w:rsid w:val="00817A1B"/>
    <w:rsid w:val="00820353"/>
    <w:rsid w:val="00820BF7"/>
    <w:rsid w:val="00821B54"/>
    <w:rsid w:val="0082510A"/>
    <w:rsid w:val="00825403"/>
    <w:rsid w:val="008257E5"/>
    <w:rsid w:val="00825980"/>
    <w:rsid w:val="00825C79"/>
    <w:rsid w:val="0082601D"/>
    <w:rsid w:val="0082620E"/>
    <w:rsid w:val="00830D90"/>
    <w:rsid w:val="00831EB8"/>
    <w:rsid w:val="008355C6"/>
    <w:rsid w:val="00836CC7"/>
    <w:rsid w:val="00836E2D"/>
    <w:rsid w:val="00840D5D"/>
    <w:rsid w:val="00841185"/>
    <w:rsid w:val="00841305"/>
    <w:rsid w:val="0084148C"/>
    <w:rsid w:val="00841CC4"/>
    <w:rsid w:val="008427E3"/>
    <w:rsid w:val="0084656F"/>
    <w:rsid w:val="00846B0D"/>
    <w:rsid w:val="008500A3"/>
    <w:rsid w:val="008501D6"/>
    <w:rsid w:val="00850BA2"/>
    <w:rsid w:val="00851873"/>
    <w:rsid w:val="008529B6"/>
    <w:rsid w:val="00853CE1"/>
    <w:rsid w:val="00854A65"/>
    <w:rsid w:val="00856736"/>
    <w:rsid w:val="00856CCA"/>
    <w:rsid w:val="00857989"/>
    <w:rsid w:val="00860237"/>
    <w:rsid w:val="00860240"/>
    <w:rsid w:val="00861D44"/>
    <w:rsid w:val="00861DD0"/>
    <w:rsid w:val="008640F6"/>
    <w:rsid w:val="00867772"/>
    <w:rsid w:val="00870185"/>
    <w:rsid w:val="00870625"/>
    <w:rsid w:val="00870A33"/>
    <w:rsid w:val="00873020"/>
    <w:rsid w:val="0087327A"/>
    <w:rsid w:val="008733B4"/>
    <w:rsid w:val="00873570"/>
    <w:rsid w:val="00873DC8"/>
    <w:rsid w:val="00874279"/>
    <w:rsid w:val="00875744"/>
    <w:rsid w:val="008757F5"/>
    <w:rsid w:val="0087595D"/>
    <w:rsid w:val="00880044"/>
    <w:rsid w:val="00880109"/>
    <w:rsid w:val="00880FCC"/>
    <w:rsid w:val="008824C8"/>
    <w:rsid w:val="00882A77"/>
    <w:rsid w:val="0088424E"/>
    <w:rsid w:val="00884445"/>
    <w:rsid w:val="00884E31"/>
    <w:rsid w:val="00884FCB"/>
    <w:rsid w:val="00885E0C"/>
    <w:rsid w:val="008870B3"/>
    <w:rsid w:val="008870CC"/>
    <w:rsid w:val="00890198"/>
    <w:rsid w:val="00890807"/>
    <w:rsid w:val="008922C6"/>
    <w:rsid w:val="008924AD"/>
    <w:rsid w:val="008936BE"/>
    <w:rsid w:val="00893FD7"/>
    <w:rsid w:val="00894408"/>
    <w:rsid w:val="0089465A"/>
    <w:rsid w:val="0089521E"/>
    <w:rsid w:val="008954A6"/>
    <w:rsid w:val="00895BC0"/>
    <w:rsid w:val="008961A2"/>
    <w:rsid w:val="008A11CD"/>
    <w:rsid w:val="008A1247"/>
    <w:rsid w:val="008A1EAF"/>
    <w:rsid w:val="008A6692"/>
    <w:rsid w:val="008A6D85"/>
    <w:rsid w:val="008A746D"/>
    <w:rsid w:val="008A7967"/>
    <w:rsid w:val="008A7991"/>
    <w:rsid w:val="008B05D5"/>
    <w:rsid w:val="008B13AB"/>
    <w:rsid w:val="008B1FA9"/>
    <w:rsid w:val="008B439B"/>
    <w:rsid w:val="008B4926"/>
    <w:rsid w:val="008B6D22"/>
    <w:rsid w:val="008C04BF"/>
    <w:rsid w:val="008C2109"/>
    <w:rsid w:val="008C236A"/>
    <w:rsid w:val="008C2621"/>
    <w:rsid w:val="008C67FD"/>
    <w:rsid w:val="008D2171"/>
    <w:rsid w:val="008D3A11"/>
    <w:rsid w:val="008D4C57"/>
    <w:rsid w:val="008D53D8"/>
    <w:rsid w:val="008D54EA"/>
    <w:rsid w:val="008D5CE2"/>
    <w:rsid w:val="008D6063"/>
    <w:rsid w:val="008E312F"/>
    <w:rsid w:val="008E4490"/>
    <w:rsid w:val="008E575D"/>
    <w:rsid w:val="008E58FD"/>
    <w:rsid w:val="008F0F34"/>
    <w:rsid w:val="008F180A"/>
    <w:rsid w:val="008F23C7"/>
    <w:rsid w:val="008F2E62"/>
    <w:rsid w:val="008F334F"/>
    <w:rsid w:val="008F60C0"/>
    <w:rsid w:val="008F7CE0"/>
    <w:rsid w:val="00900D49"/>
    <w:rsid w:val="00904DFF"/>
    <w:rsid w:val="00905375"/>
    <w:rsid w:val="00905B1F"/>
    <w:rsid w:val="0090651A"/>
    <w:rsid w:val="00911118"/>
    <w:rsid w:val="00911E10"/>
    <w:rsid w:val="009123FA"/>
    <w:rsid w:val="009138ED"/>
    <w:rsid w:val="00913AD5"/>
    <w:rsid w:val="00913D69"/>
    <w:rsid w:val="00913E76"/>
    <w:rsid w:val="0091406F"/>
    <w:rsid w:val="00914A3E"/>
    <w:rsid w:val="0091512E"/>
    <w:rsid w:val="0091612F"/>
    <w:rsid w:val="00916DC8"/>
    <w:rsid w:val="00917950"/>
    <w:rsid w:val="00921ED1"/>
    <w:rsid w:val="00925A05"/>
    <w:rsid w:val="0092796A"/>
    <w:rsid w:val="00927D77"/>
    <w:rsid w:val="00930827"/>
    <w:rsid w:val="00930D82"/>
    <w:rsid w:val="009312E5"/>
    <w:rsid w:val="0093267D"/>
    <w:rsid w:val="00933810"/>
    <w:rsid w:val="00934361"/>
    <w:rsid w:val="0093564A"/>
    <w:rsid w:val="0094011F"/>
    <w:rsid w:val="00940429"/>
    <w:rsid w:val="00940440"/>
    <w:rsid w:val="00941E3F"/>
    <w:rsid w:val="009422FB"/>
    <w:rsid w:val="0094309E"/>
    <w:rsid w:val="00943873"/>
    <w:rsid w:val="0094603A"/>
    <w:rsid w:val="009527B6"/>
    <w:rsid w:val="009551E0"/>
    <w:rsid w:val="00957BD1"/>
    <w:rsid w:val="0096245E"/>
    <w:rsid w:val="00962671"/>
    <w:rsid w:val="00962F38"/>
    <w:rsid w:val="009644A6"/>
    <w:rsid w:val="00967CA0"/>
    <w:rsid w:val="00970A8C"/>
    <w:rsid w:val="00971173"/>
    <w:rsid w:val="00973F63"/>
    <w:rsid w:val="00974A3D"/>
    <w:rsid w:val="00975208"/>
    <w:rsid w:val="00976B2C"/>
    <w:rsid w:val="009809E2"/>
    <w:rsid w:val="00980CB2"/>
    <w:rsid w:val="00982957"/>
    <w:rsid w:val="0098520D"/>
    <w:rsid w:val="009853DD"/>
    <w:rsid w:val="0098659B"/>
    <w:rsid w:val="009870C6"/>
    <w:rsid w:val="0099076D"/>
    <w:rsid w:val="00990A63"/>
    <w:rsid w:val="00990D93"/>
    <w:rsid w:val="00992DB8"/>
    <w:rsid w:val="00992E7F"/>
    <w:rsid w:val="00993C75"/>
    <w:rsid w:val="00994F6C"/>
    <w:rsid w:val="00996B42"/>
    <w:rsid w:val="00996D18"/>
    <w:rsid w:val="00996E22"/>
    <w:rsid w:val="009A0697"/>
    <w:rsid w:val="009A1B16"/>
    <w:rsid w:val="009A1B99"/>
    <w:rsid w:val="009A1D62"/>
    <w:rsid w:val="009A2B4A"/>
    <w:rsid w:val="009A3DC2"/>
    <w:rsid w:val="009A4038"/>
    <w:rsid w:val="009A6686"/>
    <w:rsid w:val="009A6847"/>
    <w:rsid w:val="009A6FC7"/>
    <w:rsid w:val="009B0428"/>
    <w:rsid w:val="009B0B01"/>
    <w:rsid w:val="009B3173"/>
    <w:rsid w:val="009B36E1"/>
    <w:rsid w:val="009B4A70"/>
    <w:rsid w:val="009B5F9C"/>
    <w:rsid w:val="009B6505"/>
    <w:rsid w:val="009B77E5"/>
    <w:rsid w:val="009B7AD3"/>
    <w:rsid w:val="009B7C1C"/>
    <w:rsid w:val="009C043C"/>
    <w:rsid w:val="009C0C95"/>
    <w:rsid w:val="009C16E0"/>
    <w:rsid w:val="009C19BD"/>
    <w:rsid w:val="009C4D7E"/>
    <w:rsid w:val="009C5EF4"/>
    <w:rsid w:val="009C6EB9"/>
    <w:rsid w:val="009D1065"/>
    <w:rsid w:val="009D20D3"/>
    <w:rsid w:val="009D232D"/>
    <w:rsid w:val="009D32AC"/>
    <w:rsid w:val="009E32F1"/>
    <w:rsid w:val="009E343D"/>
    <w:rsid w:val="009E3581"/>
    <w:rsid w:val="009E367D"/>
    <w:rsid w:val="009E5D73"/>
    <w:rsid w:val="009E77C4"/>
    <w:rsid w:val="009E78C6"/>
    <w:rsid w:val="009E7A47"/>
    <w:rsid w:val="009F008C"/>
    <w:rsid w:val="009F27CC"/>
    <w:rsid w:val="009F4DA9"/>
    <w:rsid w:val="009F50AF"/>
    <w:rsid w:val="009F50D7"/>
    <w:rsid w:val="009F5E77"/>
    <w:rsid w:val="009F69CD"/>
    <w:rsid w:val="009F6E70"/>
    <w:rsid w:val="00A000B8"/>
    <w:rsid w:val="00A01ECA"/>
    <w:rsid w:val="00A03E2A"/>
    <w:rsid w:val="00A06480"/>
    <w:rsid w:val="00A06B47"/>
    <w:rsid w:val="00A07943"/>
    <w:rsid w:val="00A10542"/>
    <w:rsid w:val="00A11A3E"/>
    <w:rsid w:val="00A12BF0"/>
    <w:rsid w:val="00A13C86"/>
    <w:rsid w:val="00A15525"/>
    <w:rsid w:val="00A15EC5"/>
    <w:rsid w:val="00A2066E"/>
    <w:rsid w:val="00A20A2E"/>
    <w:rsid w:val="00A21CEB"/>
    <w:rsid w:val="00A22C8A"/>
    <w:rsid w:val="00A234BD"/>
    <w:rsid w:val="00A249AF"/>
    <w:rsid w:val="00A251BC"/>
    <w:rsid w:val="00A2581A"/>
    <w:rsid w:val="00A26AA5"/>
    <w:rsid w:val="00A30FFF"/>
    <w:rsid w:val="00A31594"/>
    <w:rsid w:val="00A33FCF"/>
    <w:rsid w:val="00A34CF7"/>
    <w:rsid w:val="00A3590E"/>
    <w:rsid w:val="00A35991"/>
    <w:rsid w:val="00A36FC8"/>
    <w:rsid w:val="00A37BCF"/>
    <w:rsid w:val="00A41948"/>
    <w:rsid w:val="00A41952"/>
    <w:rsid w:val="00A42998"/>
    <w:rsid w:val="00A42A24"/>
    <w:rsid w:val="00A42D7A"/>
    <w:rsid w:val="00A43230"/>
    <w:rsid w:val="00A4324B"/>
    <w:rsid w:val="00A450A7"/>
    <w:rsid w:val="00A45F00"/>
    <w:rsid w:val="00A460B4"/>
    <w:rsid w:val="00A46BA5"/>
    <w:rsid w:val="00A518FD"/>
    <w:rsid w:val="00A51B28"/>
    <w:rsid w:val="00A52249"/>
    <w:rsid w:val="00A53B99"/>
    <w:rsid w:val="00A53D52"/>
    <w:rsid w:val="00A54AB0"/>
    <w:rsid w:val="00A54F75"/>
    <w:rsid w:val="00A56E94"/>
    <w:rsid w:val="00A6013F"/>
    <w:rsid w:val="00A6363D"/>
    <w:rsid w:val="00A6391A"/>
    <w:rsid w:val="00A64951"/>
    <w:rsid w:val="00A64AE5"/>
    <w:rsid w:val="00A66BDD"/>
    <w:rsid w:val="00A7259A"/>
    <w:rsid w:val="00A75F27"/>
    <w:rsid w:val="00A76978"/>
    <w:rsid w:val="00A77656"/>
    <w:rsid w:val="00A8009F"/>
    <w:rsid w:val="00A80217"/>
    <w:rsid w:val="00A82A62"/>
    <w:rsid w:val="00A82ACF"/>
    <w:rsid w:val="00A8331D"/>
    <w:rsid w:val="00A83D58"/>
    <w:rsid w:val="00A84FD3"/>
    <w:rsid w:val="00A8558C"/>
    <w:rsid w:val="00A85F6C"/>
    <w:rsid w:val="00A86899"/>
    <w:rsid w:val="00A90CEC"/>
    <w:rsid w:val="00A92835"/>
    <w:rsid w:val="00A929C7"/>
    <w:rsid w:val="00A93445"/>
    <w:rsid w:val="00A93B9E"/>
    <w:rsid w:val="00A95D47"/>
    <w:rsid w:val="00A95F77"/>
    <w:rsid w:val="00A9612D"/>
    <w:rsid w:val="00A962F1"/>
    <w:rsid w:val="00AA02D7"/>
    <w:rsid w:val="00AA0962"/>
    <w:rsid w:val="00AA1DF1"/>
    <w:rsid w:val="00AA2362"/>
    <w:rsid w:val="00AA2893"/>
    <w:rsid w:val="00AA5403"/>
    <w:rsid w:val="00AA5CEB"/>
    <w:rsid w:val="00AA5E8F"/>
    <w:rsid w:val="00AA7881"/>
    <w:rsid w:val="00AB0012"/>
    <w:rsid w:val="00AB0215"/>
    <w:rsid w:val="00AB1861"/>
    <w:rsid w:val="00AB3A1A"/>
    <w:rsid w:val="00AB3BDA"/>
    <w:rsid w:val="00AB3FB6"/>
    <w:rsid w:val="00AB7DB0"/>
    <w:rsid w:val="00AC0E5E"/>
    <w:rsid w:val="00AC3887"/>
    <w:rsid w:val="00AC689C"/>
    <w:rsid w:val="00AC6AB3"/>
    <w:rsid w:val="00AC73ED"/>
    <w:rsid w:val="00AD00B6"/>
    <w:rsid w:val="00AD04CF"/>
    <w:rsid w:val="00AD20FC"/>
    <w:rsid w:val="00AD361B"/>
    <w:rsid w:val="00AD41D8"/>
    <w:rsid w:val="00AD468B"/>
    <w:rsid w:val="00AD47D5"/>
    <w:rsid w:val="00AD49EA"/>
    <w:rsid w:val="00AD60D3"/>
    <w:rsid w:val="00AD6150"/>
    <w:rsid w:val="00AD61C3"/>
    <w:rsid w:val="00AE03A0"/>
    <w:rsid w:val="00AE109F"/>
    <w:rsid w:val="00AE1A43"/>
    <w:rsid w:val="00AE1AA9"/>
    <w:rsid w:val="00AE1EBD"/>
    <w:rsid w:val="00AE3341"/>
    <w:rsid w:val="00AE3B31"/>
    <w:rsid w:val="00AE43E1"/>
    <w:rsid w:val="00AE45D6"/>
    <w:rsid w:val="00AE4B54"/>
    <w:rsid w:val="00AF2788"/>
    <w:rsid w:val="00AF2A1C"/>
    <w:rsid w:val="00AF4A5F"/>
    <w:rsid w:val="00AF4E6D"/>
    <w:rsid w:val="00B001D2"/>
    <w:rsid w:val="00B002EA"/>
    <w:rsid w:val="00B01F25"/>
    <w:rsid w:val="00B024F9"/>
    <w:rsid w:val="00B026A0"/>
    <w:rsid w:val="00B04B2C"/>
    <w:rsid w:val="00B05394"/>
    <w:rsid w:val="00B055CD"/>
    <w:rsid w:val="00B05EE7"/>
    <w:rsid w:val="00B11347"/>
    <w:rsid w:val="00B12EBB"/>
    <w:rsid w:val="00B1306F"/>
    <w:rsid w:val="00B1528E"/>
    <w:rsid w:val="00B15D57"/>
    <w:rsid w:val="00B208F8"/>
    <w:rsid w:val="00B20A06"/>
    <w:rsid w:val="00B20DE0"/>
    <w:rsid w:val="00B2119A"/>
    <w:rsid w:val="00B23308"/>
    <w:rsid w:val="00B238F6"/>
    <w:rsid w:val="00B24CF7"/>
    <w:rsid w:val="00B25A2A"/>
    <w:rsid w:val="00B273AB"/>
    <w:rsid w:val="00B278B9"/>
    <w:rsid w:val="00B27BA3"/>
    <w:rsid w:val="00B316F5"/>
    <w:rsid w:val="00B31B06"/>
    <w:rsid w:val="00B378CA"/>
    <w:rsid w:val="00B37ADD"/>
    <w:rsid w:val="00B42C4E"/>
    <w:rsid w:val="00B43F20"/>
    <w:rsid w:val="00B52E69"/>
    <w:rsid w:val="00B5317A"/>
    <w:rsid w:val="00B53191"/>
    <w:rsid w:val="00B536A8"/>
    <w:rsid w:val="00B5410C"/>
    <w:rsid w:val="00B54270"/>
    <w:rsid w:val="00B57661"/>
    <w:rsid w:val="00B60BC3"/>
    <w:rsid w:val="00B617C7"/>
    <w:rsid w:val="00B66D1A"/>
    <w:rsid w:val="00B7126C"/>
    <w:rsid w:val="00B71287"/>
    <w:rsid w:val="00B737A5"/>
    <w:rsid w:val="00B73BFC"/>
    <w:rsid w:val="00B7516A"/>
    <w:rsid w:val="00B75CF5"/>
    <w:rsid w:val="00B75FA6"/>
    <w:rsid w:val="00B77651"/>
    <w:rsid w:val="00B81C27"/>
    <w:rsid w:val="00B81F14"/>
    <w:rsid w:val="00B86C40"/>
    <w:rsid w:val="00B86EC4"/>
    <w:rsid w:val="00B8722E"/>
    <w:rsid w:val="00B8786C"/>
    <w:rsid w:val="00B916C7"/>
    <w:rsid w:val="00B92557"/>
    <w:rsid w:val="00B92AF5"/>
    <w:rsid w:val="00B93102"/>
    <w:rsid w:val="00B9339F"/>
    <w:rsid w:val="00B96F00"/>
    <w:rsid w:val="00BA0875"/>
    <w:rsid w:val="00BA0E89"/>
    <w:rsid w:val="00BA1BB2"/>
    <w:rsid w:val="00BA3274"/>
    <w:rsid w:val="00BA3FCD"/>
    <w:rsid w:val="00BA4D9F"/>
    <w:rsid w:val="00BA5847"/>
    <w:rsid w:val="00BB0170"/>
    <w:rsid w:val="00BB08A1"/>
    <w:rsid w:val="00BB1B20"/>
    <w:rsid w:val="00BB2B28"/>
    <w:rsid w:val="00BB2DC1"/>
    <w:rsid w:val="00BB3D99"/>
    <w:rsid w:val="00BB577A"/>
    <w:rsid w:val="00BB64BC"/>
    <w:rsid w:val="00BB6B13"/>
    <w:rsid w:val="00BB6CD1"/>
    <w:rsid w:val="00BC087F"/>
    <w:rsid w:val="00BC152A"/>
    <w:rsid w:val="00BC1D2B"/>
    <w:rsid w:val="00BC4907"/>
    <w:rsid w:val="00BC50E7"/>
    <w:rsid w:val="00BC5719"/>
    <w:rsid w:val="00BD3FB1"/>
    <w:rsid w:val="00BD4603"/>
    <w:rsid w:val="00BD4EE1"/>
    <w:rsid w:val="00BD5171"/>
    <w:rsid w:val="00BD5C85"/>
    <w:rsid w:val="00BD6316"/>
    <w:rsid w:val="00BD7A56"/>
    <w:rsid w:val="00BD7FAC"/>
    <w:rsid w:val="00BE1ECE"/>
    <w:rsid w:val="00BE252F"/>
    <w:rsid w:val="00BE4FA3"/>
    <w:rsid w:val="00BE5766"/>
    <w:rsid w:val="00BE7961"/>
    <w:rsid w:val="00BF1364"/>
    <w:rsid w:val="00BF1F0E"/>
    <w:rsid w:val="00BF2CA7"/>
    <w:rsid w:val="00BF3098"/>
    <w:rsid w:val="00BF3528"/>
    <w:rsid w:val="00BF5C10"/>
    <w:rsid w:val="00BF7EE0"/>
    <w:rsid w:val="00C0258A"/>
    <w:rsid w:val="00C06578"/>
    <w:rsid w:val="00C07384"/>
    <w:rsid w:val="00C075A2"/>
    <w:rsid w:val="00C1239A"/>
    <w:rsid w:val="00C135A5"/>
    <w:rsid w:val="00C14AF9"/>
    <w:rsid w:val="00C14F79"/>
    <w:rsid w:val="00C218D2"/>
    <w:rsid w:val="00C21C3E"/>
    <w:rsid w:val="00C22DDA"/>
    <w:rsid w:val="00C24A88"/>
    <w:rsid w:val="00C24C22"/>
    <w:rsid w:val="00C2504B"/>
    <w:rsid w:val="00C27174"/>
    <w:rsid w:val="00C279D1"/>
    <w:rsid w:val="00C27DF3"/>
    <w:rsid w:val="00C30679"/>
    <w:rsid w:val="00C31246"/>
    <w:rsid w:val="00C31BAC"/>
    <w:rsid w:val="00C35C52"/>
    <w:rsid w:val="00C35DC5"/>
    <w:rsid w:val="00C37E9E"/>
    <w:rsid w:val="00C41C11"/>
    <w:rsid w:val="00C42467"/>
    <w:rsid w:val="00C45CFD"/>
    <w:rsid w:val="00C50913"/>
    <w:rsid w:val="00C53636"/>
    <w:rsid w:val="00C5429F"/>
    <w:rsid w:val="00C547D9"/>
    <w:rsid w:val="00C5566A"/>
    <w:rsid w:val="00C55C6B"/>
    <w:rsid w:val="00C56E5F"/>
    <w:rsid w:val="00C57DEC"/>
    <w:rsid w:val="00C60449"/>
    <w:rsid w:val="00C60D15"/>
    <w:rsid w:val="00C61B3C"/>
    <w:rsid w:val="00C64621"/>
    <w:rsid w:val="00C6577E"/>
    <w:rsid w:val="00C65C97"/>
    <w:rsid w:val="00C6744D"/>
    <w:rsid w:val="00C730E9"/>
    <w:rsid w:val="00C76119"/>
    <w:rsid w:val="00C7622B"/>
    <w:rsid w:val="00C8008E"/>
    <w:rsid w:val="00C80AEB"/>
    <w:rsid w:val="00C80D19"/>
    <w:rsid w:val="00C8397F"/>
    <w:rsid w:val="00C843DD"/>
    <w:rsid w:val="00C87105"/>
    <w:rsid w:val="00C8767C"/>
    <w:rsid w:val="00C87E88"/>
    <w:rsid w:val="00C905C5"/>
    <w:rsid w:val="00C9068A"/>
    <w:rsid w:val="00C936E3"/>
    <w:rsid w:val="00C9373A"/>
    <w:rsid w:val="00C942F3"/>
    <w:rsid w:val="00C94C34"/>
    <w:rsid w:val="00C960F3"/>
    <w:rsid w:val="00C96F37"/>
    <w:rsid w:val="00C973E1"/>
    <w:rsid w:val="00CA0804"/>
    <w:rsid w:val="00CA1AA7"/>
    <w:rsid w:val="00CA1D70"/>
    <w:rsid w:val="00CA4288"/>
    <w:rsid w:val="00CA43F2"/>
    <w:rsid w:val="00CA46D5"/>
    <w:rsid w:val="00CB077F"/>
    <w:rsid w:val="00CB0A1F"/>
    <w:rsid w:val="00CB2AB4"/>
    <w:rsid w:val="00CB3C8F"/>
    <w:rsid w:val="00CB3D51"/>
    <w:rsid w:val="00CB4C8C"/>
    <w:rsid w:val="00CB5533"/>
    <w:rsid w:val="00CB6449"/>
    <w:rsid w:val="00CB78BE"/>
    <w:rsid w:val="00CB7EE8"/>
    <w:rsid w:val="00CC0423"/>
    <w:rsid w:val="00CC0610"/>
    <w:rsid w:val="00CC327F"/>
    <w:rsid w:val="00CC393E"/>
    <w:rsid w:val="00CC643D"/>
    <w:rsid w:val="00CC6D93"/>
    <w:rsid w:val="00CC734B"/>
    <w:rsid w:val="00CC7713"/>
    <w:rsid w:val="00CC7832"/>
    <w:rsid w:val="00CC7A79"/>
    <w:rsid w:val="00CD1CEE"/>
    <w:rsid w:val="00CD26AC"/>
    <w:rsid w:val="00CD2945"/>
    <w:rsid w:val="00CD2A90"/>
    <w:rsid w:val="00CD3429"/>
    <w:rsid w:val="00CD3580"/>
    <w:rsid w:val="00CD4DEA"/>
    <w:rsid w:val="00CD7CF7"/>
    <w:rsid w:val="00CD7DA9"/>
    <w:rsid w:val="00CE1C7A"/>
    <w:rsid w:val="00CE2D28"/>
    <w:rsid w:val="00CE314F"/>
    <w:rsid w:val="00CE4582"/>
    <w:rsid w:val="00CE47D9"/>
    <w:rsid w:val="00CE4A7B"/>
    <w:rsid w:val="00CE4BAB"/>
    <w:rsid w:val="00CE5059"/>
    <w:rsid w:val="00CE619A"/>
    <w:rsid w:val="00CE7F2D"/>
    <w:rsid w:val="00CF05EB"/>
    <w:rsid w:val="00CF1127"/>
    <w:rsid w:val="00CF14D2"/>
    <w:rsid w:val="00CF2835"/>
    <w:rsid w:val="00CF33EB"/>
    <w:rsid w:val="00CF4C07"/>
    <w:rsid w:val="00CF4D9D"/>
    <w:rsid w:val="00CF50C4"/>
    <w:rsid w:val="00CF5114"/>
    <w:rsid w:val="00CF63A3"/>
    <w:rsid w:val="00CF6527"/>
    <w:rsid w:val="00CF6E03"/>
    <w:rsid w:val="00CF7DDF"/>
    <w:rsid w:val="00D010FF"/>
    <w:rsid w:val="00D03432"/>
    <w:rsid w:val="00D04C66"/>
    <w:rsid w:val="00D0675F"/>
    <w:rsid w:val="00D0788C"/>
    <w:rsid w:val="00D105AC"/>
    <w:rsid w:val="00D106B9"/>
    <w:rsid w:val="00D1093E"/>
    <w:rsid w:val="00D10A88"/>
    <w:rsid w:val="00D11903"/>
    <w:rsid w:val="00D11A3C"/>
    <w:rsid w:val="00D11A75"/>
    <w:rsid w:val="00D1390D"/>
    <w:rsid w:val="00D147F4"/>
    <w:rsid w:val="00D16A58"/>
    <w:rsid w:val="00D16D5E"/>
    <w:rsid w:val="00D204BF"/>
    <w:rsid w:val="00D2186C"/>
    <w:rsid w:val="00D2263E"/>
    <w:rsid w:val="00D227D1"/>
    <w:rsid w:val="00D23D08"/>
    <w:rsid w:val="00D24FA1"/>
    <w:rsid w:val="00D256CB"/>
    <w:rsid w:val="00D27DD0"/>
    <w:rsid w:val="00D30C48"/>
    <w:rsid w:val="00D31435"/>
    <w:rsid w:val="00D33CA8"/>
    <w:rsid w:val="00D33EFB"/>
    <w:rsid w:val="00D3494E"/>
    <w:rsid w:val="00D351D1"/>
    <w:rsid w:val="00D36564"/>
    <w:rsid w:val="00D4041F"/>
    <w:rsid w:val="00D40F6B"/>
    <w:rsid w:val="00D412CA"/>
    <w:rsid w:val="00D44214"/>
    <w:rsid w:val="00D443DB"/>
    <w:rsid w:val="00D447B0"/>
    <w:rsid w:val="00D45FD5"/>
    <w:rsid w:val="00D461ED"/>
    <w:rsid w:val="00D46653"/>
    <w:rsid w:val="00D478F3"/>
    <w:rsid w:val="00D51C3D"/>
    <w:rsid w:val="00D52731"/>
    <w:rsid w:val="00D5372B"/>
    <w:rsid w:val="00D546D1"/>
    <w:rsid w:val="00D550E0"/>
    <w:rsid w:val="00D5754F"/>
    <w:rsid w:val="00D601BD"/>
    <w:rsid w:val="00D60510"/>
    <w:rsid w:val="00D628D2"/>
    <w:rsid w:val="00D63339"/>
    <w:rsid w:val="00D65E8F"/>
    <w:rsid w:val="00D663A8"/>
    <w:rsid w:val="00D66C0E"/>
    <w:rsid w:val="00D703F2"/>
    <w:rsid w:val="00D712B0"/>
    <w:rsid w:val="00D7447F"/>
    <w:rsid w:val="00D74ABF"/>
    <w:rsid w:val="00D75232"/>
    <w:rsid w:val="00D76937"/>
    <w:rsid w:val="00D76C60"/>
    <w:rsid w:val="00D7750F"/>
    <w:rsid w:val="00D77B55"/>
    <w:rsid w:val="00D81E0C"/>
    <w:rsid w:val="00D81FB0"/>
    <w:rsid w:val="00D838D4"/>
    <w:rsid w:val="00D84FFD"/>
    <w:rsid w:val="00D86438"/>
    <w:rsid w:val="00D86CB5"/>
    <w:rsid w:val="00D8771F"/>
    <w:rsid w:val="00D9069C"/>
    <w:rsid w:val="00D913C1"/>
    <w:rsid w:val="00D91D69"/>
    <w:rsid w:val="00D928EB"/>
    <w:rsid w:val="00D94FB7"/>
    <w:rsid w:val="00D95447"/>
    <w:rsid w:val="00D96FE7"/>
    <w:rsid w:val="00DA0D1D"/>
    <w:rsid w:val="00DA20A6"/>
    <w:rsid w:val="00DA2DEB"/>
    <w:rsid w:val="00DA371F"/>
    <w:rsid w:val="00DA3C75"/>
    <w:rsid w:val="00DA6254"/>
    <w:rsid w:val="00DA7D24"/>
    <w:rsid w:val="00DB242B"/>
    <w:rsid w:val="00DB338B"/>
    <w:rsid w:val="00DB5020"/>
    <w:rsid w:val="00DB5FC4"/>
    <w:rsid w:val="00DB7954"/>
    <w:rsid w:val="00DB7A71"/>
    <w:rsid w:val="00DB7D17"/>
    <w:rsid w:val="00DC099C"/>
    <w:rsid w:val="00DC0F52"/>
    <w:rsid w:val="00DC111F"/>
    <w:rsid w:val="00DC285E"/>
    <w:rsid w:val="00DC34B5"/>
    <w:rsid w:val="00DC41E5"/>
    <w:rsid w:val="00DC456A"/>
    <w:rsid w:val="00DC4B25"/>
    <w:rsid w:val="00DC4D3E"/>
    <w:rsid w:val="00DC6D20"/>
    <w:rsid w:val="00DC75BC"/>
    <w:rsid w:val="00DD1B26"/>
    <w:rsid w:val="00DD2CC5"/>
    <w:rsid w:val="00DD41CD"/>
    <w:rsid w:val="00DD4A82"/>
    <w:rsid w:val="00DD5EBA"/>
    <w:rsid w:val="00DE176E"/>
    <w:rsid w:val="00DE42C8"/>
    <w:rsid w:val="00DE7CBE"/>
    <w:rsid w:val="00DF407F"/>
    <w:rsid w:val="00DF408C"/>
    <w:rsid w:val="00DF7785"/>
    <w:rsid w:val="00E000F1"/>
    <w:rsid w:val="00E01C4E"/>
    <w:rsid w:val="00E0324B"/>
    <w:rsid w:val="00E0782E"/>
    <w:rsid w:val="00E10F4B"/>
    <w:rsid w:val="00E12218"/>
    <w:rsid w:val="00E12C1A"/>
    <w:rsid w:val="00E13880"/>
    <w:rsid w:val="00E153D0"/>
    <w:rsid w:val="00E178E6"/>
    <w:rsid w:val="00E207A4"/>
    <w:rsid w:val="00E20922"/>
    <w:rsid w:val="00E22957"/>
    <w:rsid w:val="00E22D09"/>
    <w:rsid w:val="00E23986"/>
    <w:rsid w:val="00E24059"/>
    <w:rsid w:val="00E2445D"/>
    <w:rsid w:val="00E24E08"/>
    <w:rsid w:val="00E2609A"/>
    <w:rsid w:val="00E278CE"/>
    <w:rsid w:val="00E30039"/>
    <w:rsid w:val="00E314BD"/>
    <w:rsid w:val="00E3205E"/>
    <w:rsid w:val="00E324B3"/>
    <w:rsid w:val="00E327EF"/>
    <w:rsid w:val="00E32B0B"/>
    <w:rsid w:val="00E32CF7"/>
    <w:rsid w:val="00E3542D"/>
    <w:rsid w:val="00E3603B"/>
    <w:rsid w:val="00E36BA4"/>
    <w:rsid w:val="00E40724"/>
    <w:rsid w:val="00E40FFC"/>
    <w:rsid w:val="00E41AF2"/>
    <w:rsid w:val="00E41B06"/>
    <w:rsid w:val="00E41B12"/>
    <w:rsid w:val="00E41D97"/>
    <w:rsid w:val="00E42CD4"/>
    <w:rsid w:val="00E447BC"/>
    <w:rsid w:val="00E451A9"/>
    <w:rsid w:val="00E458A8"/>
    <w:rsid w:val="00E475D4"/>
    <w:rsid w:val="00E50DD3"/>
    <w:rsid w:val="00E51888"/>
    <w:rsid w:val="00E52B58"/>
    <w:rsid w:val="00E531A1"/>
    <w:rsid w:val="00E54314"/>
    <w:rsid w:val="00E547AF"/>
    <w:rsid w:val="00E56470"/>
    <w:rsid w:val="00E56942"/>
    <w:rsid w:val="00E57318"/>
    <w:rsid w:val="00E573AD"/>
    <w:rsid w:val="00E6090F"/>
    <w:rsid w:val="00E625F0"/>
    <w:rsid w:val="00E62EBF"/>
    <w:rsid w:val="00E6355D"/>
    <w:rsid w:val="00E6369C"/>
    <w:rsid w:val="00E66380"/>
    <w:rsid w:val="00E6665C"/>
    <w:rsid w:val="00E7140E"/>
    <w:rsid w:val="00E71A20"/>
    <w:rsid w:val="00E71B80"/>
    <w:rsid w:val="00E727BA"/>
    <w:rsid w:val="00E729F8"/>
    <w:rsid w:val="00E73F28"/>
    <w:rsid w:val="00E74073"/>
    <w:rsid w:val="00E7457D"/>
    <w:rsid w:val="00E75C02"/>
    <w:rsid w:val="00E76ED8"/>
    <w:rsid w:val="00E80583"/>
    <w:rsid w:val="00E80853"/>
    <w:rsid w:val="00E817AB"/>
    <w:rsid w:val="00E849DB"/>
    <w:rsid w:val="00E859B6"/>
    <w:rsid w:val="00E86A2D"/>
    <w:rsid w:val="00E97525"/>
    <w:rsid w:val="00EA14A2"/>
    <w:rsid w:val="00EA16EC"/>
    <w:rsid w:val="00EA1F62"/>
    <w:rsid w:val="00EA4D8B"/>
    <w:rsid w:val="00EA5EAB"/>
    <w:rsid w:val="00EB062C"/>
    <w:rsid w:val="00EB0FC2"/>
    <w:rsid w:val="00EB1C49"/>
    <w:rsid w:val="00EB1EC1"/>
    <w:rsid w:val="00EB1F80"/>
    <w:rsid w:val="00EB2A6F"/>
    <w:rsid w:val="00EB493B"/>
    <w:rsid w:val="00EB6F19"/>
    <w:rsid w:val="00EB74AE"/>
    <w:rsid w:val="00EB753D"/>
    <w:rsid w:val="00EC0138"/>
    <w:rsid w:val="00EC05A9"/>
    <w:rsid w:val="00EC0D1B"/>
    <w:rsid w:val="00EC0F50"/>
    <w:rsid w:val="00EC13F7"/>
    <w:rsid w:val="00EC38BC"/>
    <w:rsid w:val="00EC437B"/>
    <w:rsid w:val="00EC45A4"/>
    <w:rsid w:val="00EC5194"/>
    <w:rsid w:val="00EC5387"/>
    <w:rsid w:val="00EC66F1"/>
    <w:rsid w:val="00EC7D7F"/>
    <w:rsid w:val="00ED1814"/>
    <w:rsid w:val="00ED1EB3"/>
    <w:rsid w:val="00ED2421"/>
    <w:rsid w:val="00ED25AE"/>
    <w:rsid w:val="00ED2663"/>
    <w:rsid w:val="00ED5461"/>
    <w:rsid w:val="00ED5F5E"/>
    <w:rsid w:val="00EE2674"/>
    <w:rsid w:val="00EE3656"/>
    <w:rsid w:val="00EE3DE3"/>
    <w:rsid w:val="00EE4F92"/>
    <w:rsid w:val="00EE5338"/>
    <w:rsid w:val="00EE7840"/>
    <w:rsid w:val="00EE7D68"/>
    <w:rsid w:val="00EF3486"/>
    <w:rsid w:val="00EF48EE"/>
    <w:rsid w:val="00EF4CFC"/>
    <w:rsid w:val="00EF4DE8"/>
    <w:rsid w:val="00EF6736"/>
    <w:rsid w:val="00F002D3"/>
    <w:rsid w:val="00F01078"/>
    <w:rsid w:val="00F01B83"/>
    <w:rsid w:val="00F01C5E"/>
    <w:rsid w:val="00F044A3"/>
    <w:rsid w:val="00F0549E"/>
    <w:rsid w:val="00F07077"/>
    <w:rsid w:val="00F07331"/>
    <w:rsid w:val="00F0765F"/>
    <w:rsid w:val="00F107E6"/>
    <w:rsid w:val="00F11897"/>
    <w:rsid w:val="00F129C2"/>
    <w:rsid w:val="00F13D91"/>
    <w:rsid w:val="00F1411B"/>
    <w:rsid w:val="00F149D6"/>
    <w:rsid w:val="00F15B89"/>
    <w:rsid w:val="00F15D9C"/>
    <w:rsid w:val="00F16ABD"/>
    <w:rsid w:val="00F17602"/>
    <w:rsid w:val="00F2078B"/>
    <w:rsid w:val="00F2134F"/>
    <w:rsid w:val="00F21F54"/>
    <w:rsid w:val="00F22176"/>
    <w:rsid w:val="00F2268C"/>
    <w:rsid w:val="00F243EF"/>
    <w:rsid w:val="00F24AC9"/>
    <w:rsid w:val="00F251E5"/>
    <w:rsid w:val="00F254C2"/>
    <w:rsid w:val="00F25929"/>
    <w:rsid w:val="00F25F74"/>
    <w:rsid w:val="00F27D8F"/>
    <w:rsid w:val="00F303B6"/>
    <w:rsid w:val="00F3076B"/>
    <w:rsid w:val="00F31AC0"/>
    <w:rsid w:val="00F3279B"/>
    <w:rsid w:val="00F328DE"/>
    <w:rsid w:val="00F328EC"/>
    <w:rsid w:val="00F33424"/>
    <w:rsid w:val="00F33B7C"/>
    <w:rsid w:val="00F33FEC"/>
    <w:rsid w:val="00F34C0D"/>
    <w:rsid w:val="00F3600B"/>
    <w:rsid w:val="00F369C9"/>
    <w:rsid w:val="00F41B9D"/>
    <w:rsid w:val="00F41D24"/>
    <w:rsid w:val="00F42C2F"/>
    <w:rsid w:val="00F42E10"/>
    <w:rsid w:val="00F430F6"/>
    <w:rsid w:val="00F436DD"/>
    <w:rsid w:val="00F45C31"/>
    <w:rsid w:val="00F46C77"/>
    <w:rsid w:val="00F47191"/>
    <w:rsid w:val="00F47305"/>
    <w:rsid w:val="00F51BFE"/>
    <w:rsid w:val="00F5230E"/>
    <w:rsid w:val="00F52AEA"/>
    <w:rsid w:val="00F53D9E"/>
    <w:rsid w:val="00F546BF"/>
    <w:rsid w:val="00F54E3C"/>
    <w:rsid w:val="00F56D19"/>
    <w:rsid w:val="00F578B4"/>
    <w:rsid w:val="00F5798A"/>
    <w:rsid w:val="00F57FFB"/>
    <w:rsid w:val="00F62627"/>
    <w:rsid w:val="00F632A2"/>
    <w:rsid w:val="00F64F44"/>
    <w:rsid w:val="00F65773"/>
    <w:rsid w:val="00F66AB8"/>
    <w:rsid w:val="00F713E1"/>
    <w:rsid w:val="00F728A8"/>
    <w:rsid w:val="00F77139"/>
    <w:rsid w:val="00F77CD9"/>
    <w:rsid w:val="00F77EAB"/>
    <w:rsid w:val="00F80353"/>
    <w:rsid w:val="00F80BA5"/>
    <w:rsid w:val="00F811E4"/>
    <w:rsid w:val="00F81750"/>
    <w:rsid w:val="00F818B4"/>
    <w:rsid w:val="00F83F1A"/>
    <w:rsid w:val="00F84AC4"/>
    <w:rsid w:val="00F85284"/>
    <w:rsid w:val="00F8588A"/>
    <w:rsid w:val="00F87EA1"/>
    <w:rsid w:val="00F87FDF"/>
    <w:rsid w:val="00F922F7"/>
    <w:rsid w:val="00F9250D"/>
    <w:rsid w:val="00F92F6D"/>
    <w:rsid w:val="00F92FA8"/>
    <w:rsid w:val="00F92FF5"/>
    <w:rsid w:val="00F94885"/>
    <w:rsid w:val="00F94DE8"/>
    <w:rsid w:val="00F94EEF"/>
    <w:rsid w:val="00F95BF8"/>
    <w:rsid w:val="00F97A63"/>
    <w:rsid w:val="00FA0014"/>
    <w:rsid w:val="00FA010B"/>
    <w:rsid w:val="00FA0272"/>
    <w:rsid w:val="00FA1801"/>
    <w:rsid w:val="00FA2AF9"/>
    <w:rsid w:val="00FA3B89"/>
    <w:rsid w:val="00FA6E67"/>
    <w:rsid w:val="00FA6FFB"/>
    <w:rsid w:val="00FA7C6A"/>
    <w:rsid w:val="00FB061A"/>
    <w:rsid w:val="00FB17A3"/>
    <w:rsid w:val="00FB39F9"/>
    <w:rsid w:val="00FB3ABC"/>
    <w:rsid w:val="00FB57AE"/>
    <w:rsid w:val="00FB5CDB"/>
    <w:rsid w:val="00FB61BE"/>
    <w:rsid w:val="00FB642D"/>
    <w:rsid w:val="00FB733D"/>
    <w:rsid w:val="00FB7CF6"/>
    <w:rsid w:val="00FC038E"/>
    <w:rsid w:val="00FC0417"/>
    <w:rsid w:val="00FC0AA2"/>
    <w:rsid w:val="00FC1554"/>
    <w:rsid w:val="00FC18BD"/>
    <w:rsid w:val="00FC1C09"/>
    <w:rsid w:val="00FC1E20"/>
    <w:rsid w:val="00FC3AF7"/>
    <w:rsid w:val="00FC50B1"/>
    <w:rsid w:val="00FC627F"/>
    <w:rsid w:val="00FC647A"/>
    <w:rsid w:val="00FD06E3"/>
    <w:rsid w:val="00FD0FE4"/>
    <w:rsid w:val="00FD186B"/>
    <w:rsid w:val="00FD3885"/>
    <w:rsid w:val="00FD653C"/>
    <w:rsid w:val="00FE066F"/>
    <w:rsid w:val="00FE0792"/>
    <w:rsid w:val="00FE0A27"/>
    <w:rsid w:val="00FE13DB"/>
    <w:rsid w:val="00FE1C37"/>
    <w:rsid w:val="00FE3705"/>
    <w:rsid w:val="00FE4AEE"/>
    <w:rsid w:val="00FF1143"/>
    <w:rsid w:val="00FF216A"/>
    <w:rsid w:val="00FF22D5"/>
    <w:rsid w:val="00FF4A57"/>
    <w:rsid w:val="00FF4E0A"/>
    <w:rsid w:val="00FF76B8"/>
    <w:rsid w:val="00FF7E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D047"/>
  <w15:docId w15:val="{ABBA40EE-2AEA-49DE-A4EA-31AAEE67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15"/>
  </w:style>
  <w:style w:type="paragraph" w:styleId="Heading1">
    <w:name w:val="heading 1"/>
    <w:basedOn w:val="Normal"/>
    <w:next w:val="Normal"/>
    <w:link w:val="Heading1Char"/>
    <w:uiPriority w:val="9"/>
    <w:qFormat/>
    <w:rsid w:val="004D6415"/>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D6415"/>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D6415"/>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D641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D641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D641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D641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D641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D641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E3F"/>
    <w:rPr>
      <w:color w:val="9454C3" w:themeColor="hyperlink"/>
      <w:u w:val="single"/>
    </w:rPr>
  </w:style>
  <w:style w:type="table" w:styleId="TableGrid">
    <w:name w:val="Table Grid"/>
    <w:basedOn w:val="TableNormal"/>
    <w:uiPriority w:val="59"/>
    <w:rsid w:val="005161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4D6415"/>
    <w:pPr>
      <w:ind w:left="720"/>
      <w:contextualSpacing/>
    </w:pPr>
  </w:style>
  <w:style w:type="paragraph" w:styleId="Header">
    <w:name w:val="header"/>
    <w:basedOn w:val="Normal"/>
    <w:link w:val="HeaderChar"/>
    <w:uiPriority w:val="99"/>
    <w:unhideWhenUsed/>
    <w:rsid w:val="004D6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15"/>
  </w:style>
  <w:style w:type="paragraph" w:styleId="Footer">
    <w:name w:val="footer"/>
    <w:basedOn w:val="Normal"/>
    <w:link w:val="FooterChar"/>
    <w:uiPriority w:val="99"/>
    <w:unhideWhenUsed/>
    <w:rsid w:val="004D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15"/>
  </w:style>
  <w:style w:type="character" w:customStyle="1" w:styleId="Heading1Char">
    <w:name w:val="Heading 1 Char"/>
    <w:basedOn w:val="DefaultParagraphFont"/>
    <w:link w:val="Heading1"/>
    <w:uiPriority w:val="9"/>
    <w:rsid w:val="004D6415"/>
    <w:rPr>
      <w:smallCaps/>
      <w:spacing w:val="5"/>
      <w:sz w:val="36"/>
      <w:szCs w:val="36"/>
    </w:rPr>
  </w:style>
  <w:style w:type="character" w:customStyle="1" w:styleId="Heading2Char">
    <w:name w:val="Heading 2 Char"/>
    <w:basedOn w:val="DefaultParagraphFont"/>
    <w:link w:val="Heading2"/>
    <w:uiPriority w:val="9"/>
    <w:rsid w:val="004D6415"/>
    <w:rPr>
      <w:smallCaps/>
      <w:sz w:val="28"/>
      <w:szCs w:val="28"/>
    </w:rPr>
  </w:style>
  <w:style w:type="character" w:customStyle="1" w:styleId="Heading3Char">
    <w:name w:val="Heading 3 Char"/>
    <w:basedOn w:val="DefaultParagraphFont"/>
    <w:link w:val="Heading3"/>
    <w:uiPriority w:val="9"/>
    <w:rsid w:val="004D6415"/>
    <w:rPr>
      <w:i/>
      <w:iCs/>
      <w:smallCaps/>
      <w:spacing w:val="5"/>
      <w:sz w:val="26"/>
      <w:szCs w:val="26"/>
    </w:rPr>
  </w:style>
  <w:style w:type="character" w:customStyle="1" w:styleId="Heading4Char">
    <w:name w:val="Heading 4 Char"/>
    <w:basedOn w:val="DefaultParagraphFont"/>
    <w:link w:val="Heading4"/>
    <w:uiPriority w:val="9"/>
    <w:semiHidden/>
    <w:rsid w:val="004D6415"/>
    <w:rPr>
      <w:b/>
      <w:bCs/>
      <w:spacing w:val="5"/>
      <w:sz w:val="24"/>
      <w:szCs w:val="24"/>
    </w:rPr>
  </w:style>
  <w:style w:type="character" w:customStyle="1" w:styleId="Heading5Char">
    <w:name w:val="Heading 5 Char"/>
    <w:basedOn w:val="DefaultParagraphFont"/>
    <w:link w:val="Heading5"/>
    <w:uiPriority w:val="9"/>
    <w:semiHidden/>
    <w:rsid w:val="004D6415"/>
    <w:rPr>
      <w:i/>
      <w:iCs/>
      <w:sz w:val="24"/>
      <w:szCs w:val="24"/>
    </w:rPr>
  </w:style>
  <w:style w:type="character" w:customStyle="1" w:styleId="Heading6Char">
    <w:name w:val="Heading 6 Char"/>
    <w:basedOn w:val="DefaultParagraphFont"/>
    <w:link w:val="Heading6"/>
    <w:uiPriority w:val="9"/>
    <w:semiHidden/>
    <w:rsid w:val="004D641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D641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D6415"/>
    <w:rPr>
      <w:b/>
      <w:bCs/>
      <w:color w:val="7F7F7F" w:themeColor="text1" w:themeTint="80"/>
      <w:sz w:val="20"/>
      <w:szCs w:val="20"/>
    </w:rPr>
  </w:style>
  <w:style w:type="character" w:customStyle="1" w:styleId="Heading9Char">
    <w:name w:val="Heading 9 Char"/>
    <w:basedOn w:val="DefaultParagraphFont"/>
    <w:link w:val="Heading9"/>
    <w:uiPriority w:val="9"/>
    <w:semiHidden/>
    <w:rsid w:val="004D6415"/>
    <w:rPr>
      <w:b/>
      <w:bCs/>
      <w:i/>
      <w:iCs/>
      <w:color w:val="7F7F7F" w:themeColor="text1" w:themeTint="80"/>
      <w:sz w:val="18"/>
      <w:szCs w:val="18"/>
    </w:rPr>
  </w:style>
  <w:style w:type="paragraph" w:styleId="Caption">
    <w:name w:val="caption"/>
    <w:basedOn w:val="Normal"/>
    <w:next w:val="Normal"/>
    <w:uiPriority w:val="35"/>
    <w:semiHidden/>
    <w:unhideWhenUsed/>
    <w:rsid w:val="004D6415"/>
    <w:pPr>
      <w:spacing w:line="240" w:lineRule="auto"/>
    </w:pPr>
    <w:rPr>
      <w:rFonts w:eastAsiaTheme="minorEastAsia"/>
      <w:bCs/>
      <w:smallCaps/>
      <w:color w:val="242852" w:themeColor="text2"/>
      <w:spacing w:val="6"/>
      <w:szCs w:val="18"/>
      <w:lang w:bidi="hi-IN"/>
    </w:rPr>
  </w:style>
  <w:style w:type="paragraph" w:styleId="Title">
    <w:name w:val="Title"/>
    <w:basedOn w:val="Normal"/>
    <w:next w:val="Normal"/>
    <w:link w:val="TitleChar"/>
    <w:uiPriority w:val="10"/>
    <w:qFormat/>
    <w:rsid w:val="004D641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D6415"/>
    <w:rPr>
      <w:smallCaps/>
      <w:sz w:val="52"/>
      <w:szCs w:val="52"/>
    </w:rPr>
  </w:style>
  <w:style w:type="paragraph" w:styleId="Subtitle">
    <w:name w:val="Subtitle"/>
    <w:basedOn w:val="Normal"/>
    <w:next w:val="Normal"/>
    <w:link w:val="SubtitleChar"/>
    <w:uiPriority w:val="11"/>
    <w:qFormat/>
    <w:rsid w:val="004D6415"/>
    <w:rPr>
      <w:i/>
      <w:iCs/>
      <w:smallCaps/>
      <w:spacing w:val="10"/>
      <w:sz w:val="28"/>
      <w:szCs w:val="28"/>
    </w:rPr>
  </w:style>
  <w:style w:type="character" w:customStyle="1" w:styleId="SubtitleChar">
    <w:name w:val="Subtitle Char"/>
    <w:basedOn w:val="DefaultParagraphFont"/>
    <w:link w:val="Subtitle"/>
    <w:uiPriority w:val="11"/>
    <w:rsid w:val="004D6415"/>
    <w:rPr>
      <w:i/>
      <w:iCs/>
      <w:smallCaps/>
      <w:spacing w:val="10"/>
      <w:sz w:val="28"/>
      <w:szCs w:val="28"/>
    </w:rPr>
  </w:style>
  <w:style w:type="character" w:styleId="Strong">
    <w:name w:val="Strong"/>
    <w:uiPriority w:val="22"/>
    <w:qFormat/>
    <w:rsid w:val="004D6415"/>
    <w:rPr>
      <w:b/>
      <w:bCs/>
    </w:rPr>
  </w:style>
  <w:style w:type="character" w:styleId="Emphasis">
    <w:name w:val="Emphasis"/>
    <w:uiPriority w:val="20"/>
    <w:qFormat/>
    <w:rsid w:val="004D6415"/>
    <w:rPr>
      <w:b/>
      <w:bCs/>
      <w:i/>
      <w:iCs/>
      <w:spacing w:val="10"/>
    </w:rPr>
  </w:style>
  <w:style w:type="paragraph" w:styleId="NoSpacing">
    <w:name w:val="No Spacing"/>
    <w:basedOn w:val="Normal"/>
    <w:link w:val="NoSpacingChar"/>
    <w:uiPriority w:val="1"/>
    <w:qFormat/>
    <w:rsid w:val="004D6415"/>
    <w:pPr>
      <w:spacing w:after="0" w:line="240" w:lineRule="auto"/>
    </w:pPr>
  </w:style>
  <w:style w:type="paragraph" w:styleId="Quote">
    <w:name w:val="Quote"/>
    <w:basedOn w:val="Normal"/>
    <w:next w:val="Normal"/>
    <w:link w:val="QuoteChar"/>
    <w:uiPriority w:val="29"/>
    <w:qFormat/>
    <w:rsid w:val="004D6415"/>
    <w:rPr>
      <w:i/>
      <w:iCs/>
    </w:rPr>
  </w:style>
  <w:style w:type="character" w:customStyle="1" w:styleId="QuoteChar">
    <w:name w:val="Quote Char"/>
    <w:basedOn w:val="DefaultParagraphFont"/>
    <w:link w:val="Quote"/>
    <w:uiPriority w:val="29"/>
    <w:rsid w:val="004D6415"/>
    <w:rPr>
      <w:i/>
      <w:iCs/>
    </w:rPr>
  </w:style>
  <w:style w:type="paragraph" w:styleId="IntenseQuote">
    <w:name w:val="Intense Quote"/>
    <w:basedOn w:val="Normal"/>
    <w:next w:val="Normal"/>
    <w:link w:val="IntenseQuoteChar"/>
    <w:uiPriority w:val="30"/>
    <w:qFormat/>
    <w:rsid w:val="004D641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D6415"/>
    <w:rPr>
      <w:i/>
      <w:iCs/>
    </w:rPr>
  </w:style>
  <w:style w:type="character" w:styleId="SubtleEmphasis">
    <w:name w:val="Subtle Emphasis"/>
    <w:uiPriority w:val="19"/>
    <w:qFormat/>
    <w:rsid w:val="004D6415"/>
    <w:rPr>
      <w:i/>
      <w:iCs/>
    </w:rPr>
  </w:style>
  <w:style w:type="character" w:styleId="IntenseEmphasis">
    <w:name w:val="Intense Emphasis"/>
    <w:uiPriority w:val="21"/>
    <w:qFormat/>
    <w:rsid w:val="004D6415"/>
    <w:rPr>
      <w:b/>
      <w:bCs/>
      <w:i/>
      <w:iCs/>
    </w:rPr>
  </w:style>
  <w:style w:type="character" w:styleId="SubtleReference">
    <w:name w:val="Subtle Reference"/>
    <w:basedOn w:val="DefaultParagraphFont"/>
    <w:uiPriority w:val="31"/>
    <w:qFormat/>
    <w:rsid w:val="004D6415"/>
    <w:rPr>
      <w:smallCaps/>
    </w:rPr>
  </w:style>
  <w:style w:type="character" w:styleId="IntenseReference">
    <w:name w:val="Intense Reference"/>
    <w:uiPriority w:val="32"/>
    <w:qFormat/>
    <w:rsid w:val="004D6415"/>
    <w:rPr>
      <w:b/>
      <w:bCs/>
      <w:smallCaps/>
    </w:rPr>
  </w:style>
  <w:style w:type="character" w:styleId="BookTitle">
    <w:name w:val="Book Title"/>
    <w:basedOn w:val="DefaultParagraphFont"/>
    <w:uiPriority w:val="33"/>
    <w:qFormat/>
    <w:rsid w:val="004D6415"/>
    <w:rPr>
      <w:i/>
      <w:iCs/>
      <w:smallCaps/>
      <w:spacing w:val="5"/>
    </w:rPr>
  </w:style>
  <w:style w:type="paragraph" w:styleId="TOCHeading">
    <w:name w:val="TOC Heading"/>
    <w:basedOn w:val="Heading1"/>
    <w:next w:val="Normal"/>
    <w:uiPriority w:val="39"/>
    <w:semiHidden/>
    <w:unhideWhenUsed/>
    <w:qFormat/>
    <w:rsid w:val="004D6415"/>
    <w:pPr>
      <w:outlineLvl w:val="9"/>
    </w:pPr>
    <w:rPr>
      <w:lang w:bidi="en-US"/>
    </w:rPr>
  </w:style>
  <w:style w:type="paragraph" w:customStyle="1" w:styleId="PersonalName">
    <w:name w:val="Personal Name"/>
    <w:basedOn w:val="Title"/>
    <w:rsid w:val="004D6415"/>
    <w:rPr>
      <w:b/>
      <w:caps/>
      <w:color w:val="000000"/>
      <w:sz w:val="28"/>
      <w:szCs w:val="28"/>
    </w:rPr>
  </w:style>
  <w:style w:type="character" w:customStyle="1" w:styleId="NoSpacingChar">
    <w:name w:val="No Spacing Char"/>
    <w:basedOn w:val="DefaultParagraphFont"/>
    <w:link w:val="NoSpacing"/>
    <w:uiPriority w:val="1"/>
    <w:rsid w:val="004D6415"/>
  </w:style>
  <w:style w:type="paragraph" w:customStyle="1" w:styleId="Default">
    <w:name w:val="Default"/>
    <w:rsid w:val="003248B6"/>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ListParagraphChar">
    <w:name w:val="List Paragraph Char"/>
    <w:basedOn w:val="DefaultParagraphFont"/>
    <w:link w:val="ListParagraph"/>
    <w:locked/>
    <w:rsid w:val="00385DE4"/>
  </w:style>
  <w:style w:type="paragraph" w:styleId="BalloonText">
    <w:name w:val="Balloon Text"/>
    <w:basedOn w:val="Normal"/>
    <w:link w:val="BalloonTextChar"/>
    <w:uiPriority w:val="99"/>
    <w:semiHidden/>
    <w:unhideWhenUsed/>
    <w:rsid w:val="00B1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47"/>
    <w:rPr>
      <w:rFonts w:ascii="Tahoma" w:hAnsi="Tahoma" w:cs="Tahoma"/>
      <w:sz w:val="16"/>
      <w:szCs w:val="16"/>
    </w:rPr>
  </w:style>
  <w:style w:type="table" w:customStyle="1" w:styleId="GridTable6Colorful-Accent31">
    <w:name w:val="Grid Table 6 Colorful - Accent 31"/>
    <w:basedOn w:val="TableNormal"/>
    <w:uiPriority w:val="51"/>
    <w:rsid w:val="00D91D69"/>
    <w:pPr>
      <w:spacing w:after="0" w:line="240" w:lineRule="auto"/>
    </w:pPr>
    <w:rPr>
      <w:rFonts w:asciiTheme="minorHAnsi" w:eastAsiaTheme="minorEastAsia" w:hAnsiTheme="minorHAnsi" w:cstheme="minorBidi"/>
      <w:color w:val="596984" w:themeColor="accent3" w:themeShade="BF"/>
    </w:rPr>
    <w:tblPr>
      <w:tblStyleRowBandSize w:val="1"/>
      <w:tblStyleColBandSize w:val="1"/>
      <w:tblBorders>
        <w:top w:val="single" w:sz="4" w:space="0" w:color="B2BBCB" w:themeColor="accent3" w:themeTint="99"/>
        <w:left w:val="single" w:sz="4" w:space="0" w:color="B2BBCB" w:themeColor="accent3" w:themeTint="99"/>
        <w:bottom w:val="single" w:sz="4" w:space="0" w:color="B2BBCB" w:themeColor="accent3" w:themeTint="99"/>
        <w:right w:val="single" w:sz="4" w:space="0" w:color="B2BBCB" w:themeColor="accent3" w:themeTint="99"/>
        <w:insideH w:val="single" w:sz="4" w:space="0" w:color="B2BBCB" w:themeColor="accent3" w:themeTint="99"/>
        <w:insideV w:val="single" w:sz="4" w:space="0" w:color="B2BBCB" w:themeColor="accent3" w:themeTint="99"/>
      </w:tblBorders>
    </w:tblPr>
    <w:tblStylePr w:type="firstRow">
      <w:rPr>
        <w:b/>
        <w:bCs/>
      </w:rPr>
      <w:tblPr/>
      <w:tcPr>
        <w:tcBorders>
          <w:bottom w:val="single" w:sz="12" w:space="0" w:color="B2BBCB" w:themeColor="accent3" w:themeTint="99"/>
        </w:tcBorders>
      </w:tcPr>
    </w:tblStylePr>
    <w:tblStylePr w:type="lastRow">
      <w:rPr>
        <w:b/>
        <w:bCs/>
      </w:rPr>
      <w:tblPr/>
      <w:tcPr>
        <w:tcBorders>
          <w:top w:val="double" w:sz="4" w:space="0" w:color="B2BBCB" w:themeColor="accent3" w:themeTint="99"/>
        </w:tcBorders>
      </w:tcPr>
    </w:tblStylePr>
    <w:tblStylePr w:type="firstCol">
      <w:rPr>
        <w:b/>
        <w:bCs/>
      </w:rPr>
    </w:tblStylePr>
    <w:tblStylePr w:type="lastCol">
      <w:rPr>
        <w:b/>
        <w:bCs/>
      </w:rPr>
    </w:tblStylePr>
    <w:tblStylePr w:type="band1Vert">
      <w:tblPr/>
      <w:tcPr>
        <w:shd w:val="clear" w:color="auto" w:fill="E5E8ED" w:themeFill="accent3" w:themeFillTint="33"/>
      </w:tcPr>
    </w:tblStylePr>
    <w:tblStylePr w:type="band1Horz">
      <w:tblPr/>
      <w:tcPr>
        <w:shd w:val="clear" w:color="auto" w:fill="E5E8ED" w:themeFill="accent3" w:themeFillTint="33"/>
      </w:tcPr>
    </w:tblStylePr>
  </w:style>
  <w:style w:type="table" w:customStyle="1" w:styleId="GridTable6Colorful1">
    <w:name w:val="Grid Table 6 Colorful1"/>
    <w:basedOn w:val="TableNormal"/>
    <w:uiPriority w:val="51"/>
    <w:rsid w:val="00D91D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D91D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Style">
    <w:name w:val="Head_Style"/>
    <w:basedOn w:val="Heading1"/>
    <w:link w:val="HeadStyleChar"/>
    <w:autoRedefine/>
    <w:qFormat/>
    <w:rsid w:val="007D76C8"/>
    <w:pPr>
      <w:keepNext/>
      <w:keepLines/>
      <w:suppressLineNumbers/>
      <w:spacing w:before="0"/>
      <w:jc w:val="right"/>
    </w:pPr>
    <w:rPr>
      <w:rFonts w:ascii="Times New Roman" w:hAnsi="Times New Roman" w:cs="Times New Roman"/>
      <w:b/>
      <w:bCs/>
      <w:caps/>
      <w:smallCaps w:val="0"/>
      <w:spacing w:val="20"/>
      <w:sz w:val="24"/>
      <w:szCs w:val="24"/>
      <w14:stylisticSets>
        <w14:styleSet w14:id="2"/>
      </w14:stylisticSets>
      <w14:cntxtAlts/>
    </w:rPr>
  </w:style>
  <w:style w:type="character" w:customStyle="1" w:styleId="HeadStyleChar">
    <w:name w:val="Head_Style Char"/>
    <w:basedOn w:val="Heading1Char"/>
    <w:link w:val="HeadStyle"/>
    <w:rsid w:val="007D76C8"/>
    <w:rPr>
      <w:rFonts w:ascii="Times New Roman" w:hAnsi="Times New Roman" w:cs="Times New Roman"/>
      <w:b/>
      <w:bCs/>
      <w:caps/>
      <w:smallCaps w:val="0"/>
      <w:spacing w:val="20"/>
      <w:sz w:val="24"/>
      <w:szCs w:val="24"/>
      <w14:stylisticSets>
        <w14:styleSet w14:id="2"/>
      </w14:stylisticSets>
      <w14:cntxtAlts/>
    </w:rPr>
  </w:style>
  <w:style w:type="paragraph" w:customStyle="1" w:styleId="ListNumbers">
    <w:name w:val="List Numbers"/>
    <w:basedOn w:val="ListParagraph"/>
    <w:qFormat/>
    <w:rsid w:val="0013450A"/>
    <w:pPr>
      <w:numPr>
        <w:numId w:val="11"/>
      </w:numPr>
      <w:autoSpaceDE w:val="0"/>
      <w:autoSpaceDN w:val="0"/>
      <w:adjustRightInd w:val="0"/>
      <w:spacing w:before="120" w:after="120" w:line="320" w:lineRule="exact"/>
      <w:contextualSpacing w:val="0"/>
      <w:jc w:val="both"/>
    </w:pPr>
    <w:rPr>
      <w:rFonts w:ascii="Bell MT" w:eastAsia="Calibri" w:hAnsi="Bell MT" w:cs="Times New Roman"/>
      <w:color w:val="000000"/>
      <w:sz w:val="24"/>
      <w:szCs w:val="28"/>
    </w:rPr>
  </w:style>
  <w:style w:type="paragraph" w:customStyle="1" w:styleId="ListLetters">
    <w:name w:val="List Letters"/>
    <w:basedOn w:val="ListNumbers"/>
    <w:qFormat/>
    <w:rsid w:val="0013450A"/>
    <w:pPr>
      <w:numPr>
        <w:ilvl w:val="1"/>
      </w:numPr>
      <w:ind w:left="1260"/>
    </w:pPr>
  </w:style>
  <w:style w:type="character" w:styleId="CommentReference">
    <w:name w:val="annotation reference"/>
    <w:basedOn w:val="DefaultParagraphFont"/>
    <w:uiPriority w:val="99"/>
    <w:semiHidden/>
    <w:unhideWhenUsed/>
    <w:rsid w:val="00F33B7C"/>
    <w:rPr>
      <w:sz w:val="16"/>
      <w:szCs w:val="16"/>
    </w:rPr>
  </w:style>
  <w:style w:type="paragraph" w:styleId="CommentText">
    <w:name w:val="annotation text"/>
    <w:basedOn w:val="Normal"/>
    <w:link w:val="CommentTextChar"/>
    <w:uiPriority w:val="99"/>
    <w:unhideWhenUsed/>
    <w:rsid w:val="00F33B7C"/>
    <w:pPr>
      <w:spacing w:line="240" w:lineRule="auto"/>
    </w:pPr>
    <w:rPr>
      <w:sz w:val="20"/>
      <w:szCs w:val="20"/>
    </w:rPr>
  </w:style>
  <w:style w:type="character" w:customStyle="1" w:styleId="CommentTextChar">
    <w:name w:val="Comment Text Char"/>
    <w:basedOn w:val="DefaultParagraphFont"/>
    <w:link w:val="CommentText"/>
    <w:uiPriority w:val="99"/>
    <w:rsid w:val="00F33B7C"/>
    <w:rPr>
      <w:sz w:val="20"/>
      <w:szCs w:val="20"/>
    </w:rPr>
  </w:style>
  <w:style w:type="paragraph" w:styleId="CommentSubject">
    <w:name w:val="annotation subject"/>
    <w:basedOn w:val="CommentText"/>
    <w:next w:val="CommentText"/>
    <w:link w:val="CommentSubjectChar"/>
    <w:uiPriority w:val="99"/>
    <w:semiHidden/>
    <w:unhideWhenUsed/>
    <w:rsid w:val="00F33B7C"/>
    <w:rPr>
      <w:b/>
      <w:bCs/>
    </w:rPr>
  </w:style>
  <w:style w:type="character" w:customStyle="1" w:styleId="CommentSubjectChar">
    <w:name w:val="Comment Subject Char"/>
    <w:basedOn w:val="CommentTextChar"/>
    <w:link w:val="CommentSubject"/>
    <w:uiPriority w:val="99"/>
    <w:semiHidden/>
    <w:rsid w:val="00F33B7C"/>
    <w:rPr>
      <w:b/>
      <w:bCs/>
      <w:sz w:val="20"/>
      <w:szCs w:val="20"/>
    </w:rPr>
  </w:style>
  <w:style w:type="paragraph" w:styleId="BodyText">
    <w:name w:val="Body Text"/>
    <w:basedOn w:val="Normal"/>
    <w:link w:val="BodyTextChar"/>
    <w:uiPriority w:val="1"/>
    <w:qFormat/>
    <w:rsid w:val="008355C6"/>
    <w:pPr>
      <w:widowControl w:val="0"/>
      <w:spacing w:after="0" w:line="240" w:lineRule="auto"/>
      <w:ind w:left="100"/>
    </w:pPr>
    <w:rPr>
      <w:rFonts w:ascii="Arial" w:eastAsia="Arial" w:hAnsi="Arial" w:cstheme="minorBidi"/>
      <w:sz w:val="24"/>
      <w:szCs w:val="24"/>
    </w:rPr>
  </w:style>
  <w:style w:type="character" w:customStyle="1" w:styleId="BodyTextChar">
    <w:name w:val="Body Text Char"/>
    <w:basedOn w:val="DefaultParagraphFont"/>
    <w:link w:val="BodyText"/>
    <w:uiPriority w:val="1"/>
    <w:rsid w:val="008355C6"/>
    <w:rPr>
      <w:rFonts w:ascii="Arial" w:eastAsia="Arial" w:hAnsi="Arial" w:cstheme="minorBidi"/>
      <w:sz w:val="24"/>
      <w:szCs w:val="24"/>
    </w:rPr>
  </w:style>
  <w:style w:type="character" w:customStyle="1" w:styleId="Bodytext0">
    <w:name w:val="Body text_"/>
    <w:basedOn w:val="DefaultParagraphFont"/>
    <w:link w:val="BodyText6"/>
    <w:rsid w:val="003C7E2D"/>
    <w:rPr>
      <w:rFonts w:ascii="Calibri" w:eastAsia="Calibri" w:hAnsi="Calibri" w:cs="Calibri"/>
      <w:shd w:val="clear" w:color="auto" w:fill="FFFFFF"/>
    </w:rPr>
  </w:style>
  <w:style w:type="paragraph" w:customStyle="1" w:styleId="BodyText6">
    <w:name w:val="Body Text6"/>
    <w:basedOn w:val="Normal"/>
    <w:link w:val="Bodytext0"/>
    <w:rsid w:val="003C7E2D"/>
    <w:pPr>
      <w:shd w:val="clear" w:color="auto" w:fill="FFFFFF"/>
      <w:spacing w:after="0" w:line="293" w:lineRule="exact"/>
      <w:ind w:hanging="720"/>
    </w:pPr>
    <w:rPr>
      <w:rFonts w:ascii="Calibri" w:eastAsia="Calibri" w:hAnsi="Calibri" w:cs="Calibri"/>
    </w:rPr>
  </w:style>
  <w:style w:type="paragraph" w:styleId="PlainText">
    <w:name w:val="Plain Text"/>
    <w:basedOn w:val="Normal"/>
    <w:link w:val="PlainTextChar"/>
    <w:rsid w:val="001A03B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A03B3"/>
    <w:rPr>
      <w:rFonts w:ascii="Courier New" w:eastAsia="Times New Roman" w:hAnsi="Courier New" w:cs="Times New Roman"/>
      <w:sz w:val="20"/>
      <w:szCs w:val="20"/>
    </w:rPr>
  </w:style>
  <w:style w:type="paragraph" w:customStyle="1" w:styleId="BodyText21">
    <w:name w:val="Body Text 21"/>
    <w:basedOn w:val="Normal"/>
    <w:rsid w:val="00272033"/>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E41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2659">
      <w:bodyDiv w:val="1"/>
      <w:marLeft w:val="0"/>
      <w:marRight w:val="0"/>
      <w:marTop w:val="0"/>
      <w:marBottom w:val="0"/>
      <w:divBdr>
        <w:top w:val="none" w:sz="0" w:space="0" w:color="auto"/>
        <w:left w:val="none" w:sz="0" w:space="0" w:color="auto"/>
        <w:bottom w:val="none" w:sz="0" w:space="0" w:color="auto"/>
        <w:right w:val="none" w:sz="0" w:space="0" w:color="auto"/>
      </w:divBdr>
    </w:div>
    <w:div w:id="444807745">
      <w:bodyDiv w:val="1"/>
      <w:marLeft w:val="0"/>
      <w:marRight w:val="0"/>
      <w:marTop w:val="0"/>
      <w:marBottom w:val="0"/>
      <w:divBdr>
        <w:top w:val="none" w:sz="0" w:space="0" w:color="auto"/>
        <w:left w:val="none" w:sz="0" w:space="0" w:color="auto"/>
        <w:bottom w:val="none" w:sz="0" w:space="0" w:color="auto"/>
        <w:right w:val="none" w:sz="0" w:space="0" w:color="auto"/>
      </w:divBdr>
    </w:div>
    <w:div w:id="554925950">
      <w:bodyDiv w:val="1"/>
      <w:marLeft w:val="0"/>
      <w:marRight w:val="0"/>
      <w:marTop w:val="0"/>
      <w:marBottom w:val="0"/>
      <w:divBdr>
        <w:top w:val="none" w:sz="0" w:space="0" w:color="auto"/>
        <w:left w:val="none" w:sz="0" w:space="0" w:color="auto"/>
        <w:bottom w:val="none" w:sz="0" w:space="0" w:color="auto"/>
        <w:right w:val="none" w:sz="0" w:space="0" w:color="auto"/>
      </w:divBdr>
    </w:div>
    <w:div w:id="629358804">
      <w:bodyDiv w:val="1"/>
      <w:marLeft w:val="0"/>
      <w:marRight w:val="0"/>
      <w:marTop w:val="0"/>
      <w:marBottom w:val="0"/>
      <w:divBdr>
        <w:top w:val="none" w:sz="0" w:space="0" w:color="auto"/>
        <w:left w:val="none" w:sz="0" w:space="0" w:color="auto"/>
        <w:bottom w:val="none" w:sz="0" w:space="0" w:color="auto"/>
        <w:right w:val="none" w:sz="0" w:space="0" w:color="auto"/>
      </w:divBdr>
    </w:div>
    <w:div w:id="835851024">
      <w:bodyDiv w:val="1"/>
      <w:marLeft w:val="0"/>
      <w:marRight w:val="0"/>
      <w:marTop w:val="0"/>
      <w:marBottom w:val="0"/>
      <w:divBdr>
        <w:top w:val="none" w:sz="0" w:space="0" w:color="auto"/>
        <w:left w:val="none" w:sz="0" w:space="0" w:color="auto"/>
        <w:bottom w:val="none" w:sz="0" w:space="0" w:color="auto"/>
        <w:right w:val="none" w:sz="0" w:space="0" w:color="auto"/>
      </w:divBdr>
    </w:div>
    <w:div w:id="931207194">
      <w:bodyDiv w:val="1"/>
      <w:marLeft w:val="0"/>
      <w:marRight w:val="0"/>
      <w:marTop w:val="0"/>
      <w:marBottom w:val="0"/>
      <w:divBdr>
        <w:top w:val="none" w:sz="0" w:space="0" w:color="auto"/>
        <w:left w:val="none" w:sz="0" w:space="0" w:color="auto"/>
        <w:bottom w:val="none" w:sz="0" w:space="0" w:color="auto"/>
        <w:right w:val="none" w:sz="0" w:space="0" w:color="auto"/>
      </w:divBdr>
    </w:div>
    <w:div w:id="1265459071">
      <w:bodyDiv w:val="1"/>
      <w:marLeft w:val="0"/>
      <w:marRight w:val="0"/>
      <w:marTop w:val="0"/>
      <w:marBottom w:val="0"/>
      <w:divBdr>
        <w:top w:val="none" w:sz="0" w:space="0" w:color="auto"/>
        <w:left w:val="none" w:sz="0" w:space="0" w:color="auto"/>
        <w:bottom w:val="none" w:sz="0" w:space="0" w:color="auto"/>
        <w:right w:val="none" w:sz="0" w:space="0" w:color="auto"/>
      </w:divBdr>
    </w:div>
    <w:div w:id="1557744630">
      <w:bodyDiv w:val="1"/>
      <w:marLeft w:val="0"/>
      <w:marRight w:val="0"/>
      <w:marTop w:val="0"/>
      <w:marBottom w:val="0"/>
      <w:divBdr>
        <w:top w:val="none" w:sz="0" w:space="0" w:color="auto"/>
        <w:left w:val="none" w:sz="0" w:space="0" w:color="auto"/>
        <w:bottom w:val="none" w:sz="0" w:space="0" w:color="auto"/>
        <w:right w:val="none" w:sz="0" w:space="0" w:color="auto"/>
      </w:divBdr>
    </w:div>
    <w:div w:id="1647903010">
      <w:bodyDiv w:val="1"/>
      <w:marLeft w:val="0"/>
      <w:marRight w:val="0"/>
      <w:marTop w:val="0"/>
      <w:marBottom w:val="0"/>
      <w:divBdr>
        <w:top w:val="none" w:sz="0" w:space="0" w:color="auto"/>
        <w:left w:val="none" w:sz="0" w:space="0" w:color="auto"/>
        <w:bottom w:val="none" w:sz="0" w:space="0" w:color="auto"/>
        <w:right w:val="none" w:sz="0" w:space="0" w:color="auto"/>
      </w:divBdr>
    </w:div>
    <w:div w:id="1685790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rocure.gov.pk"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elife.com.pk"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pra.org.pk" TargetMode="External"/><Relationship Id="rId5" Type="http://schemas.openxmlformats.org/officeDocument/2006/relationships/webSettings" Target="webSettings.xml"/><Relationship Id="rId15" Type="http://schemas.openxmlformats.org/officeDocument/2006/relationships/hyperlink" Target="mailto:rcnpgs@statelife.com.pk" TargetMode="External"/><Relationship Id="rId10" Type="http://schemas.openxmlformats.org/officeDocument/2006/relationships/hyperlink" Target="http://www.statelife.com.p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cnpgs@statelife.com.pk" TargetMode="External"/><Relationship Id="rId14" Type="http://schemas.openxmlformats.org/officeDocument/2006/relationships/hyperlink" Target="mailto:rcnpgs@statelife.com.pk"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BD48-C0E3-4C01-9D09-36DF083F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27</Pages>
  <Words>7449</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 Hameed Soomro</cp:lastModifiedBy>
  <cp:revision>134</cp:revision>
  <cp:lastPrinted>2025-05-05T10:13:00Z</cp:lastPrinted>
  <dcterms:created xsi:type="dcterms:W3CDTF">2025-11-26T17:42:00Z</dcterms:created>
  <dcterms:modified xsi:type="dcterms:W3CDTF">2025-12-12T05:00:00Z</dcterms:modified>
</cp:coreProperties>
</file>