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38" w:rsidRDefault="000B3F4D" w:rsidP="003B0B38">
      <w:pPr>
        <w:spacing w:after="0" w:line="259" w:lineRule="auto"/>
        <w:ind w:left="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457</wp:posOffset>
            </wp:positionH>
            <wp:positionV relativeFrom="paragraph">
              <wp:posOffset>-35230</wp:posOffset>
            </wp:positionV>
            <wp:extent cx="2860881" cy="1009227"/>
            <wp:effectExtent l="0" t="0" r="0" b="0"/>
            <wp:wrapSquare wrapText="bothSides"/>
            <wp:docPr id="628" name="Picture 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Picture 6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881" cy="1009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3B0B38" w:rsidRDefault="003B0B38" w:rsidP="003B0B38">
      <w:pPr>
        <w:spacing w:after="0" w:line="259" w:lineRule="auto"/>
        <w:ind w:left="1" w:firstLine="0"/>
      </w:pPr>
    </w:p>
    <w:p w:rsidR="003B0B38" w:rsidRDefault="003B0B38" w:rsidP="003B0B38">
      <w:pPr>
        <w:spacing w:after="0" w:line="259" w:lineRule="auto"/>
        <w:ind w:left="1" w:firstLine="0"/>
      </w:pPr>
    </w:p>
    <w:p w:rsidR="003B0B38" w:rsidRDefault="003B0B38" w:rsidP="003B0B38">
      <w:pPr>
        <w:spacing w:after="0" w:line="259" w:lineRule="auto"/>
        <w:ind w:left="1" w:firstLine="0"/>
      </w:pPr>
    </w:p>
    <w:p w:rsidR="003B0B38" w:rsidRDefault="003B0B38" w:rsidP="003B0B38">
      <w:pPr>
        <w:spacing w:after="0" w:line="259" w:lineRule="auto"/>
        <w:ind w:left="1" w:firstLine="0"/>
      </w:pPr>
    </w:p>
    <w:p w:rsidR="003B0B38" w:rsidRDefault="003B0B38" w:rsidP="003B0B38">
      <w:pPr>
        <w:spacing w:after="0" w:line="259" w:lineRule="auto"/>
        <w:ind w:left="1" w:firstLine="0"/>
      </w:pPr>
    </w:p>
    <w:p w:rsidR="00F5616C" w:rsidRDefault="006C6007" w:rsidP="003B0B38">
      <w:pPr>
        <w:spacing w:after="0" w:line="259" w:lineRule="auto"/>
        <w:ind w:left="1" w:firstLine="0"/>
        <w:jc w:val="right"/>
      </w:pPr>
      <w:r>
        <w:t xml:space="preserve">August </w:t>
      </w:r>
      <w:r w:rsidR="009E64F1">
        <w:t>16</w:t>
      </w:r>
      <w:r w:rsidR="000B3F4D">
        <w:t xml:space="preserve">, 2024 </w:t>
      </w:r>
    </w:p>
    <w:p w:rsidR="00F5616C" w:rsidRDefault="00F5616C">
      <w:pPr>
        <w:spacing w:after="131" w:line="259" w:lineRule="auto"/>
        <w:ind w:left="0" w:firstLine="0"/>
        <w:jc w:val="left"/>
      </w:pPr>
    </w:p>
    <w:p w:rsidR="00F5616C" w:rsidRDefault="002A2361">
      <w:pPr>
        <w:spacing w:after="0" w:line="259" w:lineRule="auto"/>
        <w:ind w:left="0" w:right="71" w:firstLine="0"/>
        <w:jc w:val="center"/>
      </w:pPr>
      <w:r>
        <w:rPr>
          <w:b/>
          <w:sz w:val="22"/>
          <w:u w:val="single" w:color="000000"/>
        </w:rPr>
        <w:t xml:space="preserve">Tender Notice No.06 </w:t>
      </w:r>
      <w:r w:rsidR="000B3F4D">
        <w:rPr>
          <w:b/>
          <w:sz w:val="22"/>
          <w:u w:val="single" w:color="000000"/>
        </w:rPr>
        <w:t xml:space="preserve">for </w:t>
      </w:r>
      <w:r w:rsidR="008611C7">
        <w:rPr>
          <w:b/>
          <w:sz w:val="22"/>
          <w:u w:val="single" w:color="000000"/>
        </w:rPr>
        <w:t>Quetta Tour</w:t>
      </w:r>
    </w:p>
    <w:p w:rsidR="00F5616C" w:rsidRDefault="00F5616C">
      <w:pPr>
        <w:spacing w:after="114" w:line="259" w:lineRule="auto"/>
        <w:ind w:left="0" w:right="44" w:firstLine="0"/>
        <w:jc w:val="center"/>
      </w:pPr>
    </w:p>
    <w:p w:rsidR="00F5616C" w:rsidRDefault="00F5616C">
      <w:pPr>
        <w:spacing w:after="0" w:line="259" w:lineRule="auto"/>
        <w:ind w:left="0" w:firstLine="0"/>
        <w:jc w:val="left"/>
      </w:pPr>
    </w:p>
    <w:p w:rsidR="00F5616C" w:rsidRDefault="000B3F4D">
      <w:pPr>
        <w:ind w:left="0" w:right="64" w:firstLine="0"/>
      </w:pPr>
      <w:r>
        <w:t xml:space="preserve">Date of Issue: </w:t>
      </w:r>
      <w:r w:rsidR="00B86AA2">
        <w:t>16</w:t>
      </w:r>
      <w:r w:rsidR="008B1777">
        <w:t>-0</w:t>
      </w:r>
      <w:r w:rsidR="006C6007">
        <w:t>8</w:t>
      </w:r>
      <w:r w:rsidR="008B1777">
        <w:t>-2024</w:t>
      </w:r>
    </w:p>
    <w:p w:rsidR="00F5616C" w:rsidRDefault="006C6007">
      <w:pPr>
        <w:ind w:left="0" w:right="64" w:firstLine="0"/>
      </w:pPr>
      <w:r>
        <w:t xml:space="preserve">Closing date of Tender: </w:t>
      </w:r>
      <w:r w:rsidR="009F538A">
        <w:t>02</w:t>
      </w:r>
      <w:r w:rsidR="000B3F4D">
        <w:t>-0</w:t>
      </w:r>
      <w:r w:rsidR="009F538A">
        <w:t>9</w:t>
      </w:r>
      <w:r w:rsidR="000B3F4D">
        <w:t xml:space="preserve">-2024 Time: 10.30 a.m. </w:t>
      </w:r>
    </w:p>
    <w:p w:rsidR="00F5616C" w:rsidRDefault="006C6007">
      <w:pPr>
        <w:ind w:left="0" w:right="64" w:firstLine="0"/>
      </w:pPr>
      <w:r>
        <w:t xml:space="preserve">Date of opening Bid: </w:t>
      </w:r>
      <w:r w:rsidR="009F538A">
        <w:t>02-09</w:t>
      </w:r>
      <w:r w:rsidR="003B0B38">
        <w:t xml:space="preserve">-2024 Time: </w:t>
      </w:r>
      <w:r w:rsidR="007F78E2">
        <w:t>11</w:t>
      </w:r>
      <w:r w:rsidR="000B3F4D">
        <w:t xml:space="preserve">.00 </w:t>
      </w:r>
      <w:r w:rsidR="007F78E2">
        <w:t>a</w:t>
      </w:r>
      <w:r w:rsidR="000B3F4D">
        <w:t xml:space="preserve">.m. </w:t>
      </w:r>
    </w:p>
    <w:p w:rsidR="00F5616C" w:rsidRDefault="000B3F4D">
      <w:pPr>
        <w:ind w:left="0" w:right="64" w:firstLine="0"/>
      </w:pPr>
      <w:r>
        <w:t>Venue: Zonal Office State Li</w:t>
      </w:r>
      <w:r w:rsidR="003B0B38">
        <w:t xml:space="preserve">fe Building </w:t>
      </w:r>
      <w:proofErr w:type="spellStart"/>
      <w:r w:rsidR="003B0B38">
        <w:t>Qaim</w:t>
      </w:r>
      <w:proofErr w:type="spellEnd"/>
      <w:r w:rsidR="003B0B38">
        <w:t xml:space="preserve"> Shah </w:t>
      </w:r>
      <w:proofErr w:type="spellStart"/>
      <w:r w:rsidR="003B0B38">
        <w:t>Bukhari</w:t>
      </w:r>
      <w:proofErr w:type="spellEnd"/>
      <w:r w:rsidR="003B0B38">
        <w:t xml:space="preserve"> Road </w:t>
      </w:r>
      <w:proofErr w:type="spellStart"/>
      <w:r w:rsidR="003B0B38">
        <w:t>Larkana</w:t>
      </w:r>
      <w:proofErr w:type="spellEnd"/>
      <w:r w:rsidR="003B0B38">
        <w:t>.</w:t>
      </w:r>
    </w:p>
    <w:p w:rsidR="00F5616C" w:rsidRDefault="00F5616C">
      <w:pPr>
        <w:spacing w:after="0" w:line="259" w:lineRule="auto"/>
        <w:ind w:left="0" w:firstLine="0"/>
        <w:jc w:val="left"/>
      </w:pPr>
    </w:p>
    <w:p w:rsidR="00F5616C" w:rsidRPr="001E73AE" w:rsidRDefault="000B3F4D">
      <w:pPr>
        <w:ind w:left="0" w:right="64" w:firstLine="0"/>
        <w:rPr>
          <w:rFonts w:cs="Vrinda"/>
          <w:szCs w:val="20"/>
        </w:rPr>
      </w:pPr>
      <w:r w:rsidRPr="001E73AE">
        <w:rPr>
          <w:rFonts w:cs="Vrinda"/>
          <w:szCs w:val="20"/>
        </w:rPr>
        <w:t xml:space="preserve">Sealed Bids are invited for following </w:t>
      </w:r>
      <w:r w:rsidR="00457240" w:rsidRPr="001E73AE">
        <w:rPr>
          <w:rFonts w:cs="Vrinda"/>
          <w:szCs w:val="20"/>
        </w:rPr>
        <w:t xml:space="preserve">Tour Services </w:t>
      </w:r>
      <w:r w:rsidRPr="001E73AE">
        <w:rPr>
          <w:rFonts w:cs="Vrinda"/>
          <w:szCs w:val="20"/>
        </w:rPr>
        <w:t>from GST registered</w:t>
      </w:r>
      <w:r w:rsidR="00457240" w:rsidRPr="001E73AE">
        <w:rPr>
          <w:rFonts w:cs="Vrinda"/>
          <w:szCs w:val="20"/>
        </w:rPr>
        <w:t xml:space="preserve"> venders</w:t>
      </w:r>
      <w:r w:rsidRPr="001E73AE">
        <w:rPr>
          <w:rFonts w:cs="Vrinda"/>
          <w:szCs w:val="20"/>
        </w:rPr>
        <w:t>.</w:t>
      </w:r>
    </w:p>
    <w:p w:rsidR="00250FEA" w:rsidRPr="001E73AE" w:rsidRDefault="00250FEA" w:rsidP="00250FEA">
      <w:pPr>
        <w:spacing w:after="0" w:line="259" w:lineRule="auto"/>
        <w:ind w:left="0" w:firstLine="0"/>
        <w:jc w:val="left"/>
        <w:rPr>
          <w:rFonts w:cs="Vrinda"/>
          <w:szCs w:val="20"/>
        </w:rPr>
      </w:pPr>
    </w:p>
    <w:tbl>
      <w:tblPr>
        <w:tblStyle w:val="TableGrid0"/>
        <w:tblW w:w="0" w:type="auto"/>
        <w:tblInd w:w="108" w:type="dxa"/>
        <w:tblLook w:val="04A0"/>
      </w:tblPr>
      <w:tblGrid>
        <w:gridCol w:w="2790"/>
        <w:gridCol w:w="6678"/>
      </w:tblGrid>
      <w:tr w:rsidR="001E73AE" w:rsidRPr="001E73AE" w:rsidTr="001E73AE">
        <w:tc>
          <w:tcPr>
            <w:tcW w:w="2790" w:type="dxa"/>
          </w:tcPr>
          <w:p w:rsidR="001E73AE" w:rsidRPr="001E73AE" w:rsidRDefault="001E73AE" w:rsidP="006765A8">
            <w:pPr>
              <w:tabs>
                <w:tab w:val="left" w:pos="4572"/>
              </w:tabs>
              <w:ind w:firstLine="0"/>
              <w:rPr>
                <w:rFonts w:cs="Vrinda"/>
                <w:b/>
                <w:szCs w:val="20"/>
              </w:rPr>
            </w:pPr>
            <w:r w:rsidRPr="001E73AE">
              <w:rPr>
                <w:rFonts w:cs="Vrinda"/>
                <w:szCs w:val="20"/>
              </w:rPr>
              <w:t xml:space="preserve">Duration </w:t>
            </w:r>
          </w:p>
        </w:tc>
        <w:tc>
          <w:tcPr>
            <w:tcW w:w="6678" w:type="dxa"/>
          </w:tcPr>
          <w:p w:rsidR="001E73AE" w:rsidRPr="001E73AE" w:rsidRDefault="001E73AE" w:rsidP="006765A8">
            <w:pPr>
              <w:tabs>
                <w:tab w:val="left" w:pos="4572"/>
              </w:tabs>
              <w:ind w:firstLine="0"/>
              <w:rPr>
                <w:rFonts w:cs="Vrinda"/>
                <w:b/>
                <w:szCs w:val="20"/>
              </w:rPr>
            </w:pPr>
            <w:r w:rsidRPr="001E73AE">
              <w:rPr>
                <w:rFonts w:cs="Vrinda"/>
                <w:szCs w:val="20"/>
              </w:rPr>
              <w:t xml:space="preserve">02 Nights &amp; 03 days stay at Quetta </w:t>
            </w:r>
            <w:proofErr w:type="spellStart"/>
            <w:r w:rsidRPr="001E73AE">
              <w:rPr>
                <w:rFonts w:cs="Vrinda"/>
                <w:szCs w:val="20"/>
              </w:rPr>
              <w:t>Balochistan</w:t>
            </w:r>
            <w:proofErr w:type="spellEnd"/>
            <w:r w:rsidRPr="001E73AE">
              <w:rPr>
                <w:rFonts w:cs="Vrinda"/>
                <w:szCs w:val="20"/>
              </w:rPr>
              <w:t xml:space="preserve"> </w:t>
            </w:r>
          </w:p>
        </w:tc>
      </w:tr>
      <w:tr w:rsidR="001E73AE" w:rsidRPr="001E73AE" w:rsidTr="001E73AE">
        <w:tc>
          <w:tcPr>
            <w:tcW w:w="2790" w:type="dxa"/>
          </w:tcPr>
          <w:p w:rsidR="001E73AE" w:rsidRPr="001E73AE" w:rsidRDefault="001E73AE" w:rsidP="006765A8">
            <w:pPr>
              <w:tabs>
                <w:tab w:val="left" w:pos="4572"/>
              </w:tabs>
              <w:ind w:firstLine="0"/>
              <w:rPr>
                <w:rFonts w:cs="Vrinda"/>
                <w:b/>
                <w:szCs w:val="20"/>
              </w:rPr>
            </w:pPr>
            <w:r w:rsidRPr="001E73AE">
              <w:rPr>
                <w:rFonts w:cs="Vrinda"/>
                <w:szCs w:val="20"/>
              </w:rPr>
              <w:t xml:space="preserve">No. of participants </w:t>
            </w:r>
          </w:p>
        </w:tc>
        <w:tc>
          <w:tcPr>
            <w:tcW w:w="6678" w:type="dxa"/>
          </w:tcPr>
          <w:p w:rsidR="001E73AE" w:rsidRPr="001E73AE" w:rsidRDefault="001E73AE" w:rsidP="001E73AE">
            <w:pPr>
              <w:tabs>
                <w:tab w:val="left" w:pos="4572"/>
              </w:tabs>
              <w:ind w:firstLine="0"/>
              <w:rPr>
                <w:rFonts w:cs="Vrinda"/>
                <w:b/>
                <w:szCs w:val="20"/>
              </w:rPr>
            </w:pPr>
            <w:r w:rsidRPr="001E73AE">
              <w:rPr>
                <w:rFonts w:cs="Vrinda"/>
                <w:szCs w:val="20"/>
              </w:rPr>
              <w:t>3</w:t>
            </w:r>
            <w:r w:rsidR="00043922">
              <w:rPr>
                <w:rFonts w:cs="Vrinda"/>
                <w:szCs w:val="20"/>
              </w:rPr>
              <w:t>9</w:t>
            </w:r>
          </w:p>
        </w:tc>
      </w:tr>
      <w:tr w:rsidR="001E73AE" w:rsidRPr="001E73AE" w:rsidTr="001E73AE">
        <w:tc>
          <w:tcPr>
            <w:tcW w:w="2790" w:type="dxa"/>
          </w:tcPr>
          <w:p w:rsidR="001E73AE" w:rsidRPr="001E73AE" w:rsidRDefault="001E73AE" w:rsidP="006765A8">
            <w:pPr>
              <w:tabs>
                <w:tab w:val="left" w:pos="4572"/>
              </w:tabs>
              <w:ind w:firstLine="0"/>
              <w:rPr>
                <w:rFonts w:cs="Vrinda"/>
                <w:b/>
                <w:szCs w:val="20"/>
              </w:rPr>
            </w:pPr>
            <w:r w:rsidRPr="001E73AE">
              <w:rPr>
                <w:rFonts w:cs="Vrinda"/>
                <w:szCs w:val="20"/>
              </w:rPr>
              <w:t xml:space="preserve">Place to be visited </w:t>
            </w:r>
          </w:p>
        </w:tc>
        <w:tc>
          <w:tcPr>
            <w:tcW w:w="6678" w:type="dxa"/>
          </w:tcPr>
          <w:p w:rsidR="001E73AE" w:rsidRPr="001E73AE" w:rsidRDefault="001E73AE" w:rsidP="006765A8">
            <w:pPr>
              <w:tabs>
                <w:tab w:val="left" w:pos="4572"/>
              </w:tabs>
              <w:ind w:firstLine="0"/>
              <w:rPr>
                <w:rFonts w:cs="Vrinda"/>
                <w:b/>
                <w:szCs w:val="20"/>
              </w:rPr>
            </w:pPr>
            <w:r w:rsidRPr="001E73AE">
              <w:rPr>
                <w:rFonts w:cs="Vrinda"/>
                <w:szCs w:val="20"/>
              </w:rPr>
              <w:t>Quetta and other places</w:t>
            </w:r>
          </w:p>
        </w:tc>
      </w:tr>
      <w:tr w:rsidR="001E73AE" w:rsidRPr="001E73AE" w:rsidTr="001E73AE">
        <w:tc>
          <w:tcPr>
            <w:tcW w:w="2790" w:type="dxa"/>
          </w:tcPr>
          <w:p w:rsidR="001E73AE" w:rsidRPr="001E73AE" w:rsidRDefault="001E73AE" w:rsidP="006765A8">
            <w:pPr>
              <w:tabs>
                <w:tab w:val="left" w:pos="4572"/>
              </w:tabs>
              <w:ind w:firstLine="0"/>
              <w:rPr>
                <w:rFonts w:cs="Vrinda"/>
                <w:b/>
                <w:szCs w:val="20"/>
              </w:rPr>
            </w:pPr>
            <w:r w:rsidRPr="001E73AE">
              <w:rPr>
                <w:rFonts w:cs="Vrinda"/>
                <w:szCs w:val="20"/>
              </w:rPr>
              <w:t xml:space="preserve">Hotel Accommodation </w:t>
            </w:r>
          </w:p>
        </w:tc>
        <w:tc>
          <w:tcPr>
            <w:tcW w:w="6678" w:type="dxa"/>
          </w:tcPr>
          <w:p w:rsidR="001E73AE" w:rsidRPr="001E73AE" w:rsidRDefault="001E73AE" w:rsidP="006765A8">
            <w:pPr>
              <w:tabs>
                <w:tab w:val="left" w:pos="4572"/>
              </w:tabs>
              <w:ind w:firstLine="0"/>
              <w:rPr>
                <w:rFonts w:cs="Vrinda"/>
                <w:b/>
                <w:szCs w:val="20"/>
              </w:rPr>
            </w:pPr>
            <w:r w:rsidRPr="001E73AE">
              <w:rPr>
                <w:rFonts w:cs="Vrinda"/>
                <w:szCs w:val="20"/>
              </w:rPr>
              <w:t>Three Star Hotel Superior Deluxe Room</w:t>
            </w:r>
          </w:p>
        </w:tc>
      </w:tr>
      <w:tr w:rsidR="001E73AE" w:rsidRPr="001E73AE" w:rsidTr="001E73AE">
        <w:tc>
          <w:tcPr>
            <w:tcW w:w="2790" w:type="dxa"/>
          </w:tcPr>
          <w:p w:rsidR="001E73AE" w:rsidRPr="001E73AE" w:rsidRDefault="001E73AE" w:rsidP="006765A8">
            <w:pPr>
              <w:tabs>
                <w:tab w:val="left" w:pos="4572"/>
              </w:tabs>
              <w:ind w:firstLine="0"/>
              <w:rPr>
                <w:rFonts w:cs="Vrinda"/>
                <w:b/>
                <w:szCs w:val="20"/>
              </w:rPr>
            </w:pPr>
            <w:r w:rsidRPr="001E73AE">
              <w:rPr>
                <w:rFonts w:cs="Vrinda"/>
                <w:szCs w:val="20"/>
              </w:rPr>
              <w:t xml:space="preserve">Package includes </w:t>
            </w:r>
          </w:p>
        </w:tc>
        <w:tc>
          <w:tcPr>
            <w:tcW w:w="6678" w:type="dxa"/>
          </w:tcPr>
          <w:p w:rsidR="001E73AE" w:rsidRPr="001E73AE" w:rsidRDefault="001E73AE" w:rsidP="006765A8">
            <w:pPr>
              <w:tabs>
                <w:tab w:val="left" w:pos="4572"/>
              </w:tabs>
              <w:ind w:firstLine="0"/>
              <w:rPr>
                <w:rFonts w:cs="Vrinda"/>
                <w:b/>
                <w:szCs w:val="20"/>
              </w:rPr>
            </w:pPr>
            <w:r w:rsidRPr="001E73AE">
              <w:rPr>
                <w:rFonts w:cs="Vrinda"/>
                <w:szCs w:val="20"/>
              </w:rPr>
              <w:t xml:space="preserve">Travel by </w:t>
            </w:r>
            <w:proofErr w:type="spellStart"/>
            <w:r w:rsidRPr="001E73AE">
              <w:rPr>
                <w:rFonts w:cs="Vrinda"/>
                <w:szCs w:val="20"/>
              </w:rPr>
              <w:t>Yutong</w:t>
            </w:r>
            <w:proofErr w:type="spellEnd"/>
            <w:r w:rsidRPr="001E73AE">
              <w:rPr>
                <w:rFonts w:cs="Vrinda"/>
                <w:szCs w:val="20"/>
              </w:rPr>
              <w:t xml:space="preserve"> A/C Coach/Dom’s from </w:t>
            </w:r>
            <w:proofErr w:type="spellStart"/>
            <w:r w:rsidRPr="001E73AE">
              <w:rPr>
                <w:rFonts w:cs="Vrinda"/>
                <w:szCs w:val="20"/>
              </w:rPr>
              <w:t>Larkana</w:t>
            </w:r>
            <w:proofErr w:type="spellEnd"/>
            <w:r w:rsidRPr="001E73AE">
              <w:rPr>
                <w:rFonts w:cs="Vrinda"/>
                <w:szCs w:val="20"/>
              </w:rPr>
              <w:t xml:space="preserve"> to Quetta </w:t>
            </w:r>
            <w:r w:rsidR="00830A29">
              <w:rPr>
                <w:rFonts w:cs="Vrinda"/>
                <w:szCs w:val="20"/>
              </w:rPr>
              <w:t xml:space="preserve">and back to </w:t>
            </w:r>
            <w:proofErr w:type="spellStart"/>
            <w:r w:rsidR="00830A29">
              <w:rPr>
                <w:rFonts w:cs="Vrinda"/>
                <w:szCs w:val="20"/>
              </w:rPr>
              <w:t>Larkana</w:t>
            </w:r>
            <w:proofErr w:type="spellEnd"/>
          </w:p>
          <w:p w:rsidR="001E73AE" w:rsidRPr="001E73AE" w:rsidRDefault="001E73AE" w:rsidP="006765A8">
            <w:pPr>
              <w:tabs>
                <w:tab w:val="left" w:pos="4572"/>
              </w:tabs>
              <w:ind w:firstLine="0"/>
              <w:rPr>
                <w:rFonts w:cs="Vrinda"/>
                <w:b/>
                <w:szCs w:val="20"/>
              </w:rPr>
            </w:pPr>
            <w:r w:rsidRPr="001E73AE">
              <w:rPr>
                <w:rFonts w:cs="Vrinda"/>
                <w:szCs w:val="20"/>
              </w:rPr>
              <w:t>All three times meals (Daily Breakfast, lunch 2 times, Dinner 2 items) and evening refreshment as high tea</w:t>
            </w:r>
          </w:p>
          <w:p w:rsidR="001E73AE" w:rsidRPr="001E73AE" w:rsidRDefault="001E73AE" w:rsidP="006765A8">
            <w:pPr>
              <w:tabs>
                <w:tab w:val="left" w:pos="4572"/>
              </w:tabs>
              <w:ind w:firstLine="0"/>
              <w:rPr>
                <w:rFonts w:cs="Vrinda"/>
                <w:b/>
                <w:szCs w:val="20"/>
              </w:rPr>
            </w:pPr>
            <w:r w:rsidRPr="001E73AE">
              <w:rPr>
                <w:rFonts w:cs="Vrinda"/>
                <w:szCs w:val="20"/>
              </w:rPr>
              <w:t>All taxes and services charge</w:t>
            </w:r>
          </w:p>
        </w:tc>
      </w:tr>
    </w:tbl>
    <w:p w:rsidR="00FF236D" w:rsidRPr="001E73AE" w:rsidRDefault="00FF236D" w:rsidP="00250FEA">
      <w:pPr>
        <w:spacing w:after="0" w:line="259" w:lineRule="auto"/>
        <w:ind w:left="0" w:firstLine="0"/>
        <w:jc w:val="left"/>
        <w:rPr>
          <w:rFonts w:cs="Vrinda"/>
          <w:szCs w:val="20"/>
        </w:rPr>
      </w:pPr>
    </w:p>
    <w:p w:rsidR="00F5616C" w:rsidRDefault="000B3F4D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Terms and Conditions: -</w:t>
      </w:r>
    </w:p>
    <w:p w:rsidR="00F5616C" w:rsidRDefault="00F5616C" w:rsidP="00830A29">
      <w:pPr>
        <w:ind w:left="0" w:right="64" w:firstLine="0"/>
      </w:pPr>
    </w:p>
    <w:p w:rsidR="00F5616C" w:rsidRDefault="000B3F4D">
      <w:pPr>
        <w:numPr>
          <w:ilvl w:val="0"/>
          <w:numId w:val="1"/>
        </w:numPr>
        <w:ind w:right="64" w:hanging="360"/>
      </w:pPr>
      <w:r>
        <w:t xml:space="preserve">The bidders will have to attach copies of their NTN, GST Payer Number with the Tender. </w:t>
      </w:r>
    </w:p>
    <w:p w:rsidR="008B1777" w:rsidRDefault="008B1777" w:rsidP="008B1777">
      <w:pPr>
        <w:numPr>
          <w:ilvl w:val="0"/>
          <w:numId w:val="1"/>
        </w:numPr>
        <w:ind w:right="64" w:hanging="360"/>
      </w:pPr>
      <w:r>
        <w:t>Income Tax and GST or as per Government Policy will be deducted on the total value of the Tender.</w:t>
      </w:r>
    </w:p>
    <w:p w:rsidR="008B1777" w:rsidRDefault="008B1777" w:rsidP="008B1777">
      <w:pPr>
        <w:numPr>
          <w:ilvl w:val="0"/>
          <w:numId w:val="1"/>
        </w:numPr>
        <w:ind w:right="64" w:hanging="360"/>
      </w:pPr>
      <w:r>
        <w:t xml:space="preserve">No change will be acceptable of required items. Such bid(s) will be rejected. </w:t>
      </w:r>
    </w:p>
    <w:p w:rsidR="008B1777" w:rsidRDefault="008B1777" w:rsidP="008B1777">
      <w:pPr>
        <w:numPr>
          <w:ilvl w:val="0"/>
          <w:numId w:val="1"/>
        </w:numPr>
        <w:ind w:right="64" w:hanging="360"/>
      </w:pPr>
      <w:r>
        <w:t>The sealed quotations must be reached by Post / Courier / by hand to Secretary Zonal Procurement Committee, State Life Insurance Corporation of Pakistan, 2</w:t>
      </w:r>
      <w:r w:rsidRPr="005F136C">
        <w:rPr>
          <w:vertAlign w:val="superscript"/>
        </w:rPr>
        <w:t>nd</w:t>
      </w:r>
      <w:r>
        <w:t xml:space="preserve"> floor, State Life Building </w:t>
      </w:r>
      <w:proofErr w:type="spellStart"/>
      <w:r>
        <w:t>Qaim</w:t>
      </w:r>
      <w:proofErr w:type="spellEnd"/>
      <w:r>
        <w:t xml:space="preserve"> Shah </w:t>
      </w:r>
      <w:proofErr w:type="spellStart"/>
      <w:r>
        <w:t>Bukhari</w:t>
      </w:r>
      <w:proofErr w:type="spellEnd"/>
      <w:r>
        <w:t xml:space="preserve"> Road, </w:t>
      </w:r>
      <w:proofErr w:type="spellStart"/>
      <w:r>
        <w:t>Larkana</w:t>
      </w:r>
      <w:proofErr w:type="spellEnd"/>
      <w:r>
        <w:t xml:space="preserve"> till closing date.  </w:t>
      </w:r>
    </w:p>
    <w:p w:rsidR="008B1777" w:rsidRDefault="008B1777" w:rsidP="008B1777">
      <w:pPr>
        <w:numPr>
          <w:ilvl w:val="0"/>
          <w:numId w:val="1"/>
        </w:numPr>
        <w:ind w:right="64" w:hanging="360"/>
      </w:pPr>
      <w:r>
        <w:t xml:space="preserve">Bids will be opened in the office of </w:t>
      </w:r>
      <w:proofErr w:type="spellStart"/>
      <w:r>
        <w:t>Incharge</w:t>
      </w:r>
      <w:proofErr w:type="spellEnd"/>
      <w:r>
        <w:t xml:space="preserve"> (HR &amp; Admin), State Life, Zonal Office, State Life Building </w:t>
      </w:r>
      <w:proofErr w:type="spellStart"/>
      <w:r>
        <w:t>Qaim</w:t>
      </w:r>
      <w:proofErr w:type="spellEnd"/>
      <w:r>
        <w:t xml:space="preserve"> Shah </w:t>
      </w:r>
      <w:proofErr w:type="spellStart"/>
      <w:r>
        <w:t>Bukhari</w:t>
      </w:r>
      <w:proofErr w:type="spellEnd"/>
      <w:r>
        <w:t xml:space="preserve"> Road, </w:t>
      </w:r>
      <w:proofErr w:type="spellStart"/>
      <w:r>
        <w:t>Larkana</w:t>
      </w:r>
      <w:proofErr w:type="spellEnd"/>
      <w:r>
        <w:t xml:space="preserve">, in the presence of bidders on the above specified day. </w:t>
      </w:r>
    </w:p>
    <w:p w:rsidR="008B1777" w:rsidRDefault="008B1777" w:rsidP="008B1777">
      <w:pPr>
        <w:numPr>
          <w:ilvl w:val="0"/>
          <w:numId w:val="1"/>
        </w:numPr>
        <w:ind w:right="64" w:hanging="360"/>
      </w:pPr>
      <w:r>
        <w:t>Envelop must bear the “</w:t>
      </w:r>
      <w:r>
        <w:rPr>
          <w:b/>
        </w:rPr>
        <w:t xml:space="preserve">Quotation for </w:t>
      </w:r>
      <w:r w:rsidR="00830A29">
        <w:rPr>
          <w:b/>
        </w:rPr>
        <w:t>Quetta Tour</w:t>
      </w:r>
      <w:r>
        <w:rPr>
          <w:b/>
        </w:rPr>
        <w:t xml:space="preserve">” </w:t>
      </w:r>
      <w:r>
        <w:t xml:space="preserve">on right corner of the sealed envelope for identification. </w:t>
      </w:r>
    </w:p>
    <w:p w:rsidR="008B1777" w:rsidRDefault="008B1777" w:rsidP="008B1777">
      <w:pPr>
        <w:numPr>
          <w:ilvl w:val="0"/>
          <w:numId w:val="1"/>
        </w:numPr>
        <w:spacing w:after="7"/>
        <w:ind w:right="64" w:hanging="360"/>
      </w:pPr>
      <w:r>
        <w:t>The State Life reserves the right to cancel any bid or bids assigning reason thereof.</w:t>
      </w:r>
    </w:p>
    <w:p w:rsidR="008B1777" w:rsidRDefault="008B1777" w:rsidP="008B1777">
      <w:pPr>
        <w:spacing w:after="0" w:line="259" w:lineRule="auto"/>
        <w:ind w:left="0" w:firstLine="0"/>
        <w:jc w:val="left"/>
      </w:pPr>
    </w:p>
    <w:p w:rsidR="008B1777" w:rsidRDefault="008B1777" w:rsidP="008B1777">
      <w:pPr>
        <w:spacing w:after="0" w:line="259" w:lineRule="auto"/>
        <w:ind w:left="0" w:firstLine="0"/>
        <w:jc w:val="left"/>
      </w:pPr>
    </w:p>
    <w:p w:rsidR="008B1777" w:rsidRDefault="008B1777" w:rsidP="008B1777">
      <w:pPr>
        <w:spacing w:after="68" w:line="259" w:lineRule="auto"/>
        <w:ind w:left="0" w:firstLine="0"/>
        <w:jc w:val="left"/>
      </w:pPr>
    </w:p>
    <w:p w:rsidR="008B1777" w:rsidRDefault="008B1777" w:rsidP="008B1777">
      <w:pPr>
        <w:pStyle w:val="Heading1"/>
      </w:pPr>
      <w:r>
        <w:t xml:space="preserve">(Secretary Zonal Procurement Committee) </w:t>
      </w:r>
    </w:p>
    <w:p w:rsidR="008B1777" w:rsidRDefault="008B1777" w:rsidP="008B1777">
      <w:pPr>
        <w:spacing w:after="7"/>
        <w:ind w:left="2765" w:right="2755" w:hanging="10"/>
        <w:jc w:val="center"/>
      </w:pPr>
      <w:r>
        <w:t xml:space="preserve">State Life Ins. Corp. Of Pakistan, State Life Building, </w:t>
      </w:r>
      <w:proofErr w:type="spellStart"/>
      <w:r>
        <w:t>Qaim</w:t>
      </w:r>
      <w:proofErr w:type="spellEnd"/>
      <w:r>
        <w:t xml:space="preserve"> Shah </w:t>
      </w:r>
      <w:proofErr w:type="spellStart"/>
      <w:r>
        <w:t>Bukhari</w:t>
      </w:r>
      <w:proofErr w:type="spellEnd"/>
      <w:r>
        <w:t xml:space="preserve"> Road, </w:t>
      </w:r>
      <w:proofErr w:type="spellStart"/>
      <w:r>
        <w:rPr>
          <w:b/>
          <w:u w:val="single" w:color="000000"/>
        </w:rPr>
        <w:t>Larkana</w:t>
      </w:r>
      <w:proofErr w:type="spellEnd"/>
    </w:p>
    <w:p w:rsidR="00F5616C" w:rsidRDefault="00F5616C">
      <w:pPr>
        <w:spacing w:after="0" w:line="259" w:lineRule="auto"/>
        <w:ind w:left="0" w:firstLine="0"/>
        <w:jc w:val="left"/>
      </w:pPr>
    </w:p>
    <w:sectPr w:rsidR="00F5616C" w:rsidSect="0037148F">
      <w:pgSz w:w="12240" w:h="20160"/>
      <w:pgMar w:top="535" w:right="1368" w:bottom="15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46D"/>
    <w:multiLevelType w:val="hybridMultilevel"/>
    <w:tmpl w:val="20DACEC6"/>
    <w:lvl w:ilvl="0" w:tplc="39DABC6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90BF72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50D1B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C6B9B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38B65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CE0AC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9241E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CC6E4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9EDFB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616C"/>
    <w:rsid w:val="00043922"/>
    <w:rsid w:val="000B3F4D"/>
    <w:rsid w:val="000E4845"/>
    <w:rsid w:val="001207D3"/>
    <w:rsid w:val="00181FDE"/>
    <w:rsid w:val="001E73AE"/>
    <w:rsid w:val="00250FEA"/>
    <w:rsid w:val="002800DA"/>
    <w:rsid w:val="00286212"/>
    <w:rsid w:val="00294682"/>
    <w:rsid w:val="002A2361"/>
    <w:rsid w:val="00340B48"/>
    <w:rsid w:val="0037148F"/>
    <w:rsid w:val="003B0B38"/>
    <w:rsid w:val="003C4CE0"/>
    <w:rsid w:val="00457240"/>
    <w:rsid w:val="00506E88"/>
    <w:rsid w:val="005823D7"/>
    <w:rsid w:val="005854D0"/>
    <w:rsid w:val="00586FCF"/>
    <w:rsid w:val="005D776A"/>
    <w:rsid w:val="005F136C"/>
    <w:rsid w:val="00642921"/>
    <w:rsid w:val="006C6007"/>
    <w:rsid w:val="00734C4F"/>
    <w:rsid w:val="007F6E08"/>
    <w:rsid w:val="007F78E2"/>
    <w:rsid w:val="00830A29"/>
    <w:rsid w:val="008611C7"/>
    <w:rsid w:val="008A2E26"/>
    <w:rsid w:val="008B1777"/>
    <w:rsid w:val="008C1F48"/>
    <w:rsid w:val="009362BE"/>
    <w:rsid w:val="0096633F"/>
    <w:rsid w:val="009B48CA"/>
    <w:rsid w:val="009E089F"/>
    <w:rsid w:val="009E64F1"/>
    <w:rsid w:val="009F538A"/>
    <w:rsid w:val="00AF5AD6"/>
    <w:rsid w:val="00B86AA2"/>
    <w:rsid w:val="00B92B2B"/>
    <w:rsid w:val="00BB6326"/>
    <w:rsid w:val="00BF4F78"/>
    <w:rsid w:val="00C90AAD"/>
    <w:rsid w:val="00C929A4"/>
    <w:rsid w:val="00D02561"/>
    <w:rsid w:val="00D6287B"/>
    <w:rsid w:val="00E42C13"/>
    <w:rsid w:val="00EB7A7C"/>
    <w:rsid w:val="00F5616C"/>
    <w:rsid w:val="00FF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8F"/>
    <w:pPr>
      <w:spacing w:after="5" w:line="250" w:lineRule="auto"/>
      <w:ind w:left="370" w:hanging="370"/>
      <w:jc w:val="both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37148F"/>
    <w:pPr>
      <w:keepNext/>
      <w:keepLines/>
      <w:spacing w:after="0"/>
      <w:ind w:right="79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7148F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rsid w:val="003714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207D3"/>
    <w:pPr>
      <w:ind w:left="720"/>
      <w:contextualSpacing/>
    </w:pPr>
  </w:style>
  <w:style w:type="table" w:styleId="TableGrid0">
    <w:name w:val="Table Grid"/>
    <w:basedOn w:val="TableNormal"/>
    <w:uiPriority w:val="59"/>
    <w:rsid w:val="001E73AE"/>
    <w:pPr>
      <w:spacing w:after="0" w:line="240" w:lineRule="auto"/>
      <w:ind w:firstLine="720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COMPUTER</dc:creator>
  <cp:lastModifiedBy>Aamir Computer</cp:lastModifiedBy>
  <cp:revision>4</cp:revision>
  <dcterms:created xsi:type="dcterms:W3CDTF">2024-08-16T06:39:00Z</dcterms:created>
  <dcterms:modified xsi:type="dcterms:W3CDTF">2024-08-19T05:20:00Z</dcterms:modified>
</cp:coreProperties>
</file>