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B78" w:rsidRPr="00ED5F6A" w:rsidRDefault="007A6389" w:rsidP="00ED5F6A">
      <w:pPr>
        <w:tabs>
          <w:tab w:val="left" w:pos="7020"/>
        </w:tabs>
        <w:ind w:right="-720"/>
        <w:rPr>
          <w:rFonts w:ascii="Century Gothic" w:hAnsi="Century Gothic"/>
          <w:szCs w:val="40"/>
        </w:rPr>
      </w:pPr>
      <w:r w:rsidRPr="00CE0472">
        <w:rPr>
          <w:rFonts w:ascii="Century Gothic" w:hAnsi="Century Gothic"/>
          <w:szCs w:val="40"/>
        </w:rPr>
        <w:tab/>
      </w:r>
    </w:p>
    <w:p w:rsidR="006B62E5" w:rsidRPr="009428A5" w:rsidRDefault="006B62E5" w:rsidP="006B62E5">
      <w:pPr>
        <w:ind w:right="-180"/>
        <w:jc w:val="center"/>
        <w:rPr>
          <w:rFonts w:ascii="Century Gothic" w:hAnsi="Century Gothic" w:cs="Arial"/>
          <w:b/>
          <w:color w:val="000000" w:themeColor="text1"/>
          <w:spacing w:val="10"/>
          <w:w w:val="1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28A5">
        <w:rPr>
          <w:rFonts w:ascii="Century Gothic" w:hAnsi="Century Gothic" w:cs="Arial"/>
          <w:b/>
          <w:color w:val="000000" w:themeColor="text1"/>
          <w:spacing w:val="10"/>
          <w:w w:val="1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Tender Notice</w:t>
      </w:r>
    </w:p>
    <w:p w:rsidR="006B62E5" w:rsidRPr="009428A5" w:rsidRDefault="006B62E5" w:rsidP="006B62E5">
      <w:pPr>
        <w:ind w:right="-180"/>
        <w:jc w:val="center"/>
        <w:rPr>
          <w:rFonts w:ascii="Century Gothic" w:hAnsi="Century Gothic" w:cs="Arial"/>
          <w:b/>
          <w:color w:val="000000" w:themeColor="text1"/>
          <w:spacing w:val="10"/>
        </w:rPr>
      </w:pPr>
      <w:r w:rsidRPr="009428A5">
        <w:rPr>
          <w:rFonts w:ascii="Century Gothic" w:hAnsi="Century Gothic" w:cs="Arial"/>
          <w:b/>
          <w:color w:val="000000" w:themeColor="text1"/>
          <w:spacing w:val="10"/>
        </w:rPr>
        <w:t>INVITATION TO BID</w:t>
      </w:r>
    </w:p>
    <w:p w:rsidR="006B62E5" w:rsidRPr="009428A5" w:rsidRDefault="006B62E5" w:rsidP="006B62E5">
      <w:pPr>
        <w:ind w:right="-180"/>
        <w:jc w:val="center"/>
        <w:rPr>
          <w:rFonts w:ascii="Century Gothic" w:hAnsi="Century Gothic" w:cs="Arial"/>
          <w:b/>
          <w:color w:val="000000" w:themeColor="text1"/>
          <w:w w:val="90"/>
        </w:rPr>
      </w:pPr>
    </w:p>
    <w:p w:rsidR="006B62E5" w:rsidRPr="009428A5" w:rsidRDefault="006B62E5" w:rsidP="006B62E5">
      <w:pPr>
        <w:jc w:val="center"/>
        <w:rPr>
          <w:rFonts w:ascii="Century Gothic" w:hAnsi="Century Gothic" w:cs="Arial"/>
          <w:b/>
          <w:bCs/>
        </w:rPr>
      </w:pPr>
      <w:r w:rsidRPr="009428A5">
        <w:rPr>
          <w:rFonts w:ascii="Century Gothic" w:hAnsi="Century Gothic" w:cs="Arial"/>
          <w:b/>
          <w:bCs/>
        </w:rPr>
        <w:t>TENDER NO: RE/PO/</w:t>
      </w:r>
      <w:r w:rsidR="004D6F94">
        <w:rPr>
          <w:rFonts w:ascii="Century Gothic" w:hAnsi="Century Gothic" w:cs="Arial"/>
          <w:b/>
          <w:bCs/>
        </w:rPr>
        <w:t>ELEVATORS</w:t>
      </w:r>
      <w:r w:rsidRPr="009428A5">
        <w:rPr>
          <w:rFonts w:ascii="Century Gothic" w:hAnsi="Century Gothic" w:cs="Arial"/>
          <w:b/>
          <w:bCs/>
        </w:rPr>
        <w:t>/</w:t>
      </w:r>
      <w:r w:rsidR="004D6F94">
        <w:rPr>
          <w:rFonts w:ascii="Century Gothic" w:hAnsi="Century Gothic" w:cs="Arial"/>
          <w:b/>
          <w:bCs/>
        </w:rPr>
        <w:t>01</w:t>
      </w:r>
      <w:r w:rsidRPr="009428A5">
        <w:rPr>
          <w:rFonts w:ascii="Century Gothic" w:hAnsi="Century Gothic" w:cs="Arial"/>
          <w:b/>
          <w:bCs/>
        </w:rPr>
        <w:t>/202</w:t>
      </w:r>
      <w:r w:rsidR="004D6F94">
        <w:rPr>
          <w:rFonts w:ascii="Century Gothic" w:hAnsi="Century Gothic" w:cs="Arial"/>
          <w:b/>
          <w:bCs/>
        </w:rPr>
        <w:t>6</w:t>
      </w:r>
    </w:p>
    <w:p w:rsidR="006B62E5" w:rsidRPr="009428A5" w:rsidRDefault="006B62E5" w:rsidP="006B62E5">
      <w:pPr>
        <w:jc w:val="both"/>
        <w:rPr>
          <w:rFonts w:ascii="Century Gothic" w:hAnsi="Century Gothic" w:cs="Arial"/>
        </w:rPr>
      </w:pPr>
    </w:p>
    <w:p w:rsidR="006B62E5" w:rsidRPr="009428A5" w:rsidRDefault="006B62E5" w:rsidP="006B62E5">
      <w:pPr>
        <w:jc w:val="both"/>
        <w:rPr>
          <w:rFonts w:ascii="Century Gothic" w:hAnsi="Century Gothic" w:cs="Arial"/>
        </w:rPr>
      </w:pPr>
    </w:p>
    <w:p w:rsidR="006B62E5" w:rsidRPr="009428A5" w:rsidRDefault="006B62E5" w:rsidP="006B62E5">
      <w:pPr>
        <w:jc w:val="both"/>
        <w:rPr>
          <w:rFonts w:ascii="Century Gothic" w:hAnsi="Century Gothic" w:cs="Arial"/>
        </w:rPr>
      </w:pPr>
    </w:p>
    <w:p w:rsidR="006B62E5" w:rsidRPr="00CC2086" w:rsidRDefault="006B62E5" w:rsidP="00CC2086">
      <w:pPr>
        <w:ind w:right="-421"/>
        <w:jc w:val="both"/>
        <w:rPr>
          <w:rFonts w:ascii="Century Gothic" w:hAnsi="Century Gothic"/>
          <w:b/>
          <w:bCs/>
        </w:rPr>
      </w:pPr>
      <w:r w:rsidRPr="009428A5">
        <w:rPr>
          <w:rFonts w:ascii="Century Gothic" w:hAnsi="Century Gothic" w:cs="Arial"/>
        </w:rPr>
        <w:t xml:space="preserve">State Life Insurance Corporation of Pakistan (SLIC) invites </w:t>
      </w:r>
      <w:r w:rsidR="00D2145B">
        <w:rPr>
          <w:rFonts w:ascii="Century Gothic" w:hAnsi="Century Gothic" w:cs="Arial"/>
        </w:rPr>
        <w:t>bids</w:t>
      </w:r>
      <w:r w:rsidRPr="009428A5">
        <w:rPr>
          <w:rFonts w:ascii="Century Gothic" w:hAnsi="Century Gothic" w:cs="Arial"/>
        </w:rPr>
        <w:t xml:space="preserve"> through </w:t>
      </w:r>
      <w:r w:rsidR="00033DE1">
        <w:rPr>
          <w:rFonts w:ascii="Century Gothic" w:hAnsi="Century Gothic" w:cs="Arial"/>
          <w:b/>
        </w:rPr>
        <w:t>E</w:t>
      </w:r>
      <w:r w:rsidRPr="009428A5">
        <w:rPr>
          <w:rFonts w:ascii="Century Gothic" w:hAnsi="Century Gothic" w:cs="Arial"/>
          <w:b/>
        </w:rPr>
        <w:t>PAD</w:t>
      </w:r>
      <w:r w:rsidR="00033DE1">
        <w:rPr>
          <w:rFonts w:ascii="Century Gothic" w:hAnsi="Century Gothic" w:cs="Arial"/>
          <w:b/>
        </w:rPr>
        <w:t>s</w:t>
      </w:r>
      <w:r w:rsidRPr="009428A5">
        <w:rPr>
          <w:rFonts w:ascii="Century Gothic" w:hAnsi="Century Gothic" w:cs="Arial"/>
        </w:rPr>
        <w:t xml:space="preserve">, under </w:t>
      </w:r>
      <w:r w:rsidRPr="009428A5">
        <w:rPr>
          <w:rFonts w:ascii="Century Gothic" w:hAnsi="Century Gothic" w:cs="Arial"/>
          <w:b/>
        </w:rPr>
        <w:t>single stage one envelope procedure,</w:t>
      </w:r>
      <w:r w:rsidRPr="009428A5">
        <w:rPr>
          <w:rFonts w:ascii="Century Gothic" w:hAnsi="Century Gothic" w:cs="Arial"/>
        </w:rPr>
        <w:t xml:space="preserve"> from the experienced firms / contractors of the field registered with Income Tax Department &amp; who are on Active Taxpayers List of the Federal Board of Revenue </w:t>
      </w:r>
      <w:r w:rsidRPr="009428A5">
        <w:rPr>
          <w:rFonts w:ascii="Century Gothic" w:hAnsi="Century Gothic" w:cs="Arial"/>
          <w:b/>
        </w:rPr>
        <w:t>(FBR)</w:t>
      </w:r>
      <w:r w:rsidRPr="009428A5">
        <w:rPr>
          <w:rFonts w:ascii="Century Gothic" w:hAnsi="Century Gothic" w:cs="Arial"/>
        </w:rPr>
        <w:t xml:space="preserve"> and eligible to handle the work </w:t>
      </w:r>
      <w:r w:rsidR="00D2145B">
        <w:rPr>
          <w:rFonts w:ascii="Century Gothic" w:hAnsi="Century Gothic"/>
          <w:b/>
          <w:u w:val="single"/>
        </w:rPr>
        <w:t>Contract</w:t>
      </w:r>
      <w:r w:rsidR="00CC2086" w:rsidRPr="00D33EDE">
        <w:rPr>
          <w:rFonts w:ascii="Century Gothic" w:hAnsi="Century Gothic"/>
          <w:b/>
          <w:u w:val="single"/>
        </w:rPr>
        <w:t xml:space="preserve"> for Hiring the Services of </w:t>
      </w:r>
      <w:r w:rsidR="004D6F94">
        <w:rPr>
          <w:rFonts w:ascii="Century Gothic" w:hAnsi="Century Gothic"/>
          <w:b/>
          <w:u w:val="single"/>
        </w:rPr>
        <w:t>Elevator</w:t>
      </w:r>
      <w:r w:rsidR="00CC2086" w:rsidRPr="00D33EDE">
        <w:rPr>
          <w:rFonts w:ascii="Century Gothic" w:hAnsi="Century Gothic"/>
          <w:b/>
          <w:u w:val="single"/>
        </w:rPr>
        <w:t xml:space="preserve"> Operators for </w:t>
      </w:r>
      <w:r w:rsidR="00CC2086">
        <w:rPr>
          <w:rFonts w:ascii="Century Gothic" w:hAnsi="Century Gothic"/>
          <w:b/>
          <w:u w:val="single"/>
        </w:rPr>
        <w:t xml:space="preserve">Hyundai Make </w:t>
      </w:r>
      <w:r w:rsidR="004D6F94">
        <w:rPr>
          <w:rFonts w:ascii="Century Gothic" w:hAnsi="Century Gothic"/>
          <w:b/>
          <w:u w:val="single"/>
        </w:rPr>
        <w:t>Elevators</w:t>
      </w:r>
      <w:r w:rsidR="00CC2086">
        <w:rPr>
          <w:rFonts w:ascii="Century Gothic" w:hAnsi="Century Gothic"/>
          <w:b/>
          <w:u w:val="single"/>
        </w:rPr>
        <w:t xml:space="preserve"> I</w:t>
      </w:r>
      <w:r w:rsidR="00CC2086" w:rsidRPr="00D33EDE">
        <w:rPr>
          <w:rFonts w:ascii="Century Gothic" w:hAnsi="Century Gothic"/>
          <w:b/>
          <w:u w:val="single"/>
        </w:rPr>
        <w:t>nstalled at State Life Building # 3 &amp; 4, Karachi.</w:t>
      </w:r>
    </w:p>
    <w:p w:rsidR="006B62E5" w:rsidRPr="009428A5" w:rsidRDefault="006B62E5" w:rsidP="006B62E5">
      <w:pPr>
        <w:pStyle w:val="Header"/>
        <w:tabs>
          <w:tab w:val="clear" w:pos="4320"/>
          <w:tab w:val="clear" w:pos="8640"/>
        </w:tabs>
        <w:ind w:right="-421"/>
        <w:jc w:val="both"/>
        <w:rPr>
          <w:rFonts w:ascii="Century Gothic" w:hAnsi="Century Gothic" w:cs="Arial"/>
          <w:color w:val="000000" w:themeColor="text1"/>
        </w:rPr>
      </w:pPr>
    </w:p>
    <w:p w:rsidR="002E70B3" w:rsidRDefault="006B62E5" w:rsidP="007002E9">
      <w:pPr>
        <w:spacing w:line="288" w:lineRule="auto"/>
        <w:ind w:right="-421"/>
        <w:jc w:val="both"/>
        <w:rPr>
          <w:rFonts w:ascii="Century Gothic" w:hAnsi="Century Gothic" w:cs="Arial"/>
          <w:color w:val="000000" w:themeColor="text1"/>
          <w:spacing w:val="-2"/>
        </w:rPr>
      </w:pPr>
      <w:r w:rsidRPr="009428A5">
        <w:rPr>
          <w:rFonts w:ascii="Century Gothic" w:hAnsi="Century Gothic" w:cs="Arial"/>
          <w:color w:val="000000" w:themeColor="text1"/>
        </w:rPr>
        <w:t xml:space="preserve">Bidding Documents, containing detailed terms and conditions etc. are available for download </w:t>
      </w:r>
      <w:r w:rsidRPr="009428A5">
        <w:rPr>
          <w:rFonts w:ascii="Century Gothic" w:hAnsi="Century Gothic" w:cs="Arial"/>
        </w:rPr>
        <w:t xml:space="preserve">on </w:t>
      </w:r>
      <w:r w:rsidR="00857843">
        <w:rPr>
          <w:rFonts w:ascii="Century Gothic" w:hAnsi="Century Gothic" w:cs="Arial"/>
          <w:b/>
        </w:rPr>
        <w:t>E</w:t>
      </w:r>
      <w:r w:rsidRPr="009428A5">
        <w:rPr>
          <w:rFonts w:ascii="Century Gothic" w:hAnsi="Century Gothic" w:cs="Arial"/>
          <w:b/>
        </w:rPr>
        <w:t>PAD</w:t>
      </w:r>
      <w:r w:rsidR="00E63A25">
        <w:rPr>
          <w:rFonts w:ascii="Century Gothic" w:hAnsi="Century Gothic" w:cs="Arial"/>
          <w:b/>
        </w:rPr>
        <w:t>s</w:t>
      </w:r>
      <w:r w:rsidRPr="009428A5">
        <w:rPr>
          <w:rFonts w:ascii="Century Gothic" w:hAnsi="Century Gothic" w:cs="Arial"/>
          <w:b/>
        </w:rPr>
        <w:t xml:space="preserve"> </w:t>
      </w:r>
      <w:r w:rsidRPr="009428A5">
        <w:rPr>
          <w:rFonts w:ascii="Century Gothic" w:hAnsi="Century Gothic" w:cs="Arial"/>
        </w:rPr>
        <w:t xml:space="preserve">website </w:t>
      </w:r>
      <w:hyperlink r:id="rId5" w:history="1">
        <w:r w:rsidRPr="009428A5">
          <w:rPr>
            <w:rStyle w:val="Hyperlink"/>
            <w:rFonts w:ascii="Century Gothic" w:eastAsia="Arial Unicode MS" w:hAnsi="Century Gothic" w:cs="Arial"/>
            <w:bCs/>
            <w:spacing w:val="-2"/>
          </w:rPr>
          <w:t>http://eprocure.gov.pk</w:t>
        </w:r>
      </w:hyperlink>
      <w:r w:rsidRPr="009428A5">
        <w:rPr>
          <w:rFonts w:ascii="Century Gothic" w:eastAsia="Arial Unicode MS" w:hAnsi="Century Gothic" w:cs="Arial"/>
          <w:bCs/>
          <w:color w:val="0000FF"/>
        </w:rPr>
        <w:t xml:space="preserve"> </w:t>
      </w:r>
      <w:r w:rsidRPr="009428A5">
        <w:rPr>
          <w:rFonts w:ascii="Century Gothic" w:hAnsi="Century Gothic" w:cs="Arial"/>
          <w:color w:val="000000" w:themeColor="text1"/>
        </w:rPr>
        <w:t>free of cost.</w:t>
      </w:r>
    </w:p>
    <w:p w:rsidR="007002E9" w:rsidRPr="007002E9" w:rsidRDefault="007002E9" w:rsidP="007002E9">
      <w:pPr>
        <w:spacing w:line="288" w:lineRule="auto"/>
        <w:ind w:right="-421"/>
        <w:jc w:val="both"/>
        <w:rPr>
          <w:rFonts w:ascii="Century Gothic" w:hAnsi="Century Gothic" w:cs="Arial"/>
          <w:color w:val="000000" w:themeColor="text1"/>
          <w:spacing w:val="-2"/>
        </w:rPr>
      </w:pPr>
    </w:p>
    <w:p w:rsidR="006B62E5" w:rsidRPr="009428A5" w:rsidRDefault="006B62E5" w:rsidP="006B62E5">
      <w:pPr>
        <w:spacing w:line="288" w:lineRule="auto"/>
        <w:ind w:right="-421"/>
        <w:jc w:val="both"/>
        <w:rPr>
          <w:rFonts w:ascii="Century Gothic" w:hAnsi="Century Gothic" w:cs="Arial"/>
          <w:b/>
        </w:rPr>
      </w:pPr>
      <w:r w:rsidRPr="009428A5">
        <w:rPr>
          <w:rFonts w:ascii="Century Gothic" w:hAnsi="Century Gothic" w:cs="Arial"/>
        </w:rPr>
        <w:t xml:space="preserve">The bids prepared in accordance with the instructions in the bidding documents, must be submitted through </w:t>
      </w:r>
      <w:r w:rsidR="00431E13">
        <w:rPr>
          <w:rFonts w:ascii="Century Gothic" w:hAnsi="Century Gothic" w:cs="Arial"/>
          <w:b/>
        </w:rPr>
        <w:t>E</w:t>
      </w:r>
      <w:r w:rsidRPr="009428A5">
        <w:rPr>
          <w:rFonts w:ascii="Century Gothic" w:hAnsi="Century Gothic" w:cs="Arial"/>
          <w:b/>
        </w:rPr>
        <w:t>PAD</w:t>
      </w:r>
      <w:r w:rsidR="00431E13">
        <w:rPr>
          <w:rFonts w:ascii="Century Gothic" w:hAnsi="Century Gothic" w:cs="Arial"/>
          <w:b/>
        </w:rPr>
        <w:t>s</w:t>
      </w:r>
      <w:r w:rsidRPr="009428A5">
        <w:rPr>
          <w:rFonts w:ascii="Century Gothic" w:hAnsi="Century Gothic" w:cs="Arial"/>
        </w:rPr>
        <w:t xml:space="preserve"> on or before</w:t>
      </w:r>
      <w:r w:rsidR="00710D2B">
        <w:rPr>
          <w:rFonts w:ascii="Century Gothic" w:hAnsi="Century Gothic" w:cs="Arial"/>
        </w:rPr>
        <w:t xml:space="preserve"> </w:t>
      </w:r>
      <w:r w:rsidR="00E810E4">
        <w:rPr>
          <w:rFonts w:ascii="Century Gothic" w:hAnsi="Century Gothic" w:cs="Arial"/>
          <w:b/>
        </w:rPr>
        <w:t>18</w:t>
      </w:r>
      <w:r w:rsidR="00710D2B" w:rsidRPr="00710D2B">
        <w:rPr>
          <w:rFonts w:ascii="Century Gothic" w:hAnsi="Century Gothic" w:cs="Arial"/>
          <w:b/>
        </w:rPr>
        <w:t>.</w:t>
      </w:r>
      <w:r w:rsidR="00BD72AD">
        <w:rPr>
          <w:rFonts w:ascii="Century Gothic" w:hAnsi="Century Gothic" w:cs="Arial"/>
          <w:b/>
        </w:rPr>
        <w:t>02</w:t>
      </w:r>
      <w:bookmarkStart w:id="0" w:name="_GoBack"/>
      <w:bookmarkEnd w:id="0"/>
      <w:r w:rsidR="00710D2B" w:rsidRPr="00710D2B">
        <w:rPr>
          <w:rFonts w:ascii="Century Gothic" w:hAnsi="Century Gothic" w:cs="Arial"/>
          <w:b/>
        </w:rPr>
        <w:t>.</w:t>
      </w:r>
      <w:r w:rsidR="00E810E4">
        <w:rPr>
          <w:rFonts w:ascii="Century Gothic" w:hAnsi="Century Gothic" w:cs="Arial"/>
          <w:b/>
        </w:rPr>
        <w:t>2026</w:t>
      </w:r>
      <w:r w:rsidRPr="009428A5">
        <w:rPr>
          <w:rFonts w:ascii="Century Gothic" w:hAnsi="Century Gothic" w:cs="Arial"/>
          <w:b/>
        </w:rPr>
        <w:t xml:space="preserve"> </w:t>
      </w:r>
      <w:r w:rsidRPr="009428A5">
        <w:rPr>
          <w:rFonts w:ascii="Century Gothic" w:hAnsi="Century Gothic" w:cs="Arial"/>
        </w:rPr>
        <w:t>up to</w:t>
      </w:r>
      <w:r w:rsidRPr="009428A5">
        <w:rPr>
          <w:rFonts w:ascii="Century Gothic" w:hAnsi="Century Gothic" w:cs="Arial"/>
          <w:b/>
        </w:rPr>
        <w:t xml:space="preserve"> 11:00 A.M.</w:t>
      </w:r>
      <w:r w:rsidRPr="009428A5">
        <w:rPr>
          <w:rFonts w:ascii="Century Gothic" w:hAnsi="Century Gothic" w:cs="Arial"/>
        </w:rPr>
        <w:t xml:space="preserve"> Bids will be opened on same day at </w:t>
      </w:r>
      <w:r w:rsidRPr="009428A5">
        <w:rPr>
          <w:rFonts w:ascii="Century Gothic" w:hAnsi="Century Gothic" w:cs="Arial"/>
          <w:b/>
        </w:rPr>
        <w:t>11:30 A.M.</w:t>
      </w:r>
    </w:p>
    <w:p w:rsidR="006B62E5" w:rsidRPr="009428A5" w:rsidRDefault="006B62E5" w:rsidP="006B62E5">
      <w:pPr>
        <w:spacing w:line="288" w:lineRule="auto"/>
        <w:ind w:right="-421"/>
        <w:jc w:val="both"/>
        <w:rPr>
          <w:rFonts w:ascii="Century Gothic" w:hAnsi="Century Gothic" w:cs="Arial"/>
          <w:b/>
        </w:rPr>
      </w:pPr>
    </w:p>
    <w:p w:rsidR="006B62E5" w:rsidRPr="009428A5" w:rsidRDefault="006B62E5" w:rsidP="006B62E5">
      <w:pPr>
        <w:ind w:right="-421"/>
        <w:jc w:val="both"/>
        <w:rPr>
          <w:rFonts w:ascii="Century Gothic" w:hAnsi="Century Gothic" w:cs="Arial"/>
        </w:rPr>
      </w:pPr>
      <w:r w:rsidRPr="009428A5">
        <w:rPr>
          <w:rFonts w:ascii="Century Gothic" w:hAnsi="Century Gothic" w:cs="Arial"/>
        </w:rPr>
        <w:t xml:space="preserve">Contractor is advised to submit original bid security &amp; copy of </w:t>
      </w:r>
      <w:r w:rsidR="00DF1D02">
        <w:rPr>
          <w:rFonts w:ascii="Century Gothic" w:hAnsi="Century Gothic" w:cs="Arial"/>
        </w:rPr>
        <w:t>bidding document on or before</w:t>
      </w:r>
      <w:r w:rsidR="00DF1D02" w:rsidRPr="00710D2B">
        <w:rPr>
          <w:rFonts w:ascii="Century Gothic" w:hAnsi="Century Gothic" w:cs="Arial"/>
          <w:b/>
        </w:rPr>
        <w:t xml:space="preserve"> </w:t>
      </w:r>
      <w:r w:rsidR="00E810E4">
        <w:rPr>
          <w:rFonts w:ascii="Century Gothic" w:hAnsi="Century Gothic" w:cs="Arial"/>
          <w:b/>
        </w:rPr>
        <w:t>18</w:t>
      </w:r>
      <w:r w:rsidR="00CC2086">
        <w:rPr>
          <w:rFonts w:ascii="Century Gothic" w:hAnsi="Century Gothic" w:cs="Arial"/>
          <w:b/>
        </w:rPr>
        <w:t>.</w:t>
      </w:r>
      <w:r w:rsidR="00BD72AD">
        <w:rPr>
          <w:rFonts w:ascii="Century Gothic" w:hAnsi="Century Gothic" w:cs="Arial"/>
          <w:b/>
        </w:rPr>
        <w:t>02</w:t>
      </w:r>
      <w:r w:rsidRPr="00347330">
        <w:rPr>
          <w:rFonts w:ascii="Century Gothic" w:hAnsi="Century Gothic" w:cs="Arial"/>
          <w:b/>
        </w:rPr>
        <w:t>.</w:t>
      </w:r>
      <w:r w:rsidR="00E810E4">
        <w:rPr>
          <w:rFonts w:ascii="Century Gothic" w:hAnsi="Century Gothic" w:cs="Arial"/>
          <w:b/>
        </w:rPr>
        <w:t>2026</w:t>
      </w:r>
      <w:r w:rsidRPr="00347330">
        <w:rPr>
          <w:rFonts w:ascii="Century Gothic" w:hAnsi="Century Gothic" w:cs="Arial"/>
          <w:b/>
        </w:rPr>
        <w:t xml:space="preserve"> at 11.00 </w:t>
      </w:r>
      <w:r w:rsidR="00347330">
        <w:rPr>
          <w:rFonts w:ascii="Century Gothic" w:hAnsi="Century Gothic" w:cs="Arial"/>
          <w:b/>
        </w:rPr>
        <w:t>A.M</w:t>
      </w:r>
      <w:r w:rsidRPr="009428A5">
        <w:rPr>
          <w:rFonts w:ascii="Century Gothic" w:hAnsi="Century Gothic" w:cs="Arial"/>
        </w:rPr>
        <w:t xml:space="preserve"> in the office of under signed.</w:t>
      </w:r>
    </w:p>
    <w:p w:rsidR="006B62E5" w:rsidRPr="009428A5" w:rsidRDefault="006B62E5" w:rsidP="006B62E5">
      <w:pPr>
        <w:ind w:right="-421"/>
        <w:jc w:val="both"/>
        <w:rPr>
          <w:rFonts w:ascii="Century Gothic" w:hAnsi="Century Gothic" w:cs="Arial"/>
        </w:rPr>
      </w:pPr>
    </w:p>
    <w:p w:rsidR="006B62E5" w:rsidRPr="009428A5" w:rsidRDefault="006B62E5" w:rsidP="006B62E5">
      <w:pPr>
        <w:spacing w:line="288" w:lineRule="auto"/>
        <w:ind w:right="-421"/>
        <w:jc w:val="both"/>
        <w:rPr>
          <w:rFonts w:ascii="Century Gothic" w:eastAsia="Arial Unicode MS" w:hAnsi="Century Gothic" w:cs="Arial"/>
          <w:bCs/>
          <w:color w:val="000000" w:themeColor="text1"/>
          <w:spacing w:val="-4"/>
        </w:rPr>
      </w:pPr>
      <w:r w:rsidRPr="009428A5">
        <w:rPr>
          <w:rFonts w:ascii="Century Gothic" w:hAnsi="Century Gothic" w:cs="Arial"/>
        </w:rPr>
        <w:t>This advertisement is also available</w:t>
      </w:r>
      <w:r w:rsidRPr="009428A5">
        <w:rPr>
          <w:rFonts w:ascii="Century Gothic" w:hAnsi="Century Gothic" w:cs="Arial"/>
          <w:spacing w:val="-4"/>
        </w:rPr>
        <w:t xml:space="preserve"> on </w:t>
      </w:r>
      <w:r w:rsidRPr="009428A5">
        <w:rPr>
          <w:rFonts w:ascii="Century Gothic" w:hAnsi="Century Gothic" w:cs="Arial"/>
          <w:b/>
          <w:spacing w:val="-4"/>
        </w:rPr>
        <w:t>State Life</w:t>
      </w:r>
      <w:r w:rsidRPr="009428A5">
        <w:rPr>
          <w:rFonts w:ascii="Century Gothic" w:eastAsia="Palatino Linotype" w:hAnsi="Century Gothic" w:cs="Arial"/>
          <w:b/>
          <w:bCs/>
          <w:spacing w:val="-4"/>
          <w:shd w:val="clear" w:color="auto" w:fill="FFFFFF"/>
        </w:rPr>
        <w:t xml:space="preserve"> </w:t>
      </w:r>
      <w:r w:rsidRPr="009428A5">
        <w:rPr>
          <w:rFonts w:ascii="Century Gothic" w:eastAsia="Palatino Linotype" w:hAnsi="Century Gothic" w:cs="Arial"/>
          <w:bCs/>
          <w:spacing w:val="-4"/>
          <w:shd w:val="clear" w:color="auto" w:fill="FFFFFF"/>
        </w:rPr>
        <w:t xml:space="preserve">website </w:t>
      </w:r>
      <w:hyperlink r:id="rId6" w:history="1">
        <w:r w:rsidRPr="009428A5">
          <w:rPr>
            <w:rStyle w:val="Hyperlink"/>
            <w:rFonts w:ascii="Century Gothic" w:eastAsia="Palatino Linotype" w:hAnsi="Century Gothic" w:cs="Arial"/>
            <w:b/>
            <w:bCs/>
            <w:spacing w:val="-4"/>
            <w:shd w:val="clear" w:color="auto" w:fill="FFFFFF"/>
          </w:rPr>
          <w:t>www.statelife.com.pk</w:t>
        </w:r>
      </w:hyperlink>
      <w:r w:rsidRPr="009428A5">
        <w:rPr>
          <w:rFonts w:ascii="Century Gothic" w:eastAsia="Palatino Linotype" w:hAnsi="Century Gothic" w:cs="Arial"/>
          <w:b/>
          <w:bCs/>
          <w:spacing w:val="-4"/>
          <w:shd w:val="clear" w:color="auto" w:fill="FFFFFF"/>
        </w:rPr>
        <w:t xml:space="preserve">, </w:t>
      </w:r>
      <w:r w:rsidRPr="009428A5">
        <w:rPr>
          <w:rFonts w:ascii="Century Gothic" w:eastAsia="Arial Unicode MS" w:hAnsi="Century Gothic" w:cs="Arial"/>
          <w:bCs/>
          <w:color w:val="000000" w:themeColor="text1"/>
          <w:spacing w:val="-4"/>
        </w:rPr>
        <w:t xml:space="preserve">however the bids shall be submitted through </w:t>
      </w:r>
      <w:r w:rsidR="002030B2">
        <w:rPr>
          <w:rFonts w:ascii="Century Gothic" w:hAnsi="Century Gothic" w:cs="Arial"/>
          <w:b/>
        </w:rPr>
        <w:t>E</w:t>
      </w:r>
      <w:r w:rsidRPr="009428A5">
        <w:rPr>
          <w:rFonts w:ascii="Century Gothic" w:hAnsi="Century Gothic" w:cs="Arial"/>
          <w:b/>
        </w:rPr>
        <w:t>PAD</w:t>
      </w:r>
      <w:r w:rsidR="002030B2">
        <w:rPr>
          <w:rFonts w:ascii="Century Gothic" w:hAnsi="Century Gothic" w:cs="Arial"/>
          <w:b/>
        </w:rPr>
        <w:t>s</w:t>
      </w:r>
      <w:r w:rsidRPr="009428A5">
        <w:rPr>
          <w:rFonts w:ascii="Century Gothic" w:hAnsi="Century Gothic" w:cs="Arial"/>
        </w:rPr>
        <w:t>.</w:t>
      </w:r>
      <w:r w:rsidRPr="009428A5">
        <w:rPr>
          <w:rFonts w:ascii="Century Gothic" w:eastAsia="Arial Unicode MS" w:hAnsi="Century Gothic" w:cs="Arial"/>
          <w:bCs/>
          <w:color w:val="000000" w:themeColor="text1"/>
          <w:spacing w:val="-4"/>
        </w:rPr>
        <w:t xml:space="preserve"> Any bid submitted other than </w:t>
      </w:r>
      <w:r w:rsidRPr="009428A5">
        <w:rPr>
          <w:rFonts w:ascii="Century Gothic" w:hAnsi="Century Gothic" w:cs="Arial"/>
        </w:rPr>
        <w:t>e-PADS</w:t>
      </w:r>
      <w:r w:rsidRPr="009428A5">
        <w:rPr>
          <w:rFonts w:ascii="Century Gothic" w:eastAsia="Arial Unicode MS" w:hAnsi="Century Gothic" w:cs="Arial"/>
          <w:bCs/>
          <w:color w:val="000000" w:themeColor="text1"/>
          <w:spacing w:val="-4"/>
        </w:rPr>
        <w:t xml:space="preserve"> will not be considered.</w:t>
      </w:r>
    </w:p>
    <w:p w:rsidR="006B62E5" w:rsidRPr="009428A5" w:rsidRDefault="006B62E5" w:rsidP="006B62E5">
      <w:pPr>
        <w:spacing w:line="288" w:lineRule="auto"/>
        <w:ind w:right="-421"/>
        <w:jc w:val="both"/>
        <w:rPr>
          <w:rFonts w:ascii="Century Gothic" w:hAnsi="Century Gothic"/>
        </w:rPr>
      </w:pPr>
    </w:p>
    <w:p w:rsidR="006B62E5" w:rsidRPr="009428A5" w:rsidRDefault="006B62E5" w:rsidP="006B62E5">
      <w:pPr>
        <w:spacing w:line="288" w:lineRule="auto"/>
        <w:ind w:right="-421"/>
        <w:jc w:val="both"/>
        <w:rPr>
          <w:rFonts w:ascii="Century Gothic" w:eastAsia="Arial Unicode MS" w:hAnsi="Century Gothic" w:cs="Arial"/>
          <w:bCs/>
          <w:color w:val="000000" w:themeColor="text1"/>
          <w:spacing w:val="-4"/>
        </w:rPr>
      </w:pPr>
      <w:r w:rsidRPr="009428A5">
        <w:rPr>
          <w:rFonts w:ascii="Century Gothic" w:hAnsi="Century Gothic"/>
        </w:rPr>
        <w:t>State Life Insurance Corporation of Pakistan reserves right to accept / reject all bids in accordance with PPRA Rules</w:t>
      </w:r>
      <w:r w:rsidR="00CC2086">
        <w:rPr>
          <w:rFonts w:ascii="Century Gothic" w:hAnsi="Century Gothic"/>
        </w:rPr>
        <w:t>.</w:t>
      </w:r>
    </w:p>
    <w:p w:rsidR="006B62E5" w:rsidRPr="009428A5" w:rsidRDefault="006B62E5" w:rsidP="006B62E5">
      <w:pPr>
        <w:ind w:right="-421"/>
        <w:jc w:val="both"/>
        <w:rPr>
          <w:rFonts w:ascii="Century Gothic" w:hAnsi="Century Gothic" w:cs="Arial"/>
        </w:rPr>
      </w:pPr>
    </w:p>
    <w:p w:rsidR="006B62E5" w:rsidRPr="009428A5" w:rsidRDefault="006B62E5" w:rsidP="006B62E5">
      <w:pPr>
        <w:ind w:right="-421"/>
        <w:rPr>
          <w:rFonts w:ascii="Century Gothic" w:hAnsi="Century Gothic"/>
          <w:b/>
        </w:rPr>
      </w:pPr>
    </w:p>
    <w:p w:rsidR="006B62E5" w:rsidRPr="009428A5" w:rsidRDefault="006B62E5" w:rsidP="006B62E5">
      <w:pPr>
        <w:ind w:left="3600"/>
        <w:jc w:val="right"/>
        <w:rPr>
          <w:rFonts w:ascii="Century Gothic" w:hAnsi="Century Gothic"/>
          <w:b/>
        </w:rPr>
      </w:pPr>
    </w:p>
    <w:p w:rsidR="00CC2086" w:rsidRPr="00C97BC8" w:rsidRDefault="00CC2086" w:rsidP="00C97BC8">
      <w:pPr>
        <w:ind w:left="3600"/>
        <w:jc w:val="right"/>
        <w:rPr>
          <w:rFonts w:ascii="Century Gothic" w:hAnsi="Century Gothic"/>
          <w:b/>
        </w:rPr>
      </w:pPr>
    </w:p>
    <w:p w:rsidR="006B62E5" w:rsidRPr="00C97BC8" w:rsidRDefault="006B62E5" w:rsidP="00C97BC8">
      <w:pPr>
        <w:ind w:left="5760" w:firstLine="720"/>
        <w:jc w:val="right"/>
        <w:rPr>
          <w:rFonts w:ascii="Century Gothic" w:hAnsi="Century Gothic"/>
          <w:b/>
        </w:rPr>
      </w:pPr>
      <w:r w:rsidRPr="00C97BC8">
        <w:rPr>
          <w:rFonts w:ascii="Century Gothic" w:hAnsi="Century Gothic"/>
          <w:b/>
        </w:rPr>
        <w:t>Mehtab-uddin</w:t>
      </w:r>
    </w:p>
    <w:p w:rsidR="006B62E5" w:rsidRPr="00C97BC8" w:rsidRDefault="004B77D3" w:rsidP="00C97BC8">
      <w:pPr>
        <w:ind w:left="5760" w:firstLine="720"/>
        <w:jc w:val="right"/>
        <w:rPr>
          <w:rFonts w:ascii="Century Gothic" w:hAnsi="Century Gothic"/>
          <w:b/>
        </w:rPr>
      </w:pPr>
      <w:proofErr w:type="spellStart"/>
      <w:r w:rsidRPr="00C97BC8">
        <w:rPr>
          <w:rFonts w:ascii="Century Gothic" w:hAnsi="Century Gothic"/>
          <w:b/>
        </w:rPr>
        <w:t>Oftg</w:t>
      </w:r>
      <w:proofErr w:type="spellEnd"/>
      <w:r w:rsidRPr="00C97BC8">
        <w:rPr>
          <w:rFonts w:ascii="Century Gothic" w:hAnsi="Century Gothic"/>
          <w:b/>
        </w:rPr>
        <w:t>: D</w:t>
      </w:r>
      <w:r w:rsidR="006B62E5" w:rsidRPr="00C97BC8">
        <w:rPr>
          <w:rFonts w:ascii="Century Gothic" w:hAnsi="Century Gothic"/>
          <w:b/>
        </w:rPr>
        <w:t>GM (</w:t>
      </w:r>
      <w:r w:rsidRPr="00C97BC8">
        <w:rPr>
          <w:rFonts w:ascii="Century Gothic" w:hAnsi="Century Gothic"/>
          <w:b/>
        </w:rPr>
        <w:t>RE</w:t>
      </w:r>
      <w:r w:rsidR="006B62E5" w:rsidRPr="00C97BC8">
        <w:rPr>
          <w:rFonts w:ascii="Century Gothic" w:hAnsi="Century Gothic"/>
          <w:b/>
        </w:rPr>
        <w:t>)</w:t>
      </w:r>
    </w:p>
    <w:p w:rsidR="00C97BC8" w:rsidRPr="00C97BC8" w:rsidRDefault="006B62E5" w:rsidP="00C97BC8">
      <w:pPr>
        <w:ind w:left="5760" w:firstLine="720"/>
        <w:jc w:val="right"/>
        <w:rPr>
          <w:rFonts w:ascii="Century Gothic" w:hAnsi="Century Gothic"/>
        </w:rPr>
      </w:pPr>
      <w:r w:rsidRPr="00C97BC8">
        <w:rPr>
          <w:rFonts w:ascii="Century Gothic" w:hAnsi="Century Gothic"/>
        </w:rPr>
        <w:t>State Life Insurance</w:t>
      </w:r>
    </w:p>
    <w:p w:rsidR="006B62E5" w:rsidRPr="00C97BC8" w:rsidRDefault="006B62E5" w:rsidP="00C97BC8">
      <w:pPr>
        <w:ind w:left="3600"/>
        <w:jc w:val="right"/>
        <w:rPr>
          <w:rFonts w:ascii="Century Gothic" w:hAnsi="Century Gothic"/>
        </w:rPr>
      </w:pPr>
      <w:r w:rsidRPr="00C97BC8">
        <w:rPr>
          <w:rFonts w:ascii="Century Gothic" w:hAnsi="Century Gothic"/>
        </w:rPr>
        <w:t>Corporation of Pakistan</w:t>
      </w:r>
    </w:p>
    <w:p w:rsidR="006B62E5" w:rsidRPr="00C97BC8" w:rsidRDefault="006B62E5" w:rsidP="00C97BC8">
      <w:pPr>
        <w:ind w:left="3600"/>
        <w:jc w:val="right"/>
        <w:rPr>
          <w:rFonts w:ascii="Century Gothic" w:hAnsi="Century Gothic"/>
          <w:sz w:val="22"/>
          <w:szCs w:val="22"/>
        </w:rPr>
      </w:pPr>
    </w:p>
    <w:p w:rsidR="006B62E5" w:rsidRPr="00E44191" w:rsidRDefault="006B62E5" w:rsidP="006B62E5">
      <w:pPr>
        <w:jc w:val="center"/>
        <w:rPr>
          <w:rFonts w:ascii="Century Gothic" w:hAnsi="Century Gothic"/>
        </w:rPr>
      </w:pPr>
    </w:p>
    <w:p w:rsidR="00430B78" w:rsidRDefault="00430B78" w:rsidP="00505BFB">
      <w:pPr>
        <w:ind w:left="720" w:hanging="720"/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6B62E5" w:rsidRDefault="006B62E5" w:rsidP="00505BFB">
      <w:pPr>
        <w:ind w:left="720" w:hanging="720"/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6B62E5" w:rsidRDefault="006B62E5" w:rsidP="00505BFB">
      <w:pPr>
        <w:ind w:left="720" w:hanging="720"/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sectPr w:rsidR="006B62E5" w:rsidSect="00C71126">
      <w:pgSz w:w="11909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37E6D"/>
    <w:multiLevelType w:val="hybridMultilevel"/>
    <w:tmpl w:val="051C56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73686"/>
    <w:multiLevelType w:val="hybridMultilevel"/>
    <w:tmpl w:val="F1BC624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C02E2"/>
    <w:multiLevelType w:val="hybridMultilevel"/>
    <w:tmpl w:val="6BBA3D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31CCF"/>
    <w:multiLevelType w:val="hybridMultilevel"/>
    <w:tmpl w:val="B42A36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52218"/>
    <w:multiLevelType w:val="hybridMultilevel"/>
    <w:tmpl w:val="3C2234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0B6166"/>
    <w:multiLevelType w:val="hybridMultilevel"/>
    <w:tmpl w:val="85C42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1D1C80"/>
    <w:multiLevelType w:val="hybridMultilevel"/>
    <w:tmpl w:val="367454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5A2A8A"/>
    <w:multiLevelType w:val="hybridMultilevel"/>
    <w:tmpl w:val="D7F8D8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6A9196D"/>
    <w:multiLevelType w:val="hybridMultilevel"/>
    <w:tmpl w:val="8368A466"/>
    <w:lvl w:ilvl="0" w:tplc="04090015">
      <w:start w:val="5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067CE0"/>
    <w:multiLevelType w:val="hybridMultilevel"/>
    <w:tmpl w:val="C9B0DE1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D72B1B"/>
    <w:multiLevelType w:val="hybridMultilevel"/>
    <w:tmpl w:val="C77EA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066732"/>
    <w:multiLevelType w:val="hybridMultilevel"/>
    <w:tmpl w:val="52B6852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B61C25"/>
    <w:multiLevelType w:val="hybridMultilevel"/>
    <w:tmpl w:val="06C289D0"/>
    <w:lvl w:ilvl="0" w:tplc="0409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45FA0"/>
    <w:multiLevelType w:val="hybridMultilevel"/>
    <w:tmpl w:val="AD3AF4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043F4"/>
    <w:multiLevelType w:val="hybridMultilevel"/>
    <w:tmpl w:val="701694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614D35"/>
    <w:multiLevelType w:val="hybridMultilevel"/>
    <w:tmpl w:val="1D661A42"/>
    <w:lvl w:ilvl="0" w:tplc="A59A98D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BA6A84"/>
    <w:multiLevelType w:val="hybridMultilevel"/>
    <w:tmpl w:val="15027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B07A7"/>
    <w:multiLevelType w:val="hybridMultilevel"/>
    <w:tmpl w:val="C6FC381E"/>
    <w:lvl w:ilvl="0" w:tplc="E02A27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6C7F31"/>
    <w:multiLevelType w:val="hybridMultilevel"/>
    <w:tmpl w:val="BAA023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447759"/>
    <w:multiLevelType w:val="hybridMultilevel"/>
    <w:tmpl w:val="2A66FB4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33561"/>
    <w:multiLevelType w:val="hybridMultilevel"/>
    <w:tmpl w:val="F54644E6"/>
    <w:lvl w:ilvl="0" w:tplc="8252039A">
      <w:start w:val="1"/>
      <w:numFmt w:val="decimal"/>
      <w:lvlText w:val="%1."/>
      <w:lvlJc w:val="left"/>
      <w:pPr>
        <w:ind w:left="1201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FD0892A">
      <w:numFmt w:val="bullet"/>
      <w:lvlText w:val="•"/>
      <w:lvlJc w:val="left"/>
      <w:pPr>
        <w:ind w:left="2234" w:hanging="202"/>
      </w:pPr>
      <w:rPr>
        <w:rFonts w:hint="default"/>
        <w:lang w:val="en-US" w:eastAsia="en-US" w:bidi="ar-SA"/>
      </w:rPr>
    </w:lvl>
    <w:lvl w:ilvl="2" w:tplc="7C7E6964">
      <w:numFmt w:val="bullet"/>
      <w:lvlText w:val="•"/>
      <w:lvlJc w:val="left"/>
      <w:pPr>
        <w:ind w:left="3268" w:hanging="202"/>
      </w:pPr>
      <w:rPr>
        <w:rFonts w:hint="default"/>
        <w:lang w:val="en-US" w:eastAsia="en-US" w:bidi="ar-SA"/>
      </w:rPr>
    </w:lvl>
    <w:lvl w:ilvl="3" w:tplc="A454D1E4">
      <w:numFmt w:val="bullet"/>
      <w:lvlText w:val="•"/>
      <w:lvlJc w:val="left"/>
      <w:pPr>
        <w:ind w:left="4302" w:hanging="202"/>
      </w:pPr>
      <w:rPr>
        <w:rFonts w:hint="default"/>
        <w:lang w:val="en-US" w:eastAsia="en-US" w:bidi="ar-SA"/>
      </w:rPr>
    </w:lvl>
    <w:lvl w:ilvl="4" w:tplc="AB58FC62">
      <w:numFmt w:val="bullet"/>
      <w:lvlText w:val="•"/>
      <w:lvlJc w:val="left"/>
      <w:pPr>
        <w:ind w:left="5336" w:hanging="202"/>
      </w:pPr>
      <w:rPr>
        <w:rFonts w:hint="default"/>
        <w:lang w:val="en-US" w:eastAsia="en-US" w:bidi="ar-SA"/>
      </w:rPr>
    </w:lvl>
    <w:lvl w:ilvl="5" w:tplc="C4628174">
      <w:numFmt w:val="bullet"/>
      <w:lvlText w:val="•"/>
      <w:lvlJc w:val="left"/>
      <w:pPr>
        <w:ind w:left="6370" w:hanging="202"/>
      </w:pPr>
      <w:rPr>
        <w:rFonts w:hint="default"/>
        <w:lang w:val="en-US" w:eastAsia="en-US" w:bidi="ar-SA"/>
      </w:rPr>
    </w:lvl>
    <w:lvl w:ilvl="6" w:tplc="AAA4C0E6">
      <w:numFmt w:val="bullet"/>
      <w:lvlText w:val="•"/>
      <w:lvlJc w:val="left"/>
      <w:pPr>
        <w:ind w:left="7404" w:hanging="202"/>
      </w:pPr>
      <w:rPr>
        <w:rFonts w:hint="default"/>
        <w:lang w:val="en-US" w:eastAsia="en-US" w:bidi="ar-SA"/>
      </w:rPr>
    </w:lvl>
    <w:lvl w:ilvl="7" w:tplc="D63074A6">
      <w:numFmt w:val="bullet"/>
      <w:lvlText w:val="•"/>
      <w:lvlJc w:val="left"/>
      <w:pPr>
        <w:ind w:left="8438" w:hanging="202"/>
      </w:pPr>
      <w:rPr>
        <w:rFonts w:hint="default"/>
        <w:lang w:val="en-US" w:eastAsia="en-US" w:bidi="ar-SA"/>
      </w:rPr>
    </w:lvl>
    <w:lvl w:ilvl="8" w:tplc="7EC0F37E">
      <w:numFmt w:val="bullet"/>
      <w:lvlText w:val="•"/>
      <w:lvlJc w:val="left"/>
      <w:pPr>
        <w:ind w:left="9472" w:hanging="202"/>
      </w:pPr>
      <w:rPr>
        <w:rFonts w:hint="default"/>
        <w:lang w:val="en-US" w:eastAsia="en-US" w:bidi="ar-SA"/>
      </w:rPr>
    </w:lvl>
  </w:abstractNum>
  <w:abstractNum w:abstractNumId="21" w15:restartNumberingAfterBreak="0">
    <w:nsid w:val="5CF26CEF"/>
    <w:multiLevelType w:val="hybridMultilevel"/>
    <w:tmpl w:val="34DADF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412983"/>
    <w:multiLevelType w:val="hybridMultilevel"/>
    <w:tmpl w:val="632601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D7027B"/>
    <w:multiLevelType w:val="hybridMultilevel"/>
    <w:tmpl w:val="47B0A052"/>
    <w:lvl w:ilvl="0" w:tplc="8256845C">
      <w:start w:val="6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  <w:num w:numId="13">
    <w:abstractNumId w:val="19"/>
  </w:num>
  <w:num w:numId="14">
    <w:abstractNumId w:val="15"/>
  </w:num>
  <w:num w:numId="15">
    <w:abstractNumId w:val="4"/>
  </w:num>
  <w:num w:numId="16">
    <w:abstractNumId w:val="0"/>
  </w:num>
  <w:num w:numId="17">
    <w:abstractNumId w:val="5"/>
  </w:num>
  <w:num w:numId="18">
    <w:abstractNumId w:val="6"/>
  </w:num>
  <w:num w:numId="19">
    <w:abstractNumId w:val="3"/>
  </w:num>
  <w:num w:numId="20">
    <w:abstractNumId w:val="1"/>
  </w:num>
  <w:num w:numId="21">
    <w:abstractNumId w:val="13"/>
  </w:num>
  <w:num w:numId="22">
    <w:abstractNumId w:val="10"/>
  </w:num>
  <w:num w:numId="23">
    <w:abstractNumId w:val="7"/>
  </w:num>
  <w:num w:numId="24">
    <w:abstractNumId w:val="23"/>
  </w:num>
  <w:num w:numId="25">
    <w:abstractNumId w:val="17"/>
  </w:num>
  <w:num w:numId="26">
    <w:abstractNumId w:val="1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00D"/>
    <w:rsid w:val="00002632"/>
    <w:rsid w:val="00004EE8"/>
    <w:rsid w:val="00006D93"/>
    <w:rsid w:val="00014D75"/>
    <w:rsid w:val="00017F02"/>
    <w:rsid w:val="00023A01"/>
    <w:rsid w:val="000249C6"/>
    <w:rsid w:val="0002739C"/>
    <w:rsid w:val="00033DE1"/>
    <w:rsid w:val="00036832"/>
    <w:rsid w:val="00050FED"/>
    <w:rsid w:val="0006243B"/>
    <w:rsid w:val="00063253"/>
    <w:rsid w:val="0006798E"/>
    <w:rsid w:val="000714B6"/>
    <w:rsid w:val="00077F46"/>
    <w:rsid w:val="00081C2D"/>
    <w:rsid w:val="00090C6A"/>
    <w:rsid w:val="000912F1"/>
    <w:rsid w:val="000945B4"/>
    <w:rsid w:val="00095F86"/>
    <w:rsid w:val="000A5FCB"/>
    <w:rsid w:val="000A7756"/>
    <w:rsid w:val="000A7A48"/>
    <w:rsid w:val="000B40D5"/>
    <w:rsid w:val="000D5DDC"/>
    <w:rsid w:val="000E3114"/>
    <w:rsid w:val="000E3C94"/>
    <w:rsid w:val="000F3B1E"/>
    <w:rsid w:val="000F6091"/>
    <w:rsid w:val="00103F99"/>
    <w:rsid w:val="00121D3E"/>
    <w:rsid w:val="0014558F"/>
    <w:rsid w:val="00155528"/>
    <w:rsid w:val="00176011"/>
    <w:rsid w:val="0018232E"/>
    <w:rsid w:val="00182E28"/>
    <w:rsid w:val="001900E5"/>
    <w:rsid w:val="00191342"/>
    <w:rsid w:val="001A2CA9"/>
    <w:rsid w:val="001A5C40"/>
    <w:rsid w:val="001B4395"/>
    <w:rsid w:val="001B7043"/>
    <w:rsid w:val="001C443C"/>
    <w:rsid w:val="001D067E"/>
    <w:rsid w:val="001E1676"/>
    <w:rsid w:val="001E5121"/>
    <w:rsid w:val="002030B2"/>
    <w:rsid w:val="00203E6D"/>
    <w:rsid w:val="00204C32"/>
    <w:rsid w:val="00227817"/>
    <w:rsid w:val="00233091"/>
    <w:rsid w:val="002330C7"/>
    <w:rsid w:val="0024034B"/>
    <w:rsid w:val="00245A74"/>
    <w:rsid w:val="00251D77"/>
    <w:rsid w:val="00252365"/>
    <w:rsid w:val="00275014"/>
    <w:rsid w:val="00297B5A"/>
    <w:rsid w:val="002A33C3"/>
    <w:rsid w:val="002A7D5D"/>
    <w:rsid w:val="002C7CCA"/>
    <w:rsid w:val="002D3F9D"/>
    <w:rsid w:val="002E2C7E"/>
    <w:rsid w:val="002E4155"/>
    <w:rsid w:val="002E513E"/>
    <w:rsid w:val="002E70B3"/>
    <w:rsid w:val="002F0438"/>
    <w:rsid w:val="002F0960"/>
    <w:rsid w:val="00304E64"/>
    <w:rsid w:val="00305E89"/>
    <w:rsid w:val="00310C24"/>
    <w:rsid w:val="00313215"/>
    <w:rsid w:val="0032046D"/>
    <w:rsid w:val="00336C24"/>
    <w:rsid w:val="003378B8"/>
    <w:rsid w:val="00337DC3"/>
    <w:rsid w:val="00347330"/>
    <w:rsid w:val="00355704"/>
    <w:rsid w:val="00357C82"/>
    <w:rsid w:val="00371C8E"/>
    <w:rsid w:val="0037544F"/>
    <w:rsid w:val="00385347"/>
    <w:rsid w:val="003932F5"/>
    <w:rsid w:val="003A790A"/>
    <w:rsid w:val="003E1B79"/>
    <w:rsid w:val="003E30E1"/>
    <w:rsid w:val="003E7DEE"/>
    <w:rsid w:val="004035B2"/>
    <w:rsid w:val="00406833"/>
    <w:rsid w:val="00414191"/>
    <w:rsid w:val="00420D0B"/>
    <w:rsid w:val="004265FE"/>
    <w:rsid w:val="004305D2"/>
    <w:rsid w:val="00430631"/>
    <w:rsid w:val="00430B78"/>
    <w:rsid w:val="00431E13"/>
    <w:rsid w:val="004353DD"/>
    <w:rsid w:val="00454540"/>
    <w:rsid w:val="00470FA3"/>
    <w:rsid w:val="00471ED3"/>
    <w:rsid w:val="00474B3F"/>
    <w:rsid w:val="00475164"/>
    <w:rsid w:val="004808EA"/>
    <w:rsid w:val="004861D0"/>
    <w:rsid w:val="00496098"/>
    <w:rsid w:val="004B065E"/>
    <w:rsid w:val="004B20FA"/>
    <w:rsid w:val="004B6209"/>
    <w:rsid w:val="004B72D1"/>
    <w:rsid w:val="004B77D3"/>
    <w:rsid w:val="004C21BD"/>
    <w:rsid w:val="004C5F14"/>
    <w:rsid w:val="004D06DB"/>
    <w:rsid w:val="004D0ABC"/>
    <w:rsid w:val="004D4A50"/>
    <w:rsid w:val="004D4AA4"/>
    <w:rsid w:val="004D6F94"/>
    <w:rsid w:val="004E5A63"/>
    <w:rsid w:val="004E5B0B"/>
    <w:rsid w:val="004F61CB"/>
    <w:rsid w:val="00504E77"/>
    <w:rsid w:val="00505BFB"/>
    <w:rsid w:val="00507424"/>
    <w:rsid w:val="0051366A"/>
    <w:rsid w:val="00541104"/>
    <w:rsid w:val="00541CD6"/>
    <w:rsid w:val="005461F1"/>
    <w:rsid w:val="00552333"/>
    <w:rsid w:val="00555A8B"/>
    <w:rsid w:val="00562A1C"/>
    <w:rsid w:val="0056386D"/>
    <w:rsid w:val="005650BB"/>
    <w:rsid w:val="005655A4"/>
    <w:rsid w:val="00567981"/>
    <w:rsid w:val="00574CB9"/>
    <w:rsid w:val="00584FDC"/>
    <w:rsid w:val="00587908"/>
    <w:rsid w:val="00590CD9"/>
    <w:rsid w:val="005A41F7"/>
    <w:rsid w:val="005A601D"/>
    <w:rsid w:val="005B173B"/>
    <w:rsid w:val="005B487D"/>
    <w:rsid w:val="005B7F74"/>
    <w:rsid w:val="005C2C90"/>
    <w:rsid w:val="005C6DB7"/>
    <w:rsid w:val="005D100D"/>
    <w:rsid w:val="005D1EFD"/>
    <w:rsid w:val="005D7F05"/>
    <w:rsid w:val="005F62DF"/>
    <w:rsid w:val="00600037"/>
    <w:rsid w:val="0061388C"/>
    <w:rsid w:val="00625055"/>
    <w:rsid w:val="0065279A"/>
    <w:rsid w:val="00652C6C"/>
    <w:rsid w:val="0065535D"/>
    <w:rsid w:val="006647A6"/>
    <w:rsid w:val="00673678"/>
    <w:rsid w:val="00677BBF"/>
    <w:rsid w:val="00684A92"/>
    <w:rsid w:val="00694E40"/>
    <w:rsid w:val="006B219B"/>
    <w:rsid w:val="006B2494"/>
    <w:rsid w:val="006B440A"/>
    <w:rsid w:val="006B62E5"/>
    <w:rsid w:val="006C3087"/>
    <w:rsid w:val="006D65D7"/>
    <w:rsid w:val="006E40F2"/>
    <w:rsid w:val="006F1165"/>
    <w:rsid w:val="006F75F2"/>
    <w:rsid w:val="007002E9"/>
    <w:rsid w:val="00707F9E"/>
    <w:rsid w:val="007105B0"/>
    <w:rsid w:val="00710D2B"/>
    <w:rsid w:val="00710E5F"/>
    <w:rsid w:val="00711382"/>
    <w:rsid w:val="0071513A"/>
    <w:rsid w:val="00717C92"/>
    <w:rsid w:val="00721B12"/>
    <w:rsid w:val="0073434D"/>
    <w:rsid w:val="00734475"/>
    <w:rsid w:val="00735404"/>
    <w:rsid w:val="00736AF0"/>
    <w:rsid w:val="00742228"/>
    <w:rsid w:val="00743849"/>
    <w:rsid w:val="007552A7"/>
    <w:rsid w:val="00771FD3"/>
    <w:rsid w:val="00773307"/>
    <w:rsid w:val="00777547"/>
    <w:rsid w:val="00781ACC"/>
    <w:rsid w:val="00782EA4"/>
    <w:rsid w:val="007931CB"/>
    <w:rsid w:val="0079487D"/>
    <w:rsid w:val="007A15EE"/>
    <w:rsid w:val="007A6389"/>
    <w:rsid w:val="007A6766"/>
    <w:rsid w:val="007B477B"/>
    <w:rsid w:val="007C1429"/>
    <w:rsid w:val="007C5E6D"/>
    <w:rsid w:val="007D4536"/>
    <w:rsid w:val="007D55C5"/>
    <w:rsid w:val="007E7D40"/>
    <w:rsid w:val="00800F51"/>
    <w:rsid w:val="00806EF5"/>
    <w:rsid w:val="008246A3"/>
    <w:rsid w:val="00832C95"/>
    <w:rsid w:val="00835C93"/>
    <w:rsid w:val="00855609"/>
    <w:rsid w:val="00857843"/>
    <w:rsid w:val="00864EA5"/>
    <w:rsid w:val="008856A4"/>
    <w:rsid w:val="00890190"/>
    <w:rsid w:val="008910A7"/>
    <w:rsid w:val="008938C7"/>
    <w:rsid w:val="008B6672"/>
    <w:rsid w:val="008C143D"/>
    <w:rsid w:val="008C2FD2"/>
    <w:rsid w:val="008D778E"/>
    <w:rsid w:val="008E78C9"/>
    <w:rsid w:val="008F211A"/>
    <w:rsid w:val="008F28DB"/>
    <w:rsid w:val="008F315A"/>
    <w:rsid w:val="00904FBB"/>
    <w:rsid w:val="00913620"/>
    <w:rsid w:val="009153BB"/>
    <w:rsid w:val="0092614A"/>
    <w:rsid w:val="00927E8C"/>
    <w:rsid w:val="00932114"/>
    <w:rsid w:val="00937AE9"/>
    <w:rsid w:val="009428A5"/>
    <w:rsid w:val="0094444D"/>
    <w:rsid w:val="0094445E"/>
    <w:rsid w:val="00945254"/>
    <w:rsid w:val="00961F32"/>
    <w:rsid w:val="009726FA"/>
    <w:rsid w:val="00983BE6"/>
    <w:rsid w:val="0098755B"/>
    <w:rsid w:val="00990A4C"/>
    <w:rsid w:val="009A116A"/>
    <w:rsid w:val="009B6378"/>
    <w:rsid w:val="009B7945"/>
    <w:rsid w:val="009D1219"/>
    <w:rsid w:val="009D172D"/>
    <w:rsid w:val="009D5C4E"/>
    <w:rsid w:val="009E26F4"/>
    <w:rsid w:val="009F1C20"/>
    <w:rsid w:val="009F439E"/>
    <w:rsid w:val="009F6217"/>
    <w:rsid w:val="00A04E99"/>
    <w:rsid w:val="00A11C07"/>
    <w:rsid w:val="00A36E4F"/>
    <w:rsid w:val="00A37C7C"/>
    <w:rsid w:val="00A45F49"/>
    <w:rsid w:val="00A52156"/>
    <w:rsid w:val="00A57900"/>
    <w:rsid w:val="00A62583"/>
    <w:rsid w:val="00A65255"/>
    <w:rsid w:val="00A660C2"/>
    <w:rsid w:val="00A82276"/>
    <w:rsid w:val="00A83379"/>
    <w:rsid w:val="00A850F0"/>
    <w:rsid w:val="00A850F9"/>
    <w:rsid w:val="00A86EAB"/>
    <w:rsid w:val="00A9348C"/>
    <w:rsid w:val="00AD5CE5"/>
    <w:rsid w:val="00AF1453"/>
    <w:rsid w:val="00AF1E2B"/>
    <w:rsid w:val="00AF35E5"/>
    <w:rsid w:val="00AF45E3"/>
    <w:rsid w:val="00B05F05"/>
    <w:rsid w:val="00B10081"/>
    <w:rsid w:val="00B117BC"/>
    <w:rsid w:val="00B12F1C"/>
    <w:rsid w:val="00B248BE"/>
    <w:rsid w:val="00B25FE1"/>
    <w:rsid w:val="00B267EC"/>
    <w:rsid w:val="00B360F0"/>
    <w:rsid w:val="00B41088"/>
    <w:rsid w:val="00B45D9C"/>
    <w:rsid w:val="00B655EC"/>
    <w:rsid w:val="00B91186"/>
    <w:rsid w:val="00B966FD"/>
    <w:rsid w:val="00BB5B0D"/>
    <w:rsid w:val="00BB5E9F"/>
    <w:rsid w:val="00BC0AA0"/>
    <w:rsid w:val="00BC1EC5"/>
    <w:rsid w:val="00BC369F"/>
    <w:rsid w:val="00BD72AD"/>
    <w:rsid w:val="00BF405B"/>
    <w:rsid w:val="00BF52BF"/>
    <w:rsid w:val="00BF5ECC"/>
    <w:rsid w:val="00C07057"/>
    <w:rsid w:val="00C30657"/>
    <w:rsid w:val="00C31C99"/>
    <w:rsid w:val="00C406B8"/>
    <w:rsid w:val="00C4292C"/>
    <w:rsid w:val="00C467C1"/>
    <w:rsid w:val="00C54412"/>
    <w:rsid w:val="00C71126"/>
    <w:rsid w:val="00C71ECB"/>
    <w:rsid w:val="00C763D5"/>
    <w:rsid w:val="00C92BD4"/>
    <w:rsid w:val="00C97BC8"/>
    <w:rsid w:val="00CA4FF9"/>
    <w:rsid w:val="00CB5075"/>
    <w:rsid w:val="00CB7AAD"/>
    <w:rsid w:val="00CC072E"/>
    <w:rsid w:val="00CC2086"/>
    <w:rsid w:val="00CD2D9A"/>
    <w:rsid w:val="00CE0472"/>
    <w:rsid w:val="00CE1A3B"/>
    <w:rsid w:val="00D06F0C"/>
    <w:rsid w:val="00D2145B"/>
    <w:rsid w:val="00D2345C"/>
    <w:rsid w:val="00D3540A"/>
    <w:rsid w:val="00D41BAE"/>
    <w:rsid w:val="00D5308E"/>
    <w:rsid w:val="00D5499A"/>
    <w:rsid w:val="00D6588A"/>
    <w:rsid w:val="00D664A9"/>
    <w:rsid w:val="00D968C5"/>
    <w:rsid w:val="00DC2E93"/>
    <w:rsid w:val="00DD14AC"/>
    <w:rsid w:val="00DD48BC"/>
    <w:rsid w:val="00DE0420"/>
    <w:rsid w:val="00DE40CA"/>
    <w:rsid w:val="00DF0C41"/>
    <w:rsid w:val="00DF1D02"/>
    <w:rsid w:val="00DF459B"/>
    <w:rsid w:val="00E17A90"/>
    <w:rsid w:val="00E2065A"/>
    <w:rsid w:val="00E23449"/>
    <w:rsid w:val="00E316F9"/>
    <w:rsid w:val="00E324A7"/>
    <w:rsid w:val="00E40AA2"/>
    <w:rsid w:val="00E4265E"/>
    <w:rsid w:val="00E428E8"/>
    <w:rsid w:val="00E526FD"/>
    <w:rsid w:val="00E545DD"/>
    <w:rsid w:val="00E5585D"/>
    <w:rsid w:val="00E61330"/>
    <w:rsid w:val="00E63A25"/>
    <w:rsid w:val="00E75DA2"/>
    <w:rsid w:val="00E810E4"/>
    <w:rsid w:val="00E97F55"/>
    <w:rsid w:val="00EA4869"/>
    <w:rsid w:val="00EA7959"/>
    <w:rsid w:val="00EB4D7D"/>
    <w:rsid w:val="00EC129D"/>
    <w:rsid w:val="00EC2D9A"/>
    <w:rsid w:val="00EC3101"/>
    <w:rsid w:val="00EC6E09"/>
    <w:rsid w:val="00ED5F6A"/>
    <w:rsid w:val="00EE48C8"/>
    <w:rsid w:val="00EF1E73"/>
    <w:rsid w:val="00F04418"/>
    <w:rsid w:val="00F04812"/>
    <w:rsid w:val="00F051CE"/>
    <w:rsid w:val="00F069B6"/>
    <w:rsid w:val="00F23FD1"/>
    <w:rsid w:val="00F34F99"/>
    <w:rsid w:val="00F50B6B"/>
    <w:rsid w:val="00F511A8"/>
    <w:rsid w:val="00F6462C"/>
    <w:rsid w:val="00F86478"/>
    <w:rsid w:val="00FB20EB"/>
    <w:rsid w:val="00FD475D"/>
    <w:rsid w:val="00FD536E"/>
    <w:rsid w:val="00FE7CAD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6E5F2"/>
  <w15:docId w15:val="{FC1B1CA0-7BD8-413F-A399-36BEB255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0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65279A"/>
    <w:pPr>
      <w:widowControl w:val="0"/>
      <w:autoSpaceDE w:val="0"/>
      <w:autoSpaceDN w:val="0"/>
      <w:ind w:left="17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E0472"/>
    <w:pPr>
      <w:ind w:left="720"/>
      <w:contextualSpacing/>
    </w:pPr>
  </w:style>
  <w:style w:type="table" w:styleId="TableGrid">
    <w:name w:val="Table Grid"/>
    <w:basedOn w:val="TableNormal"/>
    <w:uiPriority w:val="59"/>
    <w:rsid w:val="00CE0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7F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F0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2FD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65279A"/>
    <w:rPr>
      <w:rFonts w:ascii="Arial" w:eastAsia="Arial" w:hAnsi="Arial" w:cs="Arial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5279A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65279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6B62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B62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telife.com.pk" TargetMode="External"/><Relationship Id="rId5" Type="http://schemas.openxmlformats.org/officeDocument/2006/relationships/hyperlink" Target="http://eprocure.gov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KASHIF</dc:creator>
  <cp:lastModifiedBy>3020</cp:lastModifiedBy>
  <cp:revision>403</cp:revision>
  <cp:lastPrinted>2026-01-15T07:43:00Z</cp:lastPrinted>
  <dcterms:created xsi:type="dcterms:W3CDTF">2018-04-11T05:32:00Z</dcterms:created>
  <dcterms:modified xsi:type="dcterms:W3CDTF">2026-01-26T05:46:00Z</dcterms:modified>
</cp:coreProperties>
</file>