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2.0 -->
  <w:body>
    <w:tbl>
      <w:tblPr>
        <w:tblStyle w:val="TableGrid"/>
        <w:tblW w:w="5161" w:type="dxa"/>
        <w:tblInd w:w="4825" w:type="dxa"/>
        <w:tblCellMar>
          <w:left w:w="151" w:type="dxa"/>
          <w:right w:w="115" w:type="dxa"/>
        </w:tblCellMar>
        <w:tblLook w:val="04A0"/>
      </w:tblPr>
      <w:tblGrid>
        <w:gridCol w:w="5161"/>
      </w:tblGrid>
      <w:tr>
        <w:tblPrEx>
          <w:tblW w:w="5161" w:type="dxa"/>
          <w:tblInd w:w="4825" w:type="dxa"/>
          <w:tblCellMar>
            <w:left w:w="151" w:type="dxa"/>
            <w:right w:w="115" w:type="dxa"/>
          </w:tblCellMar>
          <w:tblLook w:val="04A0"/>
        </w:tblPrEx>
        <w:tc>
          <w:tcPr>
            <w:tcW w:w="5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CF0">
            <w:pPr>
              <w:spacing w:after="15" w:line="240" w:lineRule="auto"/>
              <w:ind w:left="0" w:firstLine="0"/>
              <w:jc w:val="left"/>
            </w:pPr>
            <w:bookmarkStart w:id="0" w:name="_GoBack"/>
            <w:bookmarkEnd w:id="0"/>
            <w:r>
              <w:t xml:space="preserve"> </w:t>
            </w:r>
          </w:p>
          <w:p w:rsidR="00A21CF0">
            <w:pPr>
              <w:spacing w:after="4" w:line="240" w:lineRule="auto"/>
              <w:ind w:left="252" w:firstLine="0"/>
              <w:jc w:val="left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  <w:p w:rsidR="00A21CF0">
            <w:pPr>
              <w:spacing w:after="0" w:line="276" w:lineRule="auto"/>
              <w:ind w:left="0" w:firstLine="0"/>
              <w:jc w:val="left"/>
            </w:pPr>
            <w:r>
              <w:rPr>
                <w:rFonts w:ascii="Arial" w:eastAsia="Arial" w:hAnsi="Arial" w:cs="Arial"/>
                <w:b/>
                <w:sz w:val="20"/>
              </w:rPr>
              <w:t xml:space="preserve">Tender Notice No. SLIC/KSZ/01/2026. </w:t>
            </w: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</w:tr>
    </w:tbl>
    <w:p w:rsidR="00A21CF0">
      <w:pPr>
        <w:spacing w:after="0" w:line="240" w:lineRule="auto"/>
        <w:ind w:left="0" w:right="454" w:firstLine="0"/>
        <w:jc w:val="left"/>
      </w:pPr>
      <w:r>
        <w:t xml:space="preserve"> </w:t>
      </w:r>
    </w:p>
    <w:p w:rsidR="00A21CF0">
      <w:pPr>
        <w:spacing w:after="8" w:line="240" w:lineRule="auto"/>
        <w:ind w:left="0" w:firstLine="0"/>
        <w:jc w:val="center"/>
      </w:pPr>
      <w:r>
        <w:rPr>
          <w:sz w:val="28"/>
        </w:rPr>
        <w:t xml:space="preserve"> </w:t>
      </w:r>
      <w:r>
        <w:t xml:space="preserve"> </w:t>
      </w:r>
    </w:p>
    <w:p w:rsidR="00A21CF0">
      <w:pPr>
        <w:spacing w:after="8" w:line="240" w:lineRule="auto"/>
        <w:ind w:left="10" w:right="-15"/>
        <w:jc w:val="center"/>
      </w:pPr>
      <w:r>
        <w:rPr>
          <w:b/>
          <w:sz w:val="28"/>
        </w:rPr>
        <w:t xml:space="preserve">PROCUREMENT OF SPLIT ACs FOR  </w:t>
      </w:r>
      <w:r>
        <w:t xml:space="preserve"> </w:t>
      </w:r>
    </w:p>
    <w:p w:rsidR="00A21CF0">
      <w:pPr>
        <w:spacing w:after="8" w:line="240" w:lineRule="auto"/>
        <w:ind w:left="10" w:right="-15"/>
        <w:jc w:val="center"/>
      </w:pPr>
      <w:r>
        <w:rPr>
          <w:b/>
          <w:sz w:val="28"/>
        </w:rPr>
        <w:t xml:space="preserve"> QUALIFIER EOAs, KARACHI SOUTHERN ZONE  </w:t>
      </w:r>
    </w:p>
    <w:p w:rsidR="00A21CF0">
      <w:pPr>
        <w:spacing w:after="0" w:line="240" w:lineRule="auto"/>
        <w:ind w:left="0" w:firstLine="0"/>
        <w:jc w:val="center"/>
      </w:pPr>
      <w:r>
        <w:rPr>
          <w:sz w:val="28"/>
        </w:rPr>
        <w:t xml:space="preserve"> </w:t>
      </w:r>
      <w:r>
        <w:t xml:space="preserve"> </w:t>
      </w:r>
    </w:p>
    <w:p w:rsidR="00A21CF0">
      <w:pPr>
        <w:spacing w:after="239"/>
        <w:ind w:left="10"/>
      </w:pPr>
      <w:r>
        <w:t xml:space="preserve">State Life Insurance Corporation of Pakistan (SLIC) invites sealed financial bids (through EPADS) in accordance with PPRA Rules under single stage one-envelopes procedure from well recognized firms dealing in sale, services of air-conditioners for the supply of Air-conditioners for Field Qualifiers of, Karachi Southern Zone, State Life Insurance Corporation of Pakistan. Intended bidders must be registered with Income Tax/Sales Tax Departments , Active Tax payers status and having their own offices and telephone/Fax no (if found contrary Tender will be rejected).   </w:t>
      </w:r>
    </w:p>
    <w:tbl>
      <w:tblPr>
        <w:tblStyle w:val="TableGrid"/>
        <w:tblW w:w="10444" w:type="dxa"/>
        <w:tblInd w:w="5" w:type="dxa"/>
        <w:tblCellMar>
          <w:left w:w="115" w:type="dxa"/>
          <w:right w:w="115" w:type="dxa"/>
        </w:tblCellMar>
        <w:tblLook w:val="04A0"/>
      </w:tblPr>
      <w:tblGrid>
        <w:gridCol w:w="4772"/>
        <w:gridCol w:w="1440"/>
        <w:gridCol w:w="2071"/>
        <w:gridCol w:w="2161"/>
      </w:tblGrid>
      <w:tr>
        <w:tblPrEx>
          <w:tblW w:w="10444" w:type="dxa"/>
          <w:tblInd w:w="5" w:type="dxa"/>
          <w:tblCellMar>
            <w:left w:w="115" w:type="dxa"/>
            <w:right w:w="115" w:type="dxa"/>
          </w:tblCellMar>
          <w:tblLook w:val="04A0"/>
        </w:tblPrEx>
        <w:trPr>
          <w:trHeight w:val="917"/>
        </w:trPr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1CF0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Title of Work </w:t>
            </w:r>
            <w: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F0">
            <w:pPr>
              <w:spacing w:after="10" w:line="240" w:lineRule="auto"/>
              <w:ind w:left="0" w:firstLine="0"/>
              <w:jc w:val="center"/>
            </w:pPr>
            <w:r>
              <w:rPr>
                <w:b/>
              </w:rPr>
              <w:t xml:space="preserve">Bid </w:t>
            </w:r>
            <w:r>
              <w:t xml:space="preserve"> </w:t>
            </w:r>
          </w:p>
          <w:p w:rsidR="00A21CF0">
            <w:pPr>
              <w:spacing w:after="18" w:line="240" w:lineRule="auto"/>
              <w:ind w:left="0" w:firstLine="0"/>
              <w:jc w:val="center"/>
            </w:pPr>
            <w:r>
              <w:rPr>
                <w:b/>
              </w:rPr>
              <w:t xml:space="preserve">Security </w:t>
            </w:r>
            <w:r>
              <w:t xml:space="preserve"> </w:t>
            </w:r>
          </w:p>
          <w:p w:rsidR="00A21CF0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(Fixed) </w:t>
            </w:r>
            <w:r>
              <w:t xml:space="preserve"> 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F0">
            <w:pPr>
              <w:spacing w:after="27" w:line="240" w:lineRule="auto"/>
              <w:ind w:left="0" w:firstLine="0"/>
              <w:jc w:val="center"/>
            </w:pPr>
            <w:r>
              <w:rPr>
                <w:b/>
              </w:rPr>
              <w:t xml:space="preserve">Last date &amp; time for submission of </w:t>
            </w:r>
            <w:r>
              <w:t xml:space="preserve"> </w:t>
            </w:r>
          </w:p>
          <w:p w:rsidR="00A21CF0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bids  </w:t>
            </w:r>
            <w:r>
              <w:t xml:space="preserve"> 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1CF0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Date &amp; Time for Opening of Bids </w:t>
            </w:r>
            <w:r>
              <w:t xml:space="preserve"> </w:t>
            </w:r>
          </w:p>
        </w:tc>
      </w:tr>
      <w:tr>
        <w:tblPrEx>
          <w:tblW w:w="10444" w:type="dxa"/>
          <w:tblInd w:w="5" w:type="dxa"/>
          <w:tblCellMar>
            <w:left w:w="115" w:type="dxa"/>
            <w:right w:w="115" w:type="dxa"/>
          </w:tblCellMar>
          <w:tblLook w:val="04A0"/>
        </w:tblPrEx>
        <w:trPr>
          <w:trHeight w:val="919"/>
        </w:trPr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CF0">
            <w:pPr>
              <w:spacing w:after="1" w:line="240" w:lineRule="auto"/>
              <w:ind w:left="0" w:firstLine="0"/>
              <w:jc w:val="center"/>
            </w:pPr>
            <w:r>
              <w:t xml:space="preserve">Supply of air-conditioners Field offices  </w:t>
            </w:r>
          </w:p>
          <w:p w:rsidR="00A21CF0">
            <w:pPr>
              <w:spacing w:after="0" w:line="276" w:lineRule="auto"/>
              <w:ind w:left="0" w:firstLine="0"/>
              <w:jc w:val="center"/>
            </w:pPr>
            <w:r>
              <w:t xml:space="preserve">(specifications and Detailed terms and conditions as per Tender Document) 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1CF0">
            <w:pPr>
              <w:spacing w:after="0" w:line="276" w:lineRule="auto"/>
              <w:ind w:left="0" w:firstLine="0"/>
              <w:jc w:val="right"/>
            </w:pPr>
            <w:r>
              <w:t xml:space="preserve">Rs32000/-  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1CF0">
            <w:pPr>
              <w:spacing w:after="20" w:line="240" w:lineRule="auto"/>
              <w:ind w:left="0" w:firstLine="0"/>
              <w:jc w:val="center"/>
            </w:pPr>
            <w:r>
              <w:t xml:space="preserve">19.10.2026.  </w:t>
            </w:r>
          </w:p>
          <w:p w:rsidR="00A21CF0">
            <w:pPr>
              <w:spacing w:after="0" w:line="276" w:lineRule="auto"/>
              <w:ind w:left="0" w:firstLine="0"/>
              <w:jc w:val="center"/>
            </w:pPr>
            <w:r>
              <w:t xml:space="preserve"> till 1100Hrs  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1CF0">
            <w:pPr>
              <w:spacing w:after="20" w:line="240" w:lineRule="auto"/>
              <w:ind w:left="0" w:firstLine="0"/>
              <w:jc w:val="center"/>
            </w:pPr>
            <w:r>
              <w:t xml:space="preserve">19.10.2026  </w:t>
            </w:r>
          </w:p>
          <w:p w:rsidR="00A21CF0">
            <w:pPr>
              <w:spacing w:after="0" w:line="276" w:lineRule="auto"/>
              <w:ind w:left="0" w:firstLine="0"/>
              <w:jc w:val="center"/>
            </w:pPr>
            <w:r>
              <w:t xml:space="preserve">At 1130Hrs  </w:t>
            </w:r>
          </w:p>
        </w:tc>
      </w:tr>
    </w:tbl>
    <w:p w:rsidR="00A21CF0">
      <w:pPr>
        <w:spacing w:after="20" w:line="240" w:lineRule="auto"/>
        <w:ind w:left="449" w:firstLine="0"/>
        <w:jc w:val="left"/>
      </w:pPr>
      <w:r>
        <w:rPr>
          <w:color w:val="0000FF"/>
        </w:rPr>
        <w:t xml:space="preserve"> </w:t>
      </w:r>
      <w:r>
        <w:t xml:space="preserve"> </w:t>
      </w:r>
    </w:p>
    <w:p w:rsidR="00A21CF0">
      <w:pPr>
        <w:numPr>
          <w:ilvl w:val="0"/>
          <w:numId w:val="1"/>
        </w:numPr>
        <w:spacing w:after="170"/>
        <w:ind w:left="434" w:hanging="360"/>
      </w:pPr>
      <w:r>
        <w:t xml:space="preserve">Tender Notice along with Tender Document can be seen/ downloaded from PPRA website </w:t>
      </w:r>
      <w:r>
        <w:t>i.e</w:t>
      </w:r>
      <w:r>
        <w:t xml:space="preserve"> </w:t>
      </w:r>
      <w:hyperlink r:id="rId4">
        <w:r>
          <w:rPr>
            <w:color w:val="0000FF"/>
            <w:u w:val="single" w:color="000000"/>
          </w:rPr>
          <w:t xml:space="preserve">www.ppra.org.pk </w:t>
        </w:r>
      </w:hyperlink>
      <w:hyperlink r:id="rId4">
        <w:r>
          <w:rPr>
            <w:u w:val="single" w:color="000000"/>
          </w:rPr>
          <w:t>a</w:t>
        </w:r>
      </w:hyperlink>
      <w:r>
        <w:rPr>
          <w:u w:val="single" w:color="000000"/>
        </w:rPr>
        <w:t>lso tender notice along with tender document has been uploaded on EPADS system</w:t>
      </w:r>
      <w:r>
        <w:t xml:space="preserve"> </w:t>
      </w:r>
      <w:r>
        <w:rPr>
          <w:u w:val="single" w:color="000000"/>
        </w:rPr>
        <w:t>and State</w:t>
      </w:r>
      <w:r>
        <w:t xml:space="preserve"> Life website </w:t>
      </w:r>
      <w:r>
        <w:t>i.e</w:t>
      </w:r>
      <w:r>
        <w:t xml:space="preserve"> </w:t>
      </w:r>
      <w:hyperlink r:id="rId5">
        <w:r>
          <w:rPr>
            <w:color w:val="0000FF"/>
            <w:u w:val="single" w:color="0000FF"/>
          </w:rPr>
          <w:t>www.statelife.com.pk a</w:t>
        </w:r>
      </w:hyperlink>
      <w:r>
        <w:rPr>
          <w:color w:val="0000FF"/>
          <w:u w:val="single" w:color="0000FF"/>
        </w:rPr>
        <w:t>s well.</w:t>
      </w:r>
      <w:r>
        <w:rPr>
          <w:color w:val="0000FF"/>
        </w:rPr>
        <w:t xml:space="preserve"> </w:t>
      </w:r>
      <w:r>
        <w:t xml:space="preserve"> </w:t>
      </w:r>
    </w:p>
    <w:p w:rsidR="00A21CF0">
      <w:pPr>
        <w:numPr>
          <w:ilvl w:val="0"/>
          <w:numId w:val="1"/>
        </w:numPr>
        <w:spacing w:after="135" w:line="226" w:lineRule="auto"/>
        <w:ind w:left="434" w:hanging="360"/>
      </w:pPr>
      <w:r>
        <w:rPr>
          <w:u w:val="single" w:color="000000"/>
        </w:rPr>
        <w:t>Bids will be received only from those firms who are registered with PPRA for e-procurement on EPADS</w:t>
      </w:r>
      <w:r>
        <w:t xml:space="preserve"> </w:t>
      </w:r>
      <w:r>
        <w:rPr>
          <w:u w:val="single" w:color="000000"/>
        </w:rPr>
        <w:t>V2.0 system for tendering in SLIC through their e-mail addresses which were provided by them</w:t>
      </w:r>
      <w:r>
        <w:t xml:space="preserve"> </w:t>
      </w:r>
      <w:r>
        <w:rPr>
          <w:u w:val="single" w:color="000000"/>
        </w:rPr>
        <w:t>to PPRA</w:t>
      </w:r>
      <w:r>
        <w:t xml:space="preserve"> </w:t>
      </w:r>
      <w:r>
        <w:rPr>
          <w:u w:val="single" w:color="000000"/>
        </w:rPr>
        <w:t>at the time of their registration.</w:t>
      </w:r>
      <w:r>
        <w:t xml:space="preserve">  </w:t>
      </w:r>
    </w:p>
    <w:p w:rsidR="00A21CF0">
      <w:pPr>
        <w:numPr>
          <w:ilvl w:val="0"/>
          <w:numId w:val="1"/>
        </w:numPr>
        <w:spacing w:after="135" w:line="226" w:lineRule="auto"/>
        <w:ind w:left="434" w:hanging="360"/>
      </w:pPr>
      <w:r>
        <w:rPr>
          <w:u w:val="single" w:color="000000"/>
        </w:rPr>
        <w:t xml:space="preserve">The Bids, prepared in accordance with the instructions in the E-Bidding Documents, </w:t>
      </w:r>
      <w:r>
        <w:rPr>
          <w:b/>
          <w:u w:val="single" w:color="000000"/>
        </w:rPr>
        <w:t>must be</w:t>
      </w:r>
      <w:r>
        <w:rPr>
          <w:b/>
        </w:rPr>
        <w:t xml:space="preserve"> </w:t>
      </w:r>
      <w:r>
        <w:rPr>
          <w:b/>
          <w:u w:val="single" w:color="000000"/>
        </w:rPr>
        <w:t>submitted</w:t>
      </w:r>
      <w:r>
        <w:rPr>
          <w:b/>
        </w:rPr>
        <w:t xml:space="preserve"> </w:t>
      </w:r>
      <w:r>
        <w:rPr>
          <w:b/>
          <w:u w:val="single" w:color="000000"/>
        </w:rPr>
        <w:t xml:space="preserve">through EPADS V2.0 </w:t>
      </w:r>
      <w:r>
        <w:rPr>
          <w:u w:val="single" w:color="000000"/>
        </w:rPr>
        <w:t>on or before the deadline. E-bids will be opened using EPAD V2.0.</w:t>
      </w:r>
      <w:r>
        <w:t xml:space="preserve">  </w:t>
      </w:r>
    </w:p>
    <w:p w:rsidR="00A21CF0">
      <w:pPr>
        <w:numPr>
          <w:ilvl w:val="0"/>
          <w:numId w:val="1"/>
        </w:numPr>
        <w:spacing w:after="191"/>
        <w:ind w:left="434" w:hanging="360"/>
      </w:pPr>
      <w:r>
        <w:t xml:space="preserve">State Life Insurance Corporation of Pakistan reserves right to accept/ reject all bids in accordance with PPRA Rules.   </w:t>
      </w:r>
    </w:p>
    <w:p w:rsidR="00A21CF0">
      <w:pPr>
        <w:spacing w:after="2" w:line="238" w:lineRule="auto"/>
        <w:ind w:left="531" w:right="-15"/>
        <w:jc w:val="left"/>
      </w:pPr>
      <w:r>
        <w:rPr>
          <w:sz w:val="28"/>
        </w:rPr>
        <w:t>(</w:t>
      </w:r>
      <w:r>
        <w:rPr>
          <w:sz w:val="28"/>
        </w:rPr>
        <w:t>Altaf</w:t>
      </w:r>
      <w:r>
        <w:rPr>
          <w:sz w:val="28"/>
        </w:rPr>
        <w:t xml:space="preserve"> </w:t>
      </w:r>
      <w:r>
        <w:rPr>
          <w:sz w:val="28"/>
        </w:rPr>
        <w:t>Hussain</w:t>
      </w:r>
      <w:r>
        <w:rPr>
          <w:sz w:val="28"/>
        </w:rPr>
        <w:t xml:space="preserve">)  </w:t>
      </w:r>
    </w:p>
    <w:p w:rsidR="00A21CF0">
      <w:pPr>
        <w:spacing w:after="2" w:line="238" w:lineRule="auto"/>
        <w:ind w:left="531" w:right="-15"/>
        <w:jc w:val="left"/>
      </w:pPr>
      <w:r>
        <w:rPr>
          <w:sz w:val="28"/>
        </w:rPr>
        <w:t xml:space="preserve">H&amp;R ADMIN, </w:t>
      </w:r>
      <w:r>
        <w:t xml:space="preserve"> </w:t>
      </w:r>
    </w:p>
    <w:p w:rsidR="00A21CF0">
      <w:pPr>
        <w:spacing w:after="2" w:line="238" w:lineRule="auto"/>
        <w:ind w:left="531" w:right="-15"/>
        <w:jc w:val="left"/>
      </w:pPr>
      <w:r>
        <w:rPr>
          <w:sz w:val="28"/>
        </w:rPr>
        <w:t xml:space="preserve">Manager/SECRETARY ZPC, </w:t>
      </w:r>
      <w:r>
        <w:t xml:space="preserve"> </w:t>
      </w:r>
    </w:p>
    <w:p w:rsidR="00A21CF0">
      <w:pPr>
        <w:spacing w:after="2" w:line="238" w:lineRule="auto"/>
        <w:ind w:left="531" w:right="-15"/>
        <w:jc w:val="left"/>
      </w:pPr>
      <w:r>
        <w:rPr>
          <w:sz w:val="28"/>
        </w:rPr>
        <w:t>State Life Insurance Corporation of Pakistan</w:t>
      </w:r>
      <w:r>
        <w:rPr>
          <w:sz w:val="28"/>
        </w:rPr>
        <w:t>,  11</w:t>
      </w:r>
      <w:r>
        <w:rPr>
          <w:sz w:val="28"/>
          <w:vertAlign w:val="superscript"/>
        </w:rPr>
        <w:t>TH</w:t>
      </w:r>
      <w:r>
        <w:rPr>
          <w:sz w:val="28"/>
        </w:rPr>
        <w:t xml:space="preserve"> FLOOR STATE LIFE </w:t>
      </w:r>
    </w:p>
    <w:p w:rsidR="00A21CF0">
      <w:pPr>
        <w:spacing w:after="2" w:line="238" w:lineRule="auto"/>
        <w:ind w:left="531" w:right="-15"/>
        <w:jc w:val="left"/>
      </w:pPr>
      <w:r>
        <w:rPr>
          <w:sz w:val="28"/>
        </w:rPr>
        <w:t xml:space="preserve">BUILDING # 2, WALLACE ROAD KARACHI. </w:t>
      </w:r>
      <w:r>
        <w:rPr>
          <w:b/>
          <w:sz w:val="28"/>
        </w:rPr>
        <w:t xml:space="preserve">Phone # 021-99217044 </w:t>
      </w:r>
      <w:r>
        <w:t xml:space="preserve"> </w:t>
      </w:r>
    </w:p>
    <w:p w:rsidR="00A21CF0">
      <w:pPr>
        <w:spacing w:after="0" w:line="240" w:lineRule="auto"/>
        <w:ind w:left="540" w:firstLine="0"/>
        <w:jc w:val="left"/>
      </w:pPr>
      <w:r>
        <w:rPr>
          <w:b/>
          <w:sz w:val="28"/>
        </w:rPr>
        <w:t xml:space="preserve"> </w:t>
      </w:r>
      <w:r>
        <w:t xml:space="preserve"> </w:t>
      </w:r>
    </w:p>
    <w:p w:rsidR="00A21CF0">
      <w:pPr>
        <w:spacing w:after="0" w:line="240" w:lineRule="auto"/>
        <w:ind w:left="526" w:firstLine="0"/>
        <w:jc w:val="left"/>
      </w:pPr>
      <w:r>
        <w:rPr>
          <w:sz w:val="28"/>
        </w:rPr>
        <w:t xml:space="preserve"> </w:t>
      </w:r>
    </w:p>
    <w:p w:rsidR="00A21CF0">
      <w:pPr>
        <w:spacing w:after="0" w:line="240" w:lineRule="auto"/>
        <w:ind w:left="526" w:firstLine="0"/>
        <w:jc w:val="left"/>
      </w:pPr>
      <w:r>
        <w:t xml:space="preserve"> </w:t>
      </w:r>
    </w:p>
    <w:sectPr>
      <w:pgSz w:w="12240" w:h="15840"/>
      <w:pgMar w:top="667" w:right="900" w:bottom="1602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050478B"/>
    <w:multiLevelType w:val="hybridMultilevel"/>
    <w:tmpl w:val="A7B09110"/>
    <w:lvl w:ilvl="0">
      <w:start w:val="1"/>
      <w:numFmt w:val="bullet"/>
      <w:lvlText w:val="•"/>
      <w:lvlJc w:val="left"/>
      <w:pPr>
        <w:ind w:left="4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3C5C5B80"/>
    <w:multiLevelType w:val="hybridMultilevel"/>
    <w:tmpl w:val="07BC0660"/>
    <w:lvl w:ilvl="0">
      <w:start w:val="8"/>
      <w:numFmt w:val="decimal"/>
      <w:lvlText w:val="%1."/>
      <w:lvlJc w:val="left"/>
      <w:pPr>
        <w:ind w:left="1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52D9178C"/>
    <w:multiLevelType w:val="hybridMultilevel"/>
    <w:tmpl w:val="F1B8E564"/>
    <w:lvl w:ilvl="0">
      <w:start w:val="2"/>
      <w:numFmt w:val="decimal"/>
      <w:lvlText w:val="%1."/>
      <w:lvlJc w:val="left"/>
      <w:pPr>
        <w:ind w:left="12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77607D8B"/>
    <w:multiLevelType w:val="hybridMultilevel"/>
    <w:tmpl w:val="345E8C62"/>
    <w:lvl w:ilvl="0">
      <w:start w:val="1"/>
      <w:numFmt w:val="decimal"/>
      <w:lvlText w:val="%1."/>
      <w:lvlJc w:val="left"/>
      <w:pPr>
        <w:ind w:left="1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4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7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7F6A5130"/>
    <w:multiLevelType w:val="hybridMultilevel"/>
    <w:tmpl w:val="BDF886AC"/>
    <w:lvl w:ilvl="0">
      <w:start w:val="1"/>
      <w:numFmt w:val="lowerRoman"/>
      <w:lvlText w:val="%1)"/>
      <w:lvlJc w:val="left"/>
      <w:pPr>
        <w:ind w:left="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CF0"/>
    <w:rsid w:val="002110DA"/>
    <w:rsid w:val="00692C62"/>
    <w:rsid w:val="006A12F2"/>
    <w:rsid w:val="006B2E88"/>
    <w:rsid w:val="00761608"/>
    <w:rsid w:val="00A21CF0"/>
    <w:rsid w:val="00AE46B5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307158D-7850-4B28-B465-DB48DB63B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63" w:line="270" w:lineRule="auto"/>
      <w:ind w:left="701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80" w:line="240" w:lineRule="auto"/>
      <w:ind w:left="1368" w:right="-15" w:hanging="10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ppra.org.pk/" TargetMode="External" /><Relationship Id="rId5" Type="http://schemas.openxmlformats.org/officeDocument/2006/relationships/hyperlink" Target="http://www.statelife.com.pk/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1227</Words>
  <Characters>6997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</dc:creator>
  <cp:lastModifiedBy>Lenovo</cp:lastModifiedBy>
  <cp:revision>2</cp:revision>
  <dcterms:created xsi:type="dcterms:W3CDTF">2026-09-26T11:21:00Z</dcterms:created>
  <dcterms:modified xsi:type="dcterms:W3CDTF">2026-09-26T11:21:00Z</dcterms:modified>
</cp:coreProperties>
</file>